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4E95" w14:textId="77777777" w:rsidR="00711F85" w:rsidRPr="00916267" w:rsidRDefault="00AC5844" w:rsidP="005F75DC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期末综合</w:t>
      </w:r>
      <w:r w:rsidR="00402C4F">
        <w:rPr>
          <w:rFonts w:hint="eastAsia"/>
          <w:sz w:val="32"/>
          <w:szCs w:val="32"/>
        </w:rPr>
        <w:t>实</w:t>
      </w:r>
      <w:r w:rsidR="005F75DC" w:rsidRPr="00916267">
        <w:rPr>
          <w:rFonts w:hint="eastAsia"/>
          <w:sz w:val="32"/>
          <w:szCs w:val="32"/>
        </w:rPr>
        <w:t>验报告</w:t>
      </w:r>
    </w:p>
    <w:p w14:paraId="3B0E8624" w14:textId="7D868B57" w:rsidR="005F75DC" w:rsidRDefault="005F75DC" w:rsidP="00E46F4F">
      <w:pPr>
        <w:spacing w:line="360" w:lineRule="auto"/>
      </w:pPr>
      <w:r>
        <w:rPr>
          <w:rFonts w:hint="eastAsia"/>
        </w:rPr>
        <w:t>学号：</w:t>
      </w:r>
    </w:p>
    <w:p w14:paraId="373CEF04" w14:textId="6F5DD378" w:rsidR="005F75DC" w:rsidRDefault="005F75DC" w:rsidP="00E46F4F">
      <w:pPr>
        <w:spacing w:line="360" w:lineRule="auto"/>
      </w:pPr>
      <w:r>
        <w:rPr>
          <w:rFonts w:hint="eastAsia"/>
        </w:rPr>
        <w:t>姓名：</w:t>
      </w:r>
      <w:r w:rsidR="00C3196D" w:rsidRPr="00C3196D">
        <w:rPr>
          <w:rFonts w:hint="eastAsia"/>
          <w:b/>
          <w:bCs/>
          <w:i/>
          <w:iCs/>
        </w:rPr>
        <w:t>Steven</w:t>
      </w:r>
    </w:p>
    <w:p w14:paraId="37AA416C" w14:textId="77777777" w:rsidR="005F75DC" w:rsidRDefault="00F676C4" w:rsidP="00E46F4F">
      <w:pPr>
        <w:spacing w:line="360" w:lineRule="auto"/>
        <w:jc w:val="left"/>
      </w:pPr>
      <w:r>
        <w:rPr>
          <w:rFonts w:hint="eastAsia"/>
        </w:rPr>
        <w:t>实验名称</w:t>
      </w:r>
      <w:r w:rsidR="004C6074">
        <w:rPr>
          <w:rFonts w:hint="eastAsia"/>
        </w:rPr>
        <w:t>：</w:t>
      </w:r>
      <w:r w:rsidR="00AC5844">
        <w:rPr>
          <w:rFonts w:hint="eastAsia"/>
        </w:rPr>
        <w:t>基于人脸识别的分类器设计</w:t>
      </w:r>
    </w:p>
    <w:p w14:paraId="199CA554" w14:textId="77777777" w:rsidR="00854E16" w:rsidRDefault="00854E16" w:rsidP="00E46F4F">
      <w:pPr>
        <w:spacing w:line="360" w:lineRule="auto"/>
      </w:pPr>
    </w:p>
    <w:p w14:paraId="297F39DF" w14:textId="77777777" w:rsidR="00400CED" w:rsidRDefault="00400CED" w:rsidP="00E46F4F">
      <w:pPr>
        <w:spacing w:line="360" w:lineRule="auto"/>
      </w:pPr>
    </w:p>
    <w:p w14:paraId="10DBD5E3" w14:textId="77777777" w:rsidR="00854E16" w:rsidRDefault="00854E16" w:rsidP="00E46F4F">
      <w:pPr>
        <w:spacing w:line="360" w:lineRule="auto"/>
      </w:pPr>
      <w:r>
        <w:rPr>
          <w:rFonts w:hint="eastAsia"/>
        </w:rPr>
        <w:t>实验内容：</w:t>
      </w:r>
      <w:r w:rsidR="00893152">
        <w:rPr>
          <w:rFonts w:hint="eastAsia"/>
        </w:rPr>
        <w:t>使用</w:t>
      </w:r>
      <w:r w:rsidR="000802CC">
        <w:rPr>
          <w:rFonts w:hint="eastAsia"/>
        </w:rPr>
        <w:t>M</w:t>
      </w:r>
      <w:r w:rsidR="000802CC">
        <w:t>ATLAB</w:t>
      </w:r>
      <w:r w:rsidR="000802CC">
        <w:t>编程环境，</w:t>
      </w:r>
      <w:r w:rsidR="00C6360E" w:rsidRPr="00C6360E">
        <w:rPr>
          <w:rFonts w:hint="eastAsia"/>
        </w:rPr>
        <w:t>采用</w:t>
      </w:r>
      <w:r w:rsidR="00C6360E" w:rsidRPr="00C6360E">
        <w:rPr>
          <w:rFonts w:hint="eastAsia"/>
        </w:rPr>
        <w:t>ORL</w:t>
      </w:r>
      <w:r w:rsidR="00C6360E" w:rsidRPr="00C6360E">
        <w:rPr>
          <w:rFonts w:hint="eastAsia"/>
        </w:rPr>
        <w:t>数据集</w:t>
      </w:r>
      <w:r w:rsidR="00770624">
        <w:rPr>
          <w:rFonts w:hint="eastAsia"/>
        </w:rPr>
        <w:t>（也可包括其他人脸识别数据集）</w:t>
      </w:r>
      <w:r w:rsidR="00C6360E" w:rsidRPr="00C6360E">
        <w:rPr>
          <w:rFonts w:hint="eastAsia"/>
        </w:rPr>
        <w:t>，设计分类器进行人脸识别实验</w:t>
      </w:r>
      <w:r w:rsidR="000802CC">
        <w:rPr>
          <w:rFonts w:hint="eastAsia"/>
        </w:rPr>
        <w:t>。</w:t>
      </w:r>
    </w:p>
    <w:p w14:paraId="5CA92FF1" w14:textId="77777777" w:rsidR="000802CC" w:rsidRDefault="000802CC" w:rsidP="00E46F4F">
      <w:pPr>
        <w:spacing w:line="360" w:lineRule="auto"/>
      </w:pPr>
    </w:p>
    <w:p w14:paraId="61A11F85" w14:textId="77777777" w:rsidR="00400CED" w:rsidRDefault="00400CED" w:rsidP="00E46F4F">
      <w:pPr>
        <w:spacing w:line="360" w:lineRule="auto"/>
      </w:pPr>
    </w:p>
    <w:p w14:paraId="7D430B87" w14:textId="77777777" w:rsidR="00773C8D" w:rsidRDefault="00400CED" w:rsidP="00E46F4F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实验结果</w:t>
      </w:r>
      <w:r w:rsidR="000802CC">
        <w:t>：</w:t>
      </w:r>
    </w:p>
    <w:p w14:paraId="0A805BEF" w14:textId="24B39428" w:rsidR="007F08DA" w:rsidRDefault="007F08DA" w:rsidP="00441FE0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本次实验仅使用</w:t>
      </w:r>
      <w:r>
        <w:t>ORL</w:t>
      </w:r>
      <w:r>
        <w:rPr>
          <w:rFonts w:hint="eastAsia"/>
        </w:rPr>
        <w:t>数据集，并按照预先划分的训练集</w:t>
      </w:r>
      <w:r w:rsidR="00ED0E26">
        <w:rPr>
          <w:rFonts w:hint="eastAsia"/>
        </w:rPr>
        <w:t>(</w:t>
      </w:r>
      <w:r w:rsidR="00ED0E26">
        <w:t>60%)</w:t>
      </w:r>
      <w:r>
        <w:rPr>
          <w:rFonts w:hint="eastAsia"/>
        </w:rPr>
        <w:t>和测试集</w:t>
      </w:r>
      <w:r w:rsidR="00ED0E26">
        <w:rPr>
          <w:rFonts w:hint="eastAsia"/>
        </w:rPr>
        <w:t>(</w:t>
      </w:r>
      <w:r w:rsidR="00ED0E26">
        <w:t>40%)</w:t>
      </w:r>
      <w:r>
        <w:rPr>
          <w:rFonts w:hint="eastAsia"/>
        </w:rPr>
        <w:t>进行训练</w:t>
      </w:r>
      <w:r w:rsidR="00085087">
        <w:rPr>
          <w:rFonts w:hint="eastAsia"/>
        </w:rPr>
        <w:t>和验证。</w:t>
      </w:r>
    </w:p>
    <w:p w14:paraId="63E5FE4C" w14:textId="097C4F6F" w:rsidR="007240F9" w:rsidRDefault="00717D98" w:rsidP="00441FE0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D8AAC5" wp14:editId="01001385">
            <wp:simplePos x="0" y="0"/>
            <wp:positionH relativeFrom="margin">
              <wp:align>center</wp:align>
            </wp:positionH>
            <wp:positionV relativeFrom="paragraph">
              <wp:posOffset>584835</wp:posOffset>
            </wp:positionV>
            <wp:extent cx="6645910" cy="3547110"/>
            <wp:effectExtent l="0" t="0" r="2540" b="0"/>
            <wp:wrapSquare wrapText="bothSides"/>
            <wp:docPr id="123599817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9817" name="图片 1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40F9">
        <w:rPr>
          <w:rFonts w:hint="eastAsia"/>
        </w:rPr>
        <w:t>本次实验使用</w:t>
      </w:r>
      <w:r w:rsidR="007240F9">
        <w:rPr>
          <w:rFonts w:hint="eastAsia"/>
        </w:rPr>
        <w:t>M</w:t>
      </w:r>
      <w:r w:rsidR="007240F9">
        <w:t>ATLAB</w:t>
      </w:r>
      <w:r w:rsidR="007240F9">
        <w:rPr>
          <w:rFonts w:hint="eastAsia"/>
        </w:rPr>
        <w:t>自带的</w:t>
      </w:r>
      <w:r w:rsidR="007240F9">
        <w:rPr>
          <w:rFonts w:hint="eastAsia"/>
        </w:rPr>
        <w:t>M</w:t>
      </w:r>
      <w:r w:rsidR="007240F9" w:rsidRPr="007240F9">
        <w:t>onitor</w:t>
      </w:r>
      <w:r w:rsidR="007240F9">
        <w:t xml:space="preserve"> </w:t>
      </w:r>
      <w:r w:rsidR="007240F9" w:rsidRPr="007240F9">
        <w:t>deep</w:t>
      </w:r>
      <w:r w:rsidR="007240F9">
        <w:t xml:space="preserve"> </w:t>
      </w:r>
      <w:r w:rsidR="007240F9" w:rsidRPr="007240F9">
        <w:t>learning</w:t>
      </w:r>
      <w:r w:rsidR="007240F9">
        <w:t xml:space="preserve"> </w:t>
      </w:r>
      <w:r w:rsidR="007240F9" w:rsidRPr="007240F9">
        <w:t>training-progress</w:t>
      </w:r>
      <w:r w:rsidR="007240F9">
        <w:rPr>
          <w:rFonts w:hint="eastAsia"/>
        </w:rPr>
        <w:t>工具实时预览分类器的</w:t>
      </w:r>
      <w:r w:rsidR="006707CC">
        <w:rPr>
          <w:rFonts w:hint="eastAsia"/>
        </w:rPr>
        <w:t>准确度</w:t>
      </w:r>
      <w:r w:rsidR="007240F9">
        <w:rPr>
          <w:rFonts w:hint="eastAsia"/>
        </w:rPr>
        <w:t>变化。当训练结束后，该分类器在测试集上</w:t>
      </w:r>
      <w:r w:rsidR="006707CC">
        <w:rPr>
          <w:rFonts w:hint="eastAsia"/>
        </w:rPr>
        <w:t>准确度</w:t>
      </w:r>
      <w:r w:rsidR="007240F9">
        <w:rPr>
          <w:rFonts w:hint="eastAsia"/>
        </w:rPr>
        <w:t>达到</w:t>
      </w:r>
      <w:r w:rsidR="007240F9">
        <w:rPr>
          <w:rFonts w:hint="eastAsia"/>
        </w:rPr>
        <w:t>9</w:t>
      </w:r>
      <w:r w:rsidR="007240F9">
        <w:t>6.25%</w:t>
      </w:r>
      <w:r w:rsidR="007240F9">
        <w:rPr>
          <w:rFonts w:hint="eastAsia"/>
        </w:rPr>
        <w:t>。</w:t>
      </w:r>
    </w:p>
    <w:p w14:paraId="70ECE8CE" w14:textId="552F0FC1" w:rsidR="00C86854" w:rsidRDefault="00C86854" w:rsidP="007240F9">
      <w:pPr>
        <w:autoSpaceDE w:val="0"/>
        <w:autoSpaceDN w:val="0"/>
        <w:adjustRightInd w:val="0"/>
        <w:spacing w:line="360" w:lineRule="auto"/>
        <w:jc w:val="left"/>
      </w:pPr>
    </w:p>
    <w:p w14:paraId="4BAC2444" w14:textId="77777777" w:rsidR="00E46F4F" w:rsidRDefault="00E46F4F" w:rsidP="00E46F4F">
      <w:pPr>
        <w:spacing w:line="360" w:lineRule="auto"/>
      </w:pPr>
    </w:p>
    <w:p w14:paraId="25F8213E" w14:textId="77777777" w:rsidR="00893152" w:rsidRDefault="000D5B00" w:rsidP="00E46F4F">
      <w:pPr>
        <w:spacing w:line="360" w:lineRule="auto"/>
      </w:pPr>
      <w:r>
        <w:rPr>
          <w:rFonts w:hint="eastAsia"/>
        </w:rPr>
        <w:t>问题回答</w:t>
      </w:r>
      <w:r w:rsidR="00893152">
        <w:rPr>
          <w:rFonts w:hint="eastAsia"/>
        </w:rPr>
        <w:t>：</w:t>
      </w:r>
    </w:p>
    <w:p w14:paraId="3B200783" w14:textId="77777777" w:rsidR="00893152" w:rsidRDefault="000D5B00" w:rsidP="000D5B00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请问在实验过程中，是直接设计分类器来进行训练和测试，还是先进行特征提取</w:t>
      </w:r>
      <w:r w:rsidR="00865D39">
        <w:rPr>
          <w:rFonts w:hint="eastAsia"/>
        </w:rPr>
        <w:t>(</w:t>
      </w:r>
      <w:r w:rsidR="00865D39">
        <w:rPr>
          <w:rFonts w:hint="eastAsia"/>
        </w:rPr>
        <w:t>或特征选择</w:t>
      </w:r>
      <w:r w:rsidR="00865D39">
        <w:t>)</w:t>
      </w:r>
      <w:r w:rsidR="00865D39">
        <w:rPr>
          <w:rFonts w:hint="eastAsia"/>
        </w:rPr>
        <w:t>，再设计分类器来进行训练和测试？</w:t>
      </w:r>
    </w:p>
    <w:p w14:paraId="56CD0B13" w14:textId="0AC39D71" w:rsidR="00556405" w:rsidRDefault="00556405" w:rsidP="00556405">
      <w:pPr>
        <w:spacing w:line="360" w:lineRule="auto"/>
        <w:ind w:left="360"/>
      </w:pPr>
      <w:r>
        <w:rPr>
          <w:rFonts w:hint="eastAsia"/>
        </w:rPr>
        <w:t>答：</w:t>
      </w:r>
      <w:r w:rsidR="00063A45">
        <w:rPr>
          <w:rFonts w:hint="eastAsia"/>
        </w:rPr>
        <w:t>先特征提取再</w:t>
      </w:r>
      <w:r w:rsidR="00F874B5">
        <w:rPr>
          <w:rFonts w:hint="eastAsia"/>
        </w:rPr>
        <w:t>设计分类器</w:t>
      </w:r>
      <w:r w:rsidR="00063A45">
        <w:rPr>
          <w:rFonts w:hint="eastAsia"/>
        </w:rPr>
        <w:t>进行</w:t>
      </w:r>
      <w:r w:rsidR="008C7FBA">
        <w:rPr>
          <w:rFonts w:hint="eastAsia"/>
        </w:rPr>
        <w:t>训练</w:t>
      </w:r>
      <w:r w:rsidR="008C7FBA">
        <w:rPr>
          <w:rFonts w:hint="eastAsia"/>
        </w:rPr>
        <w:t>&amp;</w:t>
      </w:r>
      <w:r w:rsidR="008C7FBA">
        <w:rPr>
          <w:rFonts w:hint="eastAsia"/>
        </w:rPr>
        <w:t>测试</w:t>
      </w:r>
    </w:p>
    <w:p w14:paraId="5B299ECE" w14:textId="77777777" w:rsidR="00A8501F" w:rsidRDefault="00A8501F" w:rsidP="00556405">
      <w:pPr>
        <w:spacing w:line="360" w:lineRule="auto"/>
        <w:ind w:left="360"/>
      </w:pPr>
    </w:p>
    <w:p w14:paraId="132EB39E" w14:textId="77777777" w:rsidR="00893152" w:rsidRDefault="00865D39" w:rsidP="00865D39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如果进行了特征提取</w:t>
      </w:r>
      <w:r>
        <w:rPr>
          <w:rFonts w:hint="eastAsia"/>
        </w:rPr>
        <w:t>(</w:t>
      </w:r>
      <w:r>
        <w:rPr>
          <w:rFonts w:hint="eastAsia"/>
        </w:rPr>
        <w:t>或特征选择</w:t>
      </w:r>
      <w:r>
        <w:t>)</w:t>
      </w:r>
      <w:r>
        <w:rPr>
          <w:rFonts w:hint="eastAsia"/>
        </w:rPr>
        <w:t>，请简述所采用</w:t>
      </w:r>
      <w:r w:rsidR="00906D46">
        <w:rPr>
          <w:rFonts w:hint="eastAsia"/>
        </w:rPr>
        <w:t>的</w:t>
      </w:r>
      <w:r>
        <w:rPr>
          <w:rFonts w:hint="eastAsia"/>
        </w:rPr>
        <w:t>特征提取</w:t>
      </w:r>
      <w:r>
        <w:rPr>
          <w:rFonts w:hint="eastAsia"/>
        </w:rPr>
        <w:t>(</w:t>
      </w:r>
      <w:r>
        <w:rPr>
          <w:rFonts w:hint="eastAsia"/>
        </w:rPr>
        <w:t>或特征选择</w:t>
      </w:r>
      <w:r>
        <w:t>)</w:t>
      </w:r>
      <w:r>
        <w:rPr>
          <w:rFonts w:hint="eastAsia"/>
        </w:rPr>
        <w:t>算法的工作原理。如果没有进行特征提取</w:t>
      </w:r>
      <w:r>
        <w:rPr>
          <w:rFonts w:hint="eastAsia"/>
        </w:rPr>
        <w:t>(</w:t>
      </w:r>
      <w:r>
        <w:rPr>
          <w:rFonts w:hint="eastAsia"/>
        </w:rPr>
        <w:t>或特征选择</w:t>
      </w:r>
      <w:r>
        <w:t>)</w:t>
      </w:r>
      <w:r>
        <w:rPr>
          <w:rFonts w:hint="eastAsia"/>
        </w:rPr>
        <w:t>，回答“无”即可。</w:t>
      </w:r>
    </w:p>
    <w:p w14:paraId="01AD7477" w14:textId="2A2513E8" w:rsidR="00556405" w:rsidRDefault="00556405" w:rsidP="00556405">
      <w:pPr>
        <w:spacing w:line="360" w:lineRule="auto"/>
        <w:ind w:left="360"/>
      </w:pPr>
      <w:r>
        <w:rPr>
          <w:rFonts w:hint="eastAsia"/>
        </w:rPr>
        <w:t>答：</w:t>
      </w:r>
      <w:r w:rsidR="005E608C">
        <w:rPr>
          <w:rFonts w:hint="eastAsia"/>
        </w:rPr>
        <w:t>特征提取</w:t>
      </w:r>
      <w:r w:rsidR="00E53586">
        <w:rPr>
          <w:rFonts w:hint="eastAsia"/>
        </w:rPr>
        <w:t>的方法为卷积。卷积</w:t>
      </w:r>
      <w:r w:rsidR="0047544B">
        <w:rPr>
          <w:rFonts w:hint="eastAsia"/>
        </w:rPr>
        <w:t>运算</w:t>
      </w:r>
      <w:r w:rsidR="0047544B" w:rsidRPr="0047544B">
        <w:rPr>
          <w:rFonts w:hint="eastAsia"/>
        </w:rPr>
        <w:t>是</w:t>
      </w:r>
      <w:r w:rsidR="001655D0">
        <w:rPr>
          <w:rFonts w:hint="eastAsia"/>
        </w:rPr>
        <w:t>让卷积核</w:t>
      </w:r>
      <w:r w:rsidR="0047544B" w:rsidRPr="0047544B">
        <w:rPr>
          <w:rFonts w:hint="eastAsia"/>
        </w:rPr>
        <w:t>在</w:t>
      </w:r>
      <w:r w:rsidR="0047544B">
        <w:rPr>
          <w:rFonts w:hint="eastAsia"/>
        </w:rPr>
        <w:t>矩阵</w:t>
      </w:r>
      <w:r w:rsidR="0047544B" w:rsidRPr="0047544B">
        <w:rPr>
          <w:rFonts w:hint="eastAsia"/>
        </w:rPr>
        <w:t>上</w:t>
      </w:r>
      <w:r w:rsidR="001655D0">
        <w:rPr>
          <w:rFonts w:hint="eastAsia"/>
        </w:rPr>
        <w:t>逐步</w:t>
      </w:r>
      <w:r w:rsidR="0047544B" w:rsidRPr="0047544B">
        <w:rPr>
          <w:rFonts w:hint="eastAsia"/>
        </w:rPr>
        <w:t>滑动，将</w:t>
      </w:r>
      <w:r w:rsidR="001655D0">
        <w:rPr>
          <w:rFonts w:hint="eastAsia"/>
        </w:rPr>
        <w:t>覆盖</w:t>
      </w:r>
      <w:r w:rsidR="0047544B" w:rsidRPr="0047544B">
        <w:rPr>
          <w:rFonts w:hint="eastAsia"/>
        </w:rPr>
        <w:t>的</w:t>
      </w:r>
      <w:r w:rsidR="001655D0">
        <w:rPr>
          <w:rFonts w:hint="eastAsia"/>
        </w:rPr>
        <w:t>子矩阵</w:t>
      </w:r>
      <w:r w:rsidR="0047544B" w:rsidRPr="0047544B">
        <w:rPr>
          <w:rFonts w:hint="eastAsia"/>
        </w:rPr>
        <w:t>与卷积核进行乘积和求和，得到一个新的值。这个新的像素值就是卷积核在这个位置提取到的特征值。通过</w:t>
      </w:r>
      <w:r w:rsidR="00FC5FCD">
        <w:rPr>
          <w:rFonts w:hint="eastAsia"/>
        </w:rPr>
        <w:t>多层的卷积运算，可以逐步提取整幅矩阵中的高维特征。</w:t>
      </w:r>
    </w:p>
    <w:p w14:paraId="2AC7B530" w14:textId="77777777" w:rsidR="00A8501F" w:rsidRDefault="00A8501F" w:rsidP="00556405">
      <w:pPr>
        <w:spacing w:line="360" w:lineRule="auto"/>
        <w:ind w:left="360"/>
      </w:pPr>
    </w:p>
    <w:p w14:paraId="7659B851" w14:textId="77777777" w:rsidR="00F63F60" w:rsidRDefault="00865D39" w:rsidP="00F63F60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实验中设计的是什么分类器</w:t>
      </w:r>
      <w:r w:rsidR="00F63F60">
        <w:rPr>
          <w:rFonts w:hint="eastAsia"/>
        </w:rPr>
        <w:t>(</w:t>
      </w:r>
      <w:r w:rsidR="00F63F60">
        <w:rPr>
          <w:rFonts w:hint="eastAsia"/>
        </w:rPr>
        <w:t>给出分类器的名称</w:t>
      </w:r>
      <w:r w:rsidR="00F63F60">
        <w:t>)</w:t>
      </w:r>
      <w:r>
        <w:rPr>
          <w:rFonts w:hint="eastAsia"/>
        </w:rPr>
        <w:t>？请简述该分类器的工作原理。</w:t>
      </w:r>
    </w:p>
    <w:p w14:paraId="1D9D82A5" w14:textId="77777777" w:rsidR="00115745" w:rsidRDefault="00556405" w:rsidP="00F63F60">
      <w:pPr>
        <w:spacing w:line="360" w:lineRule="auto"/>
        <w:ind w:left="360"/>
      </w:pPr>
      <w:r>
        <w:rPr>
          <w:rFonts w:hint="eastAsia"/>
        </w:rPr>
        <w:t>答：</w:t>
      </w:r>
    </w:p>
    <w:p w14:paraId="6B00F961" w14:textId="1148B15B" w:rsidR="00556405" w:rsidRDefault="00F874B5" w:rsidP="00F63F60">
      <w:pPr>
        <w:spacing w:line="360" w:lineRule="auto"/>
        <w:ind w:left="360"/>
      </w:pPr>
      <w:r>
        <w:rPr>
          <w:rFonts w:hint="eastAsia"/>
        </w:rPr>
        <w:t>该分类器使用了残差神经网络</w:t>
      </w:r>
      <w:r w:rsidR="00115745">
        <w:rPr>
          <w:rFonts w:hint="eastAsia"/>
        </w:rPr>
        <w:t>(</w:t>
      </w:r>
      <w:proofErr w:type="spellStart"/>
      <w:r>
        <w:rPr>
          <w:rFonts w:hint="eastAsia"/>
        </w:rPr>
        <w:t>ResNet</w:t>
      </w:r>
      <w:proofErr w:type="spellEnd"/>
      <w:r w:rsidR="00115745">
        <w:t>)</w:t>
      </w:r>
      <w:r>
        <w:rPr>
          <w:rFonts w:hint="eastAsia"/>
        </w:rPr>
        <w:t>作为主要的判别方法。</w:t>
      </w:r>
    </w:p>
    <w:p w14:paraId="0E1DB178" w14:textId="66AE90D2" w:rsidR="001C1269" w:rsidRDefault="007401CC" w:rsidP="00E46F4F">
      <w:pPr>
        <w:spacing w:line="360" w:lineRule="auto"/>
      </w:pPr>
      <w:r>
        <w:tab/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是一种基于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的神经网络结构，</w:t>
      </w:r>
      <w:r w:rsidR="00FD0C33">
        <w:rPr>
          <w:rFonts w:hint="eastAsia"/>
        </w:rPr>
        <w:t>相较于常见的</w:t>
      </w:r>
      <w:r w:rsidR="00FD0C33">
        <w:rPr>
          <w:rFonts w:hint="eastAsia"/>
        </w:rPr>
        <w:t>CNN</w:t>
      </w:r>
      <w:r w:rsidR="00FD0C33">
        <w:rPr>
          <w:rFonts w:hint="eastAsia"/>
        </w:rPr>
        <w:t>“卷积</w:t>
      </w:r>
      <w:r w:rsidR="00FD0C33">
        <w:rPr>
          <w:rFonts w:hint="eastAsia"/>
        </w:rPr>
        <w:t>-</w:t>
      </w:r>
      <w:r w:rsidR="00FD0C33">
        <w:rPr>
          <w:rFonts w:hint="eastAsia"/>
        </w:rPr>
        <w:t>池化</w:t>
      </w:r>
      <w:r w:rsidR="00FD0C33">
        <w:rPr>
          <w:rFonts w:hint="eastAsia"/>
        </w:rPr>
        <w:t>-</w:t>
      </w:r>
      <w:r w:rsidR="00FD0C33">
        <w:rPr>
          <w:rFonts w:hint="eastAsia"/>
        </w:rPr>
        <w:t>全连接”结构，</w:t>
      </w:r>
      <w:proofErr w:type="spellStart"/>
      <w:r w:rsidR="00FD0C33">
        <w:rPr>
          <w:rFonts w:hint="eastAsia"/>
        </w:rPr>
        <w:t>ResNet</w:t>
      </w:r>
      <w:proofErr w:type="spellEnd"/>
      <w:r w:rsidR="00FD0C33">
        <w:rPr>
          <w:rFonts w:hint="eastAsia"/>
        </w:rPr>
        <w:t>在每个卷积块后面添加一个跳过一层或多层的直连通道</w:t>
      </w:r>
      <w:r w:rsidR="00FD0C33">
        <w:rPr>
          <w:rFonts w:hint="eastAsia"/>
        </w:rPr>
        <w:t>(</w:t>
      </w:r>
      <w:r w:rsidR="001C1269" w:rsidRPr="001C1269">
        <w:t>shortcut</w:t>
      </w:r>
      <w:r w:rsidR="00FD0C33">
        <w:t>)</w:t>
      </w:r>
      <w:r w:rsidR="00FD0C33">
        <w:rPr>
          <w:rFonts w:hint="eastAsia"/>
        </w:rPr>
        <w:t>，</w:t>
      </w:r>
      <w:r w:rsidR="00CA4BA5">
        <w:rPr>
          <w:rFonts w:hint="eastAsia"/>
        </w:rPr>
        <w:t>解决了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层数较深的情况下</w:t>
      </w:r>
      <w:r w:rsidR="001C1269">
        <w:rPr>
          <w:rFonts w:hint="eastAsia"/>
        </w:rPr>
        <w:t>退化和</w:t>
      </w:r>
      <w:r>
        <w:rPr>
          <w:rFonts w:hint="eastAsia"/>
        </w:rPr>
        <w:t>难以训练的问题</w:t>
      </w:r>
      <w:r w:rsidR="00943864">
        <w:rPr>
          <w:rFonts w:hint="eastAsia"/>
        </w:rPr>
        <w:t>。</w:t>
      </w:r>
    </w:p>
    <w:p w14:paraId="1F6BFC0C" w14:textId="59D0BC14" w:rsidR="00E46F4F" w:rsidRDefault="001C1269" w:rsidP="001C1269">
      <w:pPr>
        <w:spacing w:line="360" w:lineRule="auto"/>
        <w:ind w:firstLine="420"/>
      </w:pP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本质仍然是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，其</w:t>
      </w:r>
      <w:r w:rsidR="009712A7">
        <w:rPr>
          <w:rFonts w:hint="eastAsia"/>
        </w:rPr>
        <w:t>工作原理为</w:t>
      </w:r>
      <w:r w:rsidR="00680D72">
        <w:rPr>
          <w:rFonts w:hint="eastAsia"/>
        </w:rPr>
        <w:t>：</w:t>
      </w:r>
      <w:r>
        <w:rPr>
          <w:rFonts w:hint="eastAsia"/>
        </w:rPr>
        <w:t>采用</w:t>
      </w:r>
      <w:proofErr w:type="spellStart"/>
      <w:r w:rsidR="009712A7">
        <w:rPr>
          <w:rFonts w:hint="eastAsia"/>
        </w:rPr>
        <w:t>ResNet</w:t>
      </w:r>
      <w:proofErr w:type="spellEnd"/>
      <w:r w:rsidR="009712A7">
        <w:rPr>
          <w:rFonts w:hint="eastAsia"/>
        </w:rPr>
        <w:t>构建深度卷积神经网络</w:t>
      </w:r>
      <w:r>
        <w:rPr>
          <w:rFonts w:hint="eastAsia"/>
        </w:rPr>
        <w:t>，</w:t>
      </w:r>
      <w:r w:rsidR="009712A7">
        <w:rPr>
          <w:rFonts w:hint="eastAsia"/>
        </w:rPr>
        <w:t>提取人脸的特征，并</w:t>
      </w:r>
      <w:r w:rsidR="00680D72">
        <w:rPr>
          <w:rFonts w:hint="eastAsia"/>
        </w:rPr>
        <w:t>根据不同人的人脸特征对测试集和训练集进行预测，根据预测结果计算每轮的精度。</w:t>
      </w:r>
    </w:p>
    <w:p w14:paraId="0CB10AF0" w14:textId="7CC4690F" w:rsidR="00556405" w:rsidRDefault="00701808" w:rsidP="00E46F4F">
      <w:pPr>
        <w:spacing w:line="360" w:lineRule="auto"/>
      </w:pPr>
      <w:r>
        <w:tab/>
      </w:r>
    </w:p>
    <w:p w14:paraId="7EFD63F6" w14:textId="77777777" w:rsidR="00671D94" w:rsidRDefault="00C86854" w:rsidP="00E46F4F">
      <w:pPr>
        <w:spacing w:line="360" w:lineRule="auto"/>
      </w:pPr>
      <w:r>
        <w:rPr>
          <w:rFonts w:hint="eastAsia"/>
        </w:rPr>
        <w:t>附</w:t>
      </w:r>
      <w:r w:rsidR="00400CED" w:rsidRPr="000802CC">
        <w:rPr>
          <w:rFonts w:hint="eastAsia"/>
        </w:rPr>
        <w:t>实验</w:t>
      </w:r>
      <w:r>
        <w:rPr>
          <w:rFonts w:hint="eastAsia"/>
        </w:rPr>
        <w:t>代码</w:t>
      </w:r>
      <w:r w:rsidR="00671D94">
        <w:rPr>
          <w:rFonts w:hint="eastAsia"/>
        </w:rPr>
        <w:t>：</w:t>
      </w:r>
    </w:p>
    <w:p w14:paraId="1FC7618B" w14:textId="5762895C" w:rsidR="009A1A9D" w:rsidRDefault="009A1A9D" w:rsidP="00E46F4F">
      <w:pPr>
        <w:spacing w:line="360" w:lineRule="auto"/>
      </w:pPr>
      <w:r>
        <w:rPr>
          <w:rFonts w:hint="eastAsia"/>
        </w:rPr>
        <w:t>本次实验仅有一个主程序，如下所示：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77A5" w14:paraId="5AF32A87" w14:textId="77777777" w:rsidTr="008677A5">
        <w:tc>
          <w:tcPr>
            <w:tcW w:w="8522" w:type="dxa"/>
          </w:tcPr>
          <w:p w14:paraId="24E9AA20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795E26"/>
                <w:kern w:val="0"/>
                <w:sz w:val="20"/>
                <w:szCs w:val="20"/>
              </w:rPr>
              <w:t>close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A31515"/>
                <w:kern w:val="0"/>
                <w:sz w:val="20"/>
                <w:szCs w:val="20"/>
              </w:rPr>
              <w:t>all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;</w:t>
            </w:r>
          </w:p>
          <w:p w14:paraId="33305795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clear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A31515"/>
                <w:kern w:val="0"/>
                <w:sz w:val="20"/>
                <w:szCs w:val="20"/>
              </w:rPr>
              <w:t>all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;</w:t>
            </w:r>
          </w:p>
          <w:p w14:paraId="609CAD51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clc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;</w:t>
            </w:r>
          </w:p>
          <w:p w14:paraId="75B1F37C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</w:p>
          <w:p w14:paraId="46D6CDF0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%-----------------------------------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读取数据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 -----------------------------------%</w:t>
            </w:r>
          </w:p>
          <w:p w14:paraId="39A74DA0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795E26"/>
                <w:kern w:val="0"/>
                <w:sz w:val="20"/>
                <w:szCs w:val="20"/>
              </w:rPr>
              <w:lastRenderedPageBreak/>
              <w:t>load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34AF1">
              <w:rPr>
                <w:rFonts w:ascii="Cascadia Code" w:hAnsi="Cascadia Code" w:cs="Cascadia Code"/>
                <w:color w:val="A31515"/>
                <w:kern w:val="0"/>
                <w:sz w:val="20"/>
                <w:szCs w:val="20"/>
              </w:rPr>
              <w:t>ORL_trainset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;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795E26"/>
                <w:kern w:val="0"/>
                <w:sz w:val="20"/>
                <w:szCs w:val="20"/>
              </w:rPr>
              <w:t>load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34AF1">
              <w:rPr>
                <w:rFonts w:ascii="Cascadia Code" w:hAnsi="Cascadia Code" w:cs="Cascadia Code"/>
                <w:color w:val="A31515"/>
                <w:kern w:val="0"/>
                <w:sz w:val="20"/>
                <w:szCs w:val="20"/>
              </w:rPr>
              <w:t>ORL_testset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;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795E26"/>
                <w:kern w:val="0"/>
                <w:sz w:val="20"/>
                <w:szCs w:val="20"/>
              </w:rPr>
              <w:t>load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34AF1">
              <w:rPr>
                <w:rFonts w:ascii="Cascadia Code" w:hAnsi="Cascadia Code" w:cs="Cascadia Code"/>
                <w:color w:val="A31515"/>
                <w:kern w:val="0"/>
                <w:sz w:val="20"/>
                <w:szCs w:val="20"/>
              </w:rPr>
              <w:t>ORL_testlabel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;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%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载入训练集和测试集</w:t>
            </w:r>
          </w:p>
          <w:p w14:paraId="6259BA01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[</w:t>
            </w:r>
            <w:r w:rsidRPr="00834AF1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~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trainnum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]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795E26"/>
                <w:kern w:val="0"/>
                <w:sz w:val="20"/>
                <w:szCs w:val="20"/>
              </w:rPr>
              <w:t>size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(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train_data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);</w:t>
            </w:r>
          </w:p>
          <w:p w14:paraId="2741B220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[</w:t>
            </w:r>
            <w:r w:rsidRPr="00834AF1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~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testnum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]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795E26"/>
                <w:kern w:val="0"/>
                <w:sz w:val="20"/>
                <w:szCs w:val="20"/>
              </w:rPr>
              <w:t>size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(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test_data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);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% </w:t>
            </w:r>
            <w:proofErr w:type="spellStart"/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trainnum</w:t>
            </w:r>
            <w:proofErr w:type="spellEnd"/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为训练集样本数，</w:t>
            </w:r>
            <w:proofErr w:type="spellStart"/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testnum</w:t>
            </w:r>
            <w:proofErr w:type="spellEnd"/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为测试集样本数</w:t>
            </w:r>
          </w:p>
          <w:p w14:paraId="1E5B2F79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classnum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795E26"/>
                <w:kern w:val="0"/>
                <w:sz w:val="20"/>
                <w:szCs w:val="20"/>
              </w:rPr>
              <w:t>length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(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unique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(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train_label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));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%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类别数</w:t>
            </w:r>
          </w:p>
          <w:p w14:paraId="2B38F120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%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根据</w:t>
            </w:r>
            <w:proofErr w:type="spellStart"/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resnetLayers</w:t>
            </w:r>
            <w:proofErr w:type="spellEnd"/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的参数格式需求，将训练数据转换为四维数组，将标签转换为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category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数组</w:t>
            </w:r>
          </w:p>
          <w:p w14:paraId="42872CFF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train_data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795E26"/>
                <w:kern w:val="0"/>
                <w:sz w:val="20"/>
                <w:szCs w:val="20"/>
              </w:rPr>
              <w:t>reshape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(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train_data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[</w:t>
            </w:r>
            <w:r w:rsidRPr="00834AF1">
              <w:rPr>
                <w:rFonts w:ascii="Cascadia Code" w:hAnsi="Cascadia Code" w:cs="Cascadia Code"/>
                <w:color w:val="098658"/>
                <w:kern w:val="0"/>
                <w:sz w:val="20"/>
                <w:szCs w:val="20"/>
              </w:rPr>
              <w:t>32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98658"/>
                <w:kern w:val="0"/>
                <w:sz w:val="20"/>
                <w:szCs w:val="20"/>
              </w:rPr>
              <w:t>32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98658"/>
                <w:kern w:val="0"/>
                <w:sz w:val="20"/>
                <w:szCs w:val="20"/>
              </w:rPr>
              <w:t>1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trainnum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]);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% 4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个维度分别是：高度、宽度、通道数、图像数</w:t>
            </w:r>
          </w:p>
          <w:p w14:paraId="56D5FA58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train_label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categorical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(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train_label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);</w:t>
            </w:r>
          </w:p>
          <w:p w14:paraId="69F1D549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test_data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795E26"/>
                <w:kern w:val="0"/>
                <w:sz w:val="20"/>
                <w:szCs w:val="20"/>
              </w:rPr>
              <w:t>reshape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(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test_data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[</w:t>
            </w:r>
            <w:r w:rsidRPr="00834AF1">
              <w:rPr>
                <w:rFonts w:ascii="Cascadia Code" w:hAnsi="Cascadia Code" w:cs="Cascadia Code"/>
                <w:color w:val="098658"/>
                <w:kern w:val="0"/>
                <w:sz w:val="20"/>
                <w:szCs w:val="20"/>
              </w:rPr>
              <w:t>32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98658"/>
                <w:kern w:val="0"/>
                <w:sz w:val="20"/>
                <w:szCs w:val="20"/>
              </w:rPr>
              <w:t>32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98658"/>
                <w:kern w:val="0"/>
                <w:sz w:val="20"/>
                <w:szCs w:val="20"/>
              </w:rPr>
              <w:t>1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testnum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]);</w:t>
            </w:r>
          </w:p>
          <w:p w14:paraId="7D90511E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test_label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categorical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(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label_truth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);</w:t>
            </w:r>
          </w:p>
          <w:p w14:paraId="2484F8EA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%-----------------------------------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读取数据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 -----------------------------------%</w:t>
            </w:r>
          </w:p>
          <w:p w14:paraId="1C4DFD28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</w:p>
          <w:p w14:paraId="76F59A54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%----------------------------------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数据预处理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 ----------------------------------%</w:t>
            </w:r>
          </w:p>
          <w:p w14:paraId="472E8E90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imageSize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[</w:t>
            </w:r>
            <w:r w:rsidRPr="00834AF1">
              <w:rPr>
                <w:rFonts w:ascii="Cascadia Code" w:hAnsi="Cascadia Code" w:cs="Cascadia Code"/>
                <w:color w:val="098658"/>
                <w:kern w:val="0"/>
                <w:sz w:val="20"/>
                <w:szCs w:val="20"/>
              </w:rPr>
              <w:t>32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98658"/>
                <w:kern w:val="0"/>
                <w:sz w:val="20"/>
                <w:szCs w:val="20"/>
              </w:rPr>
              <w:t>32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98658"/>
                <w:kern w:val="0"/>
                <w:sz w:val="20"/>
                <w:szCs w:val="20"/>
              </w:rPr>
              <w:t>1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];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%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图像大小</w:t>
            </w:r>
          </w:p>
          <w:p w14:paraId="60200280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pixelRange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[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-</w:t>
            </w:r>
            <w:r w:rsidRPr="00834AF1">
              <w:rPr>
                <w:rFonts w:ascii="Cascadia Code" w:hAnsi="Cascadia Code" w:cs="Cascadia Code"/>
                <w:color w:val="098658"/>
                <w:kern w:val="0"/>
                <w:sz w:val="20"/>
                <w:szCs w:val="20"/>
              </w:rPr>
              <w:t>4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98658"/>
                <w:kern w:val="0"/>
                <w:sz w:val="20"/>
                <w:szCs w:val="20"/>
              </w:rPr>
              <w:t>4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];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%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图像平移范围</w:t>
            </w:r>
          </w:p>
          <w:p w14:paraId="470CE0AF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%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数据增强，用于增加训练集样本数，防止过拟合；实现方式是对训练集进行随机平移和随机翻转</w:t>
            </w:r>
          </w:p>
          <w:p w14:paraId="541480E6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imageAugmenter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834AF1">
              <w:rPr>
                <w:rFonts w:ascii="Cascadia Code" w:hAnsi="Cascadia Code" w:cs="Cascadia Code"/>
                <w:color w:val="795E26"/>
                <w:kern w:val="0"/>
                <w:sz w:val="20"/>
                <w:szCs w:val="20"/>
              </w:rPr>
              <w:t>imageDataAugmenter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(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...</w:t>
            </w:r>
          </w:p>
          <w:p w14:paraId="31A1E3E7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RandXReflection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true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...</w:t>
            </w:r>
          </w:p>
          <w:p w14:paraId="2AB0E16C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RandXTranslation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pixelRange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...</w:t>
            </w:r>
          </w:p>
          <w:p w14:paraId="5EC4B12B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RandYTranslation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pixelRange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);</w:t>
            </w:r>
          </w:p>
          <w:p w14:paraId="3ACD9CA8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%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将数据增强后的训练集转换为</w:t>
            </w:r>
            <w:proofErr w:type="spellStart"/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augmentedImageDatastore</w:t>
            </w:r>
            <w:proofErr w:type="spellEnd"/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格式</w:t>
            </w:r>
          </w:p>
          <w:p w14:paraId="7CFFB14B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augimdsTrain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834AF1">
              <w:rPr>
                <w:rFonts w:ascii="Cascadia Code" w:hAnsi="Cascadia Code" w:cs="Cascadia Code"/>
                <w:color w:val="795E26"/>
                <w:kern w:val="0"/>
                <w:sz w:val="20"/>
                <w:szCs w:val="20"/>
              </w:rPr>
              <w:t>augmentedImageDatastore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(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imageSize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train_data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train_label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...</w:t>
            </w:r>
          </w:p>
          <w:p w14:paraId="78418965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DataAugmentation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imageAugmenter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...</w:t>
            </w:r>
          </w:p>
          <w:p w14:paraId="0540F157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OutputSizeMode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A31515"/>
                <w:kern w:val="0"/>
                <w:sz w:val="20"/>
                <w:szCs w:val="20"/>
              </w:rPr>
              <w:t>"</w:t>
            </w:r>
            <w:proofErr w:type="spellStart"/>
            <w:r w:rsidRPr="00834AF1">
              <w:rPr>
                <w:rFonts w:ascii="Cascadia Code" w:hAnsi="Cascadia Code" w:cs="Cascadia Code"/>
                <w:color w:val="A31515"/>
                <w:kern w:val="0"/>
                <w:sz w:val="20"/>
                <w:szCs w:val="20"/>
              </w:rPr>
              <w:t>randcrop</w:t>
            </w:r>
            <w:proofErr w:type="spellEnd"/>
            <w:r w:rsidRPr="00834AF1">
              <w:rPr>
                <w:rFonts w:ascii="Cascadia Code" w:hAnsi="Cascadia Code" w:cs="Cascadia Code"/>
                <w:color w:val="A31515"/>
                <w:kern w:val="0"/>
                <w:sz w:val="20"/>
                <w:szCs w:val="20"/>
              </w:rPr>
              <w:t>"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);</w:t>
            </w:r>
          </w:p>
          <w:p w14:paraId="27773DA5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%----------------------------------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数据预处理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 ----------------------------------%</w:t>
            </w:r>
          </w:p>
          <w:p w14:paraId="2484AEC5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</w:p>
          <w:p w14:paraId="11318E84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%-------------------------------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定义网络结构和参数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 -------------------------------%</w:t>
            </w:r>
          </w:p>
          <w:p w14:paraId="3535145A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%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定义网络结构：卷积核初始大小为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3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，初始步长为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1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，初始数量为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16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；堆栈深度为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[4 3 2]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；卷积核数量依次为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[16 32 64]</w:t>
            </w:r>
          </w:p>
          <w:p w14:paraId="505A9597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lastRenderedPageBreak/>
              <w:t>lgraph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834AF1">
              <w:rPr>
                <w:rFonts w:ascii="Cascadia Code" w:hAnsi="Cascadia Code" w:cs="Cascadia Code"/>
                <w:color w:val="795E26"/>
                <w:kern w:val="0"/>
                <w:sz w:val="20"/>
                <w:szCs w:val="20"/>
              </w:rPr>
              <w:t>resnetLayers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(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imageSize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classnum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...</w:t>
            </w:r>
          </w:p>
          <w:p w14:paraId="3E2993FA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InitialFilterSize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098658"/>
                <w:kern w:val="0"/>
                <w:sz w:val="20"/>
                <w:szCs w:val="20"/>
              </w:rPr>
              <w:t>3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...</w:t>
            </w:r>
          </w:p>
          <w:p w14:paraId="5C1EBAA8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InitialNumFilters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098658"/>
                <w:kern w:val="0"/>
                <w:sz w:val="20"/>
                <w:szCs w:val="20"/>
              </w:rPr>
              <w:t>16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...</w:t>
            </w:r>
          </w:p>
          <w:p w14:paraId="21EB9AE5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InitialStride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098658"/>
                <w:kern w:val="0"/>
                <w:sz w:val="20"/>
                <w:szCs w:val="20"/>
              </w:rPr>
              <w:t>1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...</w:t>
            </w:r>
          </w:p>
          <w:p w14:paraId="66A21131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InitialPoolingLayer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A31515"/>
                <w:kern w:val="0"/>
                <w:sz w:val="20"/>
                <w:szCs w:val="20"/>
              </w:rPr>
              <w:t>"none"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...</w:t>
            </w:r>
          </w:p>
          <w:p w14:paraId="727A6202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StackDepth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[</w:t>
            </w:r>
            <w:r w:rsidRPr="00834AF1">
              <w:rPr>
                <w:rFonts w:ascii="Cascadia Code" w:hAnsi="Cascadia Code" w:cs="Cascadia Code"/>
                <w:color w:val="098658"/>
                <w:kern w:val="0"/>
                <w:sz w:val="20"/>
                <w:szCs w:val="20"/>
              </w:rPr>
              <w:t>4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98658"/>
                <w:kern w:val="0"/>
                <w:sz w:val="20"/>
                <w:szCs w:val="20"/>
              </w:rPr>
              <w:t>3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98658"/>
                <w:kern w:val="0"/>
                <w:sz w:val="20"/>
                <w:szCs w:val="20"/>
              </w:rPr>
              <w:t>2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],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...</w:t>
            </w:r>
          </w:p>
          <w:p w14:paraId="5C0EE56E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NumFilters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[</w:t>
            </w:r>
            <w:r w:rsidRPr="00834AF1">
              <w:rPr>
                <w:rFonts w:ascii="Cascadia Code" w:hAnsi="Cascadia Code" w:cs="Cascadia Code"/>
                <w:color w:val="098658"/>
                <w:kern w:val="0"/>
                <w:sz w:val="20"/>
                <w:szCs w:val="20"/>
              </w:rPr>
              <w:t>16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98658"/>
                <w:kern w:val="0"/>
                <w:sz w:val="20"/>
                <w:szCs w:val="20"/>
              </w:rPr>
              <w:t>32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98658"/>
                <w:kern w:val="0"/>
                <w:sz w:val="20"/>
                <w:szCs w:val="20"/>
              </w:rPr>
              <w:t>64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]);</w:t>
            </w:r>
          </w:p>
          <w:p w14:paraId="42848CCB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795E26"/>
                <w:kern w:val="0"/>
                <w:sz w:val="20"/>
                <w:szCs w:val="20"/>
              </w:rPr>
              <w:t>plot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(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lgraph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);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%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展示网络结构</w:t>
            </w:r>
          </w:p>
          <w:p w14:paraId="721A2DCC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%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设置参数：</w:t>
            </w:r>
            <w:proofErr w:type="spellStart"/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batchSize</w:t>
            </w:r>
            <w:proofErr w:type="spellEnd"/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为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48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，初始学习率为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0.1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，最大迭代次数为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100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，每次迭代后随机打乱训练集，每隔</w:t>
            </w:r>
            <w:proofErr w:type="spellStart"/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valFrequency</w:t>
            </w:r>
            <w:proofErr w:type="spellEnd"/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次迭代后在测试集上验证一次</w:t>
            </w:r>
          </w:p>
          <w:p w14:paraId="715BD415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miniBatchSize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098658"/>
                <w:kern w:val="0"/>
                <w:sz w:val="20"/>
                <w:szCs w:val="20"/>
              </w:rPr>
              <w:t>48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;</w:t>
            </w:r>
          </w:p>
          <w:p w14:paraId="6AE415E6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valFrequency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795E26"/>
                <w:kern w:val="0"/>
                <w:sz w:val="20"/>
                <w:szCs w:val="20"/>
              </w:rPr>
              <w:t>floor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(</w:t>
            </w:r>
            <w:r w:rsidRPr="00834AF1">
              <w:rPr>
                <w:rFonts w:ascii="Cascadia Code" w:hAnsi="Cascadia Code" w:cs="Cascadia Code"/>
                <w:color w:val="795E26"/>
                <w:kern w:val="0"/>
                <w:sz w:val="20"/>
                <w:szCs w:val="20"/>
              </w:rPr>
              <w:t>size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(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train_data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98658"/>
                <w:kern w:val="0"/>
                <w:sz w:val="20"/>
                <w:szCs w:val="20"/>
              </w:rPr>
              <w:t>4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)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/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miniBatchSize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);</w:t>
            </w:r>
          </w:p>
          <w:p w14:paraId="4B290487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options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834AF1">
              <w:rPr>
                <w:rFonts w:ascii="Cascadia Code" w:hAnsi="Cascadia Code" w:cs="Cascadia Code"/>
                <w:color w:val="795E26"/>
                <w:kern w:val="0"/>
                <w:sz w:val="20"/>
                <w:szCs w:val="20"/>
              </w:rPr>
              <w:t>trainingOptions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(</w:t>
            </w:r>
            <w:r w:rsidRPr="00834AF1">
              <w:rPr>
                <w:rFonts w:ascii="Cascadia Code" w:hAnsi="Cascadia Code" w:cs="Cascadia Code"/>
                <w:color w:val="A31515"/>
                <w:kern w:val="0"/>
                <w:sz w:val="20"/>
                <w:szCs w:val="20"/>
              </w:rPr>
              <w:t>"</w:t>
            </w:r>
            <w:proofErr w:type="spellStart"/>
            <w:r w:rsidRPr="00834AF1">
              <w:rPr>
                <w:rFonts w:ascii="Cascadia Code" w:hAnsi="Cascadia Code" w:cs="Cascadia Code"/>
                <w:color w:val="A31515"/>
                <w:kern w:val="0"/>
                <w:sz w:val="20"/>
                <w:szCs w:val="20"/>
              </w:rPr>
              <w:t>sgdm</w:t>
            </w:r>
            <w:proofErr w:type="spellEnd"/>
            <w:r w:rsidRPr="00834AF1">
              <w:rPr>
                <w:rFonts w:ascii="Cascadia Code" w:hAnsi="Cascadia Code" w:cs="Cascadia Code"/>
                <w:color w:val="A31515"/>
                <w:kern w:val="0"/>
                <w:sz w:val="20"/>
                <w:szCs w:val="20"/>
              </w:rPr>
              <w:t>"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...</w:t>
            </w:r>
          </w:p>
          <w:p w14:paraId="7F9F7F23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InitialLearnRate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098658"/>
                <w:kern w:val="0"/>
                <w:sz w:val="20"/>
                <w:szCs w:val="20"/>
              </w:rPr>
              <w:t>0.1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...</w:t>
            </w:r>
          </w:p>
          <w:p w14:paraId="24DD6896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MaxEpochs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098658"/>
                <w:kern w:val="0"/>
                <w:sz w:val="20"/>
                <w:szCs w:val="20"/>
              </w:rPr>
              <w:t>100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...</w:t>
            </w:r>
          </w:p>
          <w:p w14:paraId="5D021A88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MiniBatchSize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miniBatchSize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...</w:t>
            </w:r>
          </w:p>
          <w:p w14:paraId="34C0BDA8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    </w:t>
            </w:r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Shuffle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A31515"/>
                <w:kern w:val="0"/>
                <w:sz w:val="20"/>
                <w:szCs w:val="20"/>
              </w:rPr>
              <w:t>"every-epoch"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...</w:t>
            </w:r>
          </w:p>
          <w:p w14:paraId="61389F3C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    </w:t>
            </w:r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Plots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A31515"/>
                <w:kern w:val="0"/>
                <w:sz w:val="20"/>
                <w:szCs w:val="20"/>
              </w:rPr>
              <w:t>"training-progress"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...</w:t>
            </w:r>
          </w:p>
          <w:p w14:paraId="5441AC65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    </w:t>
            </w:r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Verbose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0000FF"/>
                <w:kern w:val="0"/>
                <w:sz w:val="20"/>
                <w:szCs w:val="20"/>
              </w:rPr>
              <w:t>false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...</w:t>
            </w:r>
          </w:p>
          <w:p w14:paraId="767F723C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VerboseFrequency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valFrequency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...</w:t>
            </w:r>
          </w:p>
          <w:p w14:paraId="124E55F2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ValidationData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{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test_data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test_label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},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...</w:t>
            </w:r>
          </w:p>
          <w:p w14:paraId="6243D8FD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ValidationFrequency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valFrequency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...</w:t>
            </w:r>
          </w:p>
          <w:p w14:paraId="5FE844F7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LearnRateSchedule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A31515"/>
                <w:kern w:val="0"/>
                <w:sz w:val="20"/>
                <w:szCs w:val="20"/>
              </w:rPr>
              <w:t>"piecewise"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...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 %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分段学习率</w:t>
            </w:r>
          </w:p>
          <w:p w14:paraId="6CAA9683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LearnRateDropFactor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098658"/>
                <w:kern w:val="0"/>
                <w:sz w:val="20"/>
                <w:szCs w:val="20"/>
              </w:rPr>
              <w:t>0.1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...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 %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学习率下降因子</w:t>
            </w:r>
          </w:p>
          <w:p w14:paraId="675D172C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LearnRateDropPeriod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098658"/>
                <w:kern w:val="0"/>
                <w:sz w:val="20"/>
                <w:szCs w:val="20"/>
              </w:rPr>
              <w:t>60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>)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;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%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学习率下降周期</w:t>
            </w:r>
          </w:p>
          <w:p w14:paraId="794EEF4A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%-------------------------------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定义网络结构和参数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 -------------------------------%</w:t>
            </w:r>
          </w:p>
          <w:p w14:paraId="643ED0D5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</w:p>
          <w:p w14:paraId="58DE6B65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%-----------------------------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训练分类器并计算准确度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 -----------------------------%</w:t>
            </w:r>
          </w:p>
          <w:p w14:paraId="67CAF0BC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net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834AF1">
              <w:rPr>
                <w:rFonts w:ascii="Cascadia Code" w:hAnsi="Cascadia Code" w:cs="Cascadia Code"/>
                <w:color w:val="795E26"/>
                <w:kern w:val="0"/>
                <w:sz w:val="20"/>
                <w:szCs w:val="20"/>
              </w:rPr>
              <w:t>trainNetwork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(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augimdsTrain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lgraph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options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);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%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训练分类器</w:t>
            </w:r>
          </w:p>
          <w:p w14:paraId="6F823D7A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[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test_pred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probs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]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795E26"/>
                <w:kern w:val="0"/>
                <w:sz w:val="20"/>
                <w:szCs w:val="20"/>
              </w:rPr>
              <w:t>classify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(</w:t>
            </w:r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net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test_data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);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%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测试集预测结果</w:t>
            </w:r>
          </w:p>
          <w:p w14:paraId="727D61B6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test_accuracy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795E26"/>
                <w:kern w:val="0"/>
                <w:sz w:val="20"/>
                <w:szCs w:val="20"/>
              </w:rPr>
              <w:t>mean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(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test_pred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==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test_label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);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%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测试集分类准确度</w:t>
            </w:r>
          </w:p>
          <w:p w14:paraId="4F1A6EA4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train_pred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795E26"/>
                <w:kern w:val="0"/>
                <w:sz w:val="20"/>
                <w:szCs w:val="20"/>
              </w:rPr>
              <w:t>classify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(</w:t>
            </w:r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net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,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train_data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);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%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训练集预测结果</w:t>
            </w:r>
          </w:p>
          <w:p w14:paraId="4413563B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train_accuracy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 </w:t>
            </w:r>
            <w:r w:rsidRPr="00834AF1">
              <w:rPr>
                <w:rFonts w:ascii="Cascadia Code" w:hAnsi="Cascadia Code" w:cs="Cascadia Code"/>
                <w:color w:val="795E26"/>
                <w:kern w:val="0"/>
                <w:sz w:val="20"/>
                <w:szCs w:val="20"/>
              </w:rPr>
              <w:t>mean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(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train_pred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==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train_label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);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%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训练集分类准确度</w:t>
            </w:r>
          </w:p>
          <w:p w14:paraId="34DFE84E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proofErr w:type="spellStart"/>
            <w:r w:rsidRPr="00834AF1">
              <w:rPr>
                <w:rFonts w:ascii="Cascadia Code" w:hAnsi="Cascadia Code" w:cs="Cascadia Code"/>
                <w:color w:val="795E26"/>
                <w:kern w:val="0"/>
                <w:sz w:val="20"/>
                <w:szCs w:val="20"/>
              </w:rPr>
              <w:t>disp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(</w:t>
            </w:r>
            <w:r w:rsidRPr="00834AF1">
              <w:rPr>
                <w:rFonts w:ascii="Cascadia Code" w:hAnsi="Cascadia Code" w:cs="Cascadia Code"/>
                <w:color w:val="A31515"/>
                <w:kern w:val="0"/>
                <w:sz w:val="20"/>
                <w:szCs w:val="20"/>
              </w:rPr>
              <w:t>"Training accuracy: "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train_accuracy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* </w:t>
            </w:r>
            <w:r w:rsidRPr="00834AF1">
              <w:rPr>
                <w:rFonts w:ascii="Cascadia Code" w:hAnsi="Cascadia Code" w:cs="Cascadia Code"/>
                <w:color w:val="098658"/>
                <w:kern w:val="0"/>
                <w:sz w:val="20"/>
                <w:szCs w:val="20"/>
              </w:rPr>
              <w:t>100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+ </w:t>
            </w:r>
            <w:r w:rsidRPr="00834AF1">
              <w:rPr>
                <w:rFonts w:ascii="Cascadia Code" w:hAnsi="Cascadia Code" w:cs="Cascadia Code"/>
                <w:color w:val="A31515"/>
                <w:kern w:val="0"/>
                <w:sz w:val="20"/>
                <w:szCs w:val="20"/>
              </w:rPr>
              <w:t>"%"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)</w:t>
            </w:r>
          </w:p>
          <w:p w14:paraId="0CDFCE22" w14:textId="77777777" w:rsidR="00834AF1" w:rsidRPr="00834AF1" w:rsidRDefault="00834AF1" w:rsidP="00834AF1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proofErr w:type="spellStart"/>
            <w:r w:rsidRPr="00834AF1">
              <w:rPr>
                <w:rFonts w:ascii="Cascadia Code" w:hAnsi="Cascadia Code" w:cs="Cascadia Code"/>
                <w:color w:val="795E26"/>
                <w:kern w:val="0"/>
                <w:sz w:val="20"/>
                <w:szCs w:val="20"/>
              </w:rPr>
              <w:t>disp</w:t>
            </w:r>
            <w:proofErr w:type="spellEnd"/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(</w:t>
            </w:r>
            <w:r w:rsidRPr="00834AF1">
              <w:rPr>
                <w:rFonts w:ascii="Cascadia Code" w:hAnsi="Cascadia Code" w:cs="Cascadia Code"/>
                <w:color w:val="A31515"/>
                <w:kern w:val="0"/>
                <w:sz w:val="20"/>
                <w:szCs w:val="20"/>
              </w:rPr>
              <w:t>"Validation accuracy: "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 w:rsidRPr="00834AF1">
              <w:rPr>
                <w:rFonts w:ascii="Cascadia Code" w:hAnsi="Cascadia Code" w:cs="Cascadia Code"/>
                <w:color w:val="001080"/>
                <w:kern w:val="0"/>
                <w:sz w:val="20"/>
                <w:szCs w:val="20"/>
              </w:rPr>
              <w:t>test_accuracy</w:t>
            </w:r>
            <w:proofErr w:type="spellEnd"/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* </w:t>
            </w:r>
            <w:r w:rsidRPr="00834AF1">
              <w:rPr>
                <w:rFonts w:ascii="Cascadia Code" w:hAnsi="Cascadia Code" w:cs="Cascadia Code"/>
                <w:color w:val="098658"/>
                <w:kern w:val="0"/>
                <w:sz w:val="20"/>
                <w:szCs w:val="20"/>
              </w:rPr>
              <w:t>100</w:t>
            </w:r>
            <w:r w:rsidRPr="00834AF1"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  <w:t xml:space="preserve"> + </w:t>
            </w:r>
            <w:r w:rsidRPr="00834AF1">
              <w:rPr>
                <w:rFonts w:ascii="Cascadia Code" w:hAnsi="Cascadia Code" w:cs="Cascadia Code"/>
                <w:color w:val="A31515"/>
                <w:kern w:val="0"/>
                <w:sz w:val="20"/>
                <w:szCs w:val="20"/>
              </w:rPr>
              <w:t>"%"</w:t>
            </w:r>
            <w:r w:rsidRPr="00834AF1">
              <w:rPr>
                <w:rFonts w:ascii="Cascadia Code" w:hAnsi="Cascadia Code" w:cs="Cascadia Code"/>
                <w:color w:val="222222"/>
                <w:kern w:val="0"/>
                <w:sz w:val="20"/>
                <w:szCs w:val="20"/>
              </w:rPr>
              <w:t>)</w:t>
            </w:r>
          </w:p>
          <w:p w14:paraId="2C44801A" w14:textId="18942352" w:rsidR="008677A5" w:rsidRPr="00834AF1" w:rsidRDefault="00834AF1" w:rsidP="009A1A9D">
            <w:pPr>
              <w:widowControl/>
              <w:shd w:val="clear" w:color="auto" w:fill="FFFFFF"/>
              <w:spacing w:line="360" w:lineRule="atLeast"/>
              <w:jc w:val="left"/>
              <w:rPr>
                <w:rFonts w:ascii="Cascadia Code" w:hAnsi="Cascadia Code" w:cs="Cascadia Code"/>
                <w:color w:val="000000"/>
                <w:kern w:val="0"/>
                <w:sz w:val="20"/>
                <w:szCs w:val="20"/>
              </w:rPr>
            </w:pP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lastRenderedPageBreak/>
              <w:t xml:space="preserve">%----------------------------- 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>训练分类器并计算准确度</w:t>
            </w:r>
            <w:r w:rsidRPr="00834AF1">
              <w:rPr>
                <w:rFonts w:ascii="Cascadia Code" w:hAnsi="Cascadia Code" w:cs="Cascadia Code"/>
                <w:color w:val="008000"/>
                <w:kern w:val="0"/>
                <w:sz w:val="20"/>
                <w:szCs w:val="20"/>
              </w:rPr>
              <w:t xml:space="preserve"> -----------------------------%</w:t>
            </w:r>
          </w:p>
        </w:tc>
      </w:tr>
    </w:tbl>
    <w:p w14:paraId="0CE45923" w14:textId="77777777" w:rsidR="006C7C53" w:rsidRDefault="006C7C53" w:rsidP="00C06664"/>
    <w:sectPr w:rsidR="006C7C53" w:rsidSect="00717D9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F776A" w14:textId="77777777" w:rsidR="009853C7" w:rsidRDefault="009853C7">
      <w:r>
        <w:separator/>
      </w:r>
    </w:p>
  </w:endnote>
  <w:endnote w:type="continuationSeparator" w:id="0">
    <w:p w14:paraId="36218C0F" w14:textId="77777777" w:rsidR="009853C7" w:rsidRDefault="00985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DFEA1" w14:textId="77777777" w:rsidR="009853C7" w:rsidRDefault="009853C7">
      <w:r>
        <w:separator/>
      </w:r>
    </w:p>
  </w:footnote>
  <w:footnote w:type="continuationSeparator" w:id="0">
    <w:p w14:paraId="34431607" w14:textId="77777777" w:rsidR="009853C7" w:rsidRDefault="00985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9E4BC" w14:textId="77777777" w:rsidR="007533B2" w:rsidRPr="007533B2" w:rsidRDefault="00986FC3" w:rsidP="002F556A">
    <w:pPr>
      <w:rPr>
        <w:sz w:val="18"/>
        <w:szCs w:val="18"/>
      </w:rPr>
    </w:pPr>
    <w:r w:rsidRPr="002F556A">
      <w:rPr>
        <w:rFonts w:hint="eastAsia"/>
        <w:sz w:val="18"/>
        <w:szCs w:val="18"/>
      </w:rPr>
      <w:t>《</w:t>
    </w:r>
    <w:r w:rsidR="00B915E9">
      <w:rPr>
        <w:rFonts w:hint="eastAsia"/>
        <w:sz w:val="18"/>
        <w:szCs w:val="18"/>
      </w:rPr>
      <w:t>模式识别实验</w:t>
    </w:r>
    <w:r w:rsidRPr="002F556A">
      <w:rPr>
        <w:rFonts w:hint="eastAsia"/>
        <w:sz w:val="18"/>
        <w:szCs w:val="18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7D80"/>
    <w:multiLevelType w:val="hybridMultilevel"/>
    <w:tmpl w:val="D8783490"/>
    <w:lvl w:ilvl="0" w:tplc="69848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432E04"/>
    <w:multiLevelType w:val="hybridMultilevel"/>
    <w:tmpl w:val="38881750"/>
    <w:lvl w:ilvl="0" w:tplc="93C80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26B2C45"/>
    <w:multiLevelType w:val="hybridMultilevel"/>
    <w:tmpl w:val="E4A66482"/>
    <w:lvl w:ilvl="0" w:tplc="DA92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620AB0"/>
    <w:multiLevelType w:val="hybridMultilevel"/>
    <w:tmpl w:val="82AA5B38"/>
    <w:lvl w:ilvl="0" w:tplc="D1E4D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08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0A2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85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AA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908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B0E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E9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40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3B2752B"/>
    <w:multiLevelType w:val="hybridMultilevel"/>
    <w:tmpl w:val="8E0C09F6"/>
    <w:lvl w:ilvl="0" w:tplc="F1526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F32021"/>
    <w:multiLevelType w:val="hybridMultilevel"/>
    <w:tmpl w:val="CD944EDA"/>
    <w:lvl w:ilvl="0" w:tplc="93C80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3AF6485"/>
    <w:multiLevelType w:val="hybridMultilevel"/>
    <w:tmpl w:val="D9401898"/>
    <w:lvl w:ilvl="0" w:tplc="94368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4361564">
    <w:abstractNumId w:val="5"/>
  </w:num>
  <w:num w:numId="2" w16cid:durableId="744303599">
    <w:abstractNumId w:val="1"/>
  </w:num>
  <w:num w:numId="3" w16cid:durableId="920717316">
    <w:abstractNumId w:val="4"/>
  </w:num>
  <w:num w:numId="4" w16cid:durableId="867916246">
    <w:abstractNumId w:val="3"/>
  </w:num>
  <w:num w:numId="5" w16cid:durableId="497843209">
    <w:abstractNumId w:val="2"/>
  </w:num>
  <w:num w:numId="6" w16cid:durableId="823859364">
    <w:abstractNumId w:val="6"/>
  </w:num>
  <w:num w:numId="7" w16cid:durableId="212599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DC"/>
    <w:rsid w:val="0002098A"/>
    <w:rsid w:val="00036000"/>
    <w:rsid w:val="000365A3"/>
    <w:rsid w:val="00063A45"/>
    <w:rsid w:val="000802CC"/>
    <w:rsid w:val="00085087"/>
    <w:rsid w:val="00095DF6"/>
    <w:rsid w:val="000B26D3"/>
    <w:rsid w:val="000B41A2"/>
    <w:rsid w:val="000D5B00"/>
    <w:rsid w:val="00115745"/>
    <w:rsid w:val="00115B5D"/>
    <w:rsid w:val="001162F0"/>
    <w:rsid w:val="00123B60"/>
    <w:rsid w:val="001420BF"/>
    <w:rsid w:val="001655D0"/>
    <w:rsid w:val="001704C4"/>
    <w:rsid w:val="0018310D"/>
    <w:rsid w:val="001B7917"/>
    <w:rsid w:val="001C1269"/>
    <w:rsid w:val="001D1C42"/>
    <w:rsid w:val="001E5B21"/>
    <w:rsid w:val="001F62CE"/>
    <w:rsid w:val="0020228F"/>
    <w:rsid w:val="00202631"/>
    <w:rsid w:val="00225979"/>
    <w:rsid w:val="00246DAB"/>
    <w:rsid w:val="002525FE"/>
    <w:rsid w:val="0028694A"/>
    <w:rsid w:val="00287368"/>
    <w:rsid w:val="002A4AEF"/>
    <w:rsid w:val="002F556A"/>
    <w:rsid w:val="003100C3"/>
    <w:rsid w:val="00316897"/>
    <w:rsid w:val="00317A56"/>
    <w:rsid w:val="00326A8F"/>
    <w:rsid w:val="003369A7"/>
    <w:rsid w:val="003466E2"/>
    <w:rsid w:val="00352795"/>
    <w:rsid w:val="00364DFA"/>
    <w:rsid w:val="00386166"/>
    <w:rsid w:val="00386BB1"/>
    <w:rsid w:val="003B3EC2"/>
    <w:rsid w:val="003C2BF9"/>
    <w:rsid w:val="00400CED"/>
    <w:rsid w:val="00402C4F"/>
    <w:rsid w:val="00411550"/>
    <w:rsid w:val="004145A5"/>
    <w:rsid w:val="00433B8A"/>
    <w:rsid w:val="00441FE0"/>
    <w:rsid w:val="00470802"/>
    <w:rsid w:val="0047544B"/>
    <w:rsid w:val="004939C5"/>
    <w:rsid w:val="004C5F0D"/>
    <w:rsid w:val="004C6074"/>
    <w:rsid w:val="004D5C86"/>
    <w:rsid w:val="004E5818"/>
    <w:rsid w:val="00501F54"/>
    <w:rsid w:val="00505A2E"/>
    <w:rsid w:val="00516DC5"/>
    <w:rsid w:val="00525771"/>
    <w:rsid w:val="00554BB4"/>
    <w:rsid w:val="00556405"/>
    <w:rsid w:val="005C3208"/>
    <w:rsid w:val="005D2D26"/>
    <w:rsid w:val="005E608C"/>
    <w:rsid w:val="005F75DC"/>
    <w:rsid w:val="00613EE1"/>
    <w:rsid w:val="00626B24"/>
    <w:rsid w:val="0064170A"/>
    <w:rsid w:val="00654762"/>
    <w:rsid w:val="006622B7"/>
    <w:rsid w:val="006707CC"/>
    <w:rsid w:val="00671D94"/>
    <w:rsid w:val="00672C0D"/>
    <w:rsid w:val="00680D72"/>
    <w:rsid w:val="006A02EC"/>
    <w:rsid w:val="006C7C53"/>
    <w:rsid w:val="006F45F8"/>
    <w:rsid w:val="00701808"/>
    <w:rsid w:val="00705DC5"/>
    <w:rsid w:val="00711F85"/>
    <w:rsid w:val="0071282F"/>
    <w:rsid w:val="00713EBE"/>
    <w:rsid w:val="00717D98"/>
    <w:rsid w:val="007240F9"/>
    <w:rsid w:val="007267CD"/>
    <w:rsid w:val="007333C6"/>
    <w:rsid w:val="007401CC"/>
    <w:rsid w:val="007533B2"/>
    <w:rsid w:val="00770624"/>
    <w:rsid w:val="00771385"/>
    <w:rsid w:val="007720A4"/>
    <w:rsid w:val="00773C8D"/>
    <w:rsid w:val="007D6EF4"/>
    <w:rsid w:val="007E06F4"/>
    <w:rsid w:val="007F08DA"/>
    <w:rsid w:val="0082654D"/>
    <w:rsid w:val="008349D6"/>
    <w:rsid w:val="00834AF1"/>
    <w:rsid w:val="008473A3"/>
    <w:rsid w:val="00854E16"/>
    <w:rsid w:val="00865D39"/>
    <w:rsid w:val="008677A5"/>
    <w:rsid w:val="00874633"/>
    <w:rsid w:val="0088192F"/>
    <w:rsid w:val="00884623"/>
    <w:rsid w:val="00893152"/>
    <w:rsid w:val="008A1B58"/>
    <w:rsid w:val="008B211F"/>
    <w:rsid w:val="008C15C0"/>
    <w:rsid w:val="008C5F71"/>
    <w:rsid w:val="008C7FBA"/>
    <w:rsid w:val="008D3BD5"/>
    <w:rsid w:val="008F4C79"/>
    <w:rsid w:val="00900749"/>
    <w:rsid w:val="00906D46"/>
    <w:rsid w:val="00916267"/>
    <w:rsid w:val="00933758"/>
    <w:rsid w:val="0093642F"/>
    <w:rsid w:val="00943864"/>
    <w:rsid w:val="00950CA8"/>
    <w:rsid w:val="00954ABA"/>
    <w:rsid w:val="00965A6D"/>
    <w:rsid w:val="009712A7"/>
    <w:rsid w:val="009853C7"/>
    <w:rsid w:val="00986FC3"/>
    <w:rsid w:val="009A1A9D"/>
    <w:rsid w:val="009B6B23"/>
    <w:rsid w:val="009C31DD"/>
    <w:rsid w:val="009C501F"/>
    <w:rsid w:val="009D3820"/>
    <w:rsid w:val="009F6355"/>
    <w:rsid w:val="00A10102"/>
    <w:rsid w:val="00A36764"/>
    <w:rsid w:val="00A65C8F"/>
    <w:rsid w:val="00A812AB"/>
    <w:rsid w:val="00A8501F"/>
    <w:rsid w:val="00A97929"/>
    <w:rsid w:val="00AA14E0"/>
    <w:rsid w:val="00AC034A"/>
    <w:rsid w:val="00AC087E"/>
    <w:rsid w:val="00AC5844"/>
    <w:rsid w:val="00AF13C9"/>
    <w:rsid w:val="00AF34F7"/>
    <w:rsid w:val="00AF7AB1"/>
    <w:rsid w:val="00B10F5D"/>
    <w:rsid w:val="00B344EC"/>
    <w:rsid w:val="00B6745E"/>
    <w:rsid w:val="00B7174F"/>
    <w:rsid w:val="00B83086"/>
    <w:rsid w:val="00B915E9"/>
    <w:rsid w:val="00BA0CC3"/>
    <w:rsid w:val="00BA568B"/>
    <w:rsid w:val="00BA74A5"/>
    <w:rsid w:val="00BB08A1"/>
    <w:rsid w:val="00BE7F6A"/>
    <w:rsid w:val="00BF43CA"/>
    <w:rsid w:val="00BF7B95"/>
    <w:rsid w:val="00C0287C"/>
    <w:rsid w:val="00C02E76"/>
    <w:rsid w:val="00C0597C"/>
    <w:rsid w:val="00C06664"/>
    <w:rsid w:val="00C22DC4"/>
    <w:rsid w:val="00C3196D"/>
    <w:rsid w:val="00C6360E"/>
    <w:rsid w:val="00C86854"/>
    <w:rsid w:val="00C87FA2"/>
    <w:rsid w:val="00CA4BA5"/>
    <w:rsid w:val="00CC3269"/>
    <w:rsid w:val="00D53CAD"/>
    <w:rsid w:val="00D62472"/>
    <w:rsid w:val="00D71243"/>
    <w:rsid w:val="00DC3300"/>
    <w:rsid w:val="00DD0D7C"/>
    <w:rsid w:val="00DD5EC4"/>
    <w:rsid w:val="00E004B6"/>
    <w:rsid w:val="00E02ACB"/>
    <w:rsid w:val="00E06117"/>
    <w:rsid w:val="00E22052"/>
    <w:rsid w:val="00E46F4F"/>
    <w:rsid w:val="00E53586"/>
    <w:rsid w:val="00E54E1E"/>
    <w:rsid w:val="00E614C9"/>
    <w:rsid w:val="00E8576E"/>
    <w:rsid w:val="00ED0E26"/>
    <w:rsid w:val="00ED1CBD"/>
    <w:rsid w:val="00EE35F7"/>
    <w:rsid w:val="00EE4AA5"/>
    <w:rsid w:val="00EF41CD"/>
    <w:rsid w:val="00F05CDA"/>
    <w:rsid w:val="00F17D26"/>
    <w:rsid w:val="00F208F4"/>
    <w:rsid w:val="00F22066"/>
    <w:rsid w:val="00F43815"/>
    <w:rsid w:val="00F60240"/>
    <w:rsid w:val="00F63F60"/>
    <w:rsid w:val="00F676C4"/>
    <w:rsid w:val="00F82A71"/>
    <w:rsid w:val="00F874B5"/>
    <w:rsid w:val="00FA543B"/>
    <w:rsid w:val="00FC416E"/>
    <w:rsid w:val="00FC5FCD"/>
    <w:rsid w:val="00FC6A09"/>
    <w:rsid w:val="00FD0C33"/>
    <w:rsid w:val="00FE421A"/>
    <w:rsid w:val="00FE6273"/>
    <w:rsid w:val="00FE72C5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F1718"/>
  <w15:chartTrackingRefBased/>
  <w15:docId w15:val="{94D47EE9-2A0E-4FD5-8183-D6938BED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F7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F5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F5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BA0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564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34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8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91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0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565</Words>
  <Characters>3221</Characters>
  <Application>Microsoft Office Word</Application>
  <DocSecurity>0</DocSecurity>
  <Lines>26</Lines>
  <Paragraphs>7</Paragraphs>
  <ScaleCrop>false</ScaleCrop>
  <Company>Microsoft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《操作系统实验》实验报告</dc:title>
  <dc:subject/>
  <dc:creator>admin</dc:creator>
  <cp:keywords/>
  <cp:lastModifiedBy>Zhl Steven</cp:lastModifiedBy>
  <cp:revision>21</cp:revision>
  <dcterms:created xsi:type="dcterms:W3CDTF">2023-05-21T14:19:00Z</dcterms:created>
  <dcterms:modified xsi:type="dcterms:W3CDTF">2023-06-11T10:04:00Z</dcterms:modified>
</cp:coreProperties>
</file>