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8C" w:rsidRDefault="00CE30C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Augmented Reality Furniture (ARF)</w:t>
      </w:r>
    </w:p>
    <w:p w:rsidR="0051168C" w:rsidRPr="007D4F3E" w:rsidRDefault="00CE30C0">
      <w:pPr>
        <w:jc w:val="center"/>
        <w:rPr>
          <w:lang w:val="en-US"/>
        </w:rPr>
      </w:pPr>
      <w:proofErr w:type="spellStart"/>
      <w:r w:rsidRPr="007D4F3E">
        <w:rPr>
          <w:b/>
          <w:i/>
          <w:lang w:val="en-US"/>
        </w:rPr>
        <w:t>Trabajo</w:t>
      </w:r>
      <w:proofErr w:type="spellEnd"/>
      <w:r w:rsidRPr="007D4F3E">
        <w:rPr>
          <w:b/>
          <w:i/>
          <w:lang w:val="en-US"/>
        </w:rPr>
        <w:t xml:space="preserve"> Terminal No. </w:t>
      </w:r>
      <w:r w:rsidRPr="007D4F3E">
        <w:rPr>
          <w:b/>
          <w:i/>
          <w:vertAlign w:val="subscript"/>
          <w:lang w:val="en-US"/>
        </w:rPr>
        <w:t xml:space="preserve">— — — — </w:t>
      </w:r>
      <w:r w:rsidRPr="007D4F3E">
        <w:rPr>
          <w:b/>
          <w:i/>
          <w:lang w:val="en-US"/>
        </w:rPr>
        <w:t>-</w:t>
      </w:r>
      <w:r w:rsidRPr="007D4F3E">
        <w:rPr>
          <w:b/>
          <w:i/>
          <w:vertAlign w:val="subscript"/>
          <w:lang w:val="en-US"/>
        </w:rPr>
        <w:t>— — —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Alumnos: Cabello Acosta Gerardo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Carrillo Mendoza Martín Alejandro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Del Pilar Morales Saúl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Directores: Vélez Saldaña Ulises, Ortega Pacheco Jasé David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Turno para la presentación del TT: MATUTINO</w:t>
      </w:r>
    </w:p>
    <w:p w:rsidR="0051168C" w:rsidRDefault="00CE30C0">
      <w:pPr>
        <w:jc w:val="center"/>
        <w:rPr>
          <w:i/>
          <w:sz w:val="20"/>
          <w:szCs w:val="20"/>
        </w:rPr>
      </w:pPr>
      <w:bookmarkStart w:id="0" w:name="_gjdgxs"/>
      <w:bookmarkEnd w:id="0"/>
      <w:r>
        <w:rPr>
          <w:i/>
          <w:sz w:val="20"/>
          <w:szCs w:val="20"/>
        </w:rPr>
        <w:t>e-mail: cabello.acosta.gerardo@gmail.com</w:t>
      </w:r>
    </w:p>
    <w:p w:rsidR="0051168C" w:rsidRDefault="0051168C">
      <w:pPr>
        <w:jc w:val="center"/>
        <w:rPr>
          <w:i/>
          <w:sz w:val="20"/>
          <w:szCs w:val="20"/>
        </w:rPr>
      </w:pPr>
    </w:p>
    <w:p w:rsidR="0051168C" w:rsidRDefault="0051168C">
      <w:pPr>
        <w:jc w:val="center"/>
        <w:rPr>
          <w:sz w:val="20"/>
          <w:szCs w:val="20"/>
        </w:rPr>
      </w:pPr>
    </w:p>
    <w:p w:rsidR="0051168C" w:rsidRDefault="00CE30C0">
      <w:pPr>
        <w:pStyle w:val="Ttulo3"/>
        <w:ind w:left="0"/>
        <w:jc w:val="both"/>
      </w:pPr>
      <w:r>
        <w:rPr>
          <w:bCs/>
          <w:sz w:val="20"/>
          <w:szCs w:val="20"/>
        </w:rPr>
        <w:t>Resumen</w:t>
      </w:r>
      <w:r>
        <w:rPr>
          <w:b w:val="0"/>
          <w:sz w:val="20"/>
          <w:szCs w:val="20"/>
        </w:rPr>
        <w:t xml:space="preserve"> –  Actualmente el rediseño de interiores suele tener resultados poco acertados cuando se compran artículos como muebles  y objetos de decoración ya que las diferentes variables con la dimensión, el color, posición y perspectiva de lo que se quiere agregar o quitar dentro de una habitación conlleva invertir demasiado tiempo, esfuerzo y en algunas ocasiones </w:t>
      </w:r>
      <w:r w:rsidRPr="00393305">
        <w:rPr>
          <w:b w:val="0"/>
          <w:color w:val="FF0000"/>
          <w:sz w:val="20"/>
          <w:szCs w:val="20"/>
        </w:rPr>
        <w:t>p</w:t>
      </w:r>
      <w:r w:rsidR="00393305" w:rsidRPr="00393305">
        <w:rPr>
          <w:b w:val="0"/>
          <w:color w:val="FF0000"/>
          <w:sz w:val="20"/>
          <w:szCs w:val="20"/>
        </w:rPr>
        <w:t>é</w:t>
      </w:r>
      <w:r w:rsidRPr="00393305">
        <w:rPr>
          <w:b w:val="0"/>
          <w:color w:val="FF0000"/>
          <w:sz w:val="20"/>
          <w:szCs w:val="20"/>
        </w:rPr>
        <w:t>rdida</w:t>
      </w:r>
      <w:r>
        <w:rPr>
          <w:b w:val="0"/>
          <w:sz w:val="20"/>
          <w:szCs w:val="20"/>
        </w:rPr>
        <w:t xml:space="preserve"> de dinero si no se tienen los resultados deseados por el comprador, de tal forma se </w:t>
      </w:r>
      <w:r w:rsidR="00393305" w:rsidRPr="00393305">
        <w:rPr>
          <w:b w:val="0"/>
          <w:color w:val="FF0000"/>
          <w:sz w:val="20"/>
          <w:szCs w:val="20"/>
        </w:rPr>
        <w:t>desarrollará</w:t>
      </w:r>
      <w:r>
        <w:rPr>
          <w:b w:val="0"/>
          <w:sz w:val="20"/>
          <w:szCs w:val="20"/>
        </w:rPr>
        <w:t xml:space="preserve"> un sistema para</w:t>
      </w:r>
      <w:r w:rsidR="00393305">
        <w:rPr>
          <w:b w:val="0"/>
          <w:sz w:val="20"/>
          <w:szCs w:val="20"/>
        </w:rPr>
        <w:t xml:space="preserve"> </w:t>
      </w:r>
      <w:r w:rsidR="00393305" w:rsidRPr="00393305">
        <w:rPr>
          <w:b w:val="0"/>
          <w:color w:val="FF0000"/>
          <w:sz w:val="20"/>
          <w:szCs w:val="20"/>
        </w:rPr>
        <w:t>evitar</w:t>
      </w:r>
      <w:r w:rsidR="00393305">
        <w:rPr>
          <w:b w:val="0"/>
          <w:color w:val="FF0000"/>
          <w:sz w:val="20"/>
          <w:szCs w:val="20"/>
        </w:rPr>
        <w:t xml:space="preserve"> éstas pérdidas, y realizar un diseño de interiores óptimo.</w:t>
      </w:r>
    </w:p>
    <w:p w:rsidR="0051168C" w:rsidRDefault="0051168C">
      <w:pPr>
        <w:rPr>
          <w:sz w:val="20"/>
          <w:szCs w:val="20"/>
        </w:rPr>
      </w:pPr>
    </w:p>
    <w:p w:rsidR="0051168C" w:rsidRDefault="00CE30C0">
      <w:pPr>
        <w:jc w:val="both"/>
      </w:pPr>
      <w:r>
        <w:rPr>
          <w:b/>
          <w:sz w:val="20"/>
          <w:szCs w:val="20"/>
        </w:rPr>
        <w:t>Palabras clave</w:t>
      </w:r>
      <w:r>
        <w:rPr>
          <w:sz w:val="20"/>
          <w:szCs w:val="20"/>
        </w:rPr>
        <w:t xml:space="preserve"> – Aplicación móvil, realidad aumentada</w:t>
      </w:r>
      <w:r w:rsidR="00393305">
        <w:rPr>
          <w:sz w:val="20"/>
          <w:szCs w:val="20"/>
        </w:rPr>
        <w:t xml:space="preserve">, </w:t>
      </w:r>
      <w:r w:rsidR="00393305" w:rsidRPr="00393305">
        <w:rPr>
          <w:color w:val="FF0000"/>
          <w:sz w:val="20"/>
          <w:szCs w:val="20"/>
        </w:rPr>
        <w:t>diseño de interiores</w:t>
      </w:r>
      <w:r w:rsidR="00393305">
        <w:rPr>
          <w:color w:val="FF0000"/>
          <w:sz w:val="20"/>
          <w:szCs w:val="20"/>
        </w:rPr>
        <w:t>.</w:t>
      </w:r>
    </w:p>
    <w:p w:rsidR="0051168C" w:rsidRDefault="0051168C">
      <w:pPr>
        <w:rPr>
          <w:b/>
        </w:rPr>
      </w:pPr>
    </w:p>
    <w:p w:rsidR="0051168C" w:rsidRDefault="00CE30C0">
      <w:pPr>
        <w:rPr>
          <w:b/>
        </w:rPr>
      </w:pPr>
      <w:r>
        <w:rPr>
          <w:b/>
        </w:rPr>
        <w:t>1. Introducción</w:t>
      </w:r>
    </w:p>
    <w:p w:rsidR="0051168C" w:rsidRDefault="00CE30C0">
      <w:pPr>
        <w:jc w:val="both"/>
      </w:pPr>
      <w:r>
        <w:rPr>
          <w:sz w:val="20"/>
          <w:szCs w:val="20"/>
        </w:rPr>
        <w:t xml:space="preserve">El diseño de interiores o interiorismo es la disciplina proyectual involucrada en el proceso de formar la experiencia del espacio interior, con la manipulación del </w:t>
      </w:r>
      <w:r>
        <w:rPr>
          <w:b/>
          <w:bCs/>
          <w:sz w:val="20"/>
          <w:szCs w:val="20"/>
        </w:rPr>
        <w:t>vol</w:t>
      </w:r>
      <w:r w:rsidR="007D4F3E">
        <w:rPr>
          <w:b/>
          <w:bCs/>
          <w:sz w:val="20"/>
          <w:szCs w:val="20"/>
        </w:rPr>
        <w:t>u</w:t>
      </w:r>
      <w:r>
        <w:rPr>
          <w:b/>
          <w:bCs/>
          <w:sz w:val="20"/>
          <w:szCs w:val="20"/>
        </w:rPr>
        <w:t xml:space="preserve">men </w:t>
      </w:r>
      <w:proofErr w:type="gramStart"/>
      <w:r>
        <w:rPr>
          <w:b/>
          <w:bCs/>
          <w:sz w:val="20"/>
          <w:szCs w:val="20"/>
        </w:rPr>
        <w:t>espacial</w:t>
      </w:r>
      <w:proofErr w:type="gramEnd"/>
      <w:r>
        <w:rPr>
          <w:sz w:val="20"/>
          <w:szCs w:val="20"/>
        </w:rPr>
        <w:t xml:space="preserve"> así como el </w:t>
      </w:r>
      <w:r>
        <w:rPr>
          <w:b/>
          <w:bCs/>
          <w:sz w:val="20"/>
          <w:szCs w:val="20"/>
        </w:rPr>
        <w:t>tratamiento superficial</w:t>
      </w:r>
      <w:r>
        <w:rPr>
          <w:sz w:val="20"/>
          <w:szCs w:val="20"/>
        </w:rPr>
        <w:t xml:space="preserve"> [1] por lo </w:t>
      </w:r>
      <w:r w:rsidR="00715370">
        <w:rPr>
          <w:sz w:val="20"/>
          <w:szCs w:val="20"/>
        </w:rPr>
        <w:t xml:space="preserve">que </w:t>
      </w:r>
      <w:r w:rsidR="00715370" w:rsidRPr="00715370">
        <w:rPr>
          <w:color w:val="FF0000"/>
          <w:sz w:val="20"/>
          <w:szCs w:val="20"/>
        </w:rPr>
        <w:t>é</w:t>
      </w:r>
      <w:r w:rsidRPr="00715370">
        <w:rPr>
          <w:color w:val="FF0000"/>
          <w:sz w:val="20"/>
          <w:szCs w:val="20"/>
        </w:rPr>
        <w:t xml:space="preserve">sta actividad </w:t>
      </w:r>
      <w:r w:rsidR="00715370" w:rsidRPr="00715370">
        <w:rPr>
          <w:color w:val="FF0000"/>
          <w:sz w:val="20"/>
          <w:szCs w:val="20"/>
        </w:rPr>
        <w:t>se vuelve</w:t>
      </w:r>
      <w:r w:rsidR="00715370">
        <w:rPr>
          <w:sz w:val="20"/>
          <w:szCs w:val="20"/>
        </w:rPr>
        <w:t xml:space="preserve"> </w:t>
      </w:r>
      <w:r>
        <w:rPr>
          <w:sz w:val="20"/>
          <w:szCs w:val="20"/>
        </w:rPr>
        <w:t>compleja para las personas</w:t>
      </w:r>
      <w:r w:rsidR="00715370">
        <w:rPr>
          <w:sz w:val="20"/>
          <w:szCs w:val="20"/>
        </w:rPr>
        <w:t>. U</w:t>
      </w:r>
      <w:r>
        <w:rPr>
          <w:sz w:val="20"/>
          <w:szCs w:val="20"/>
        </w:rPr>
        <w:t xml:space="preserve">n mueble o artefacto decorativo que no cumpla con las características espaciales del lugar o que salga del contexto de colores establecido puede marcar la diferencia entre sentirnos cómodos e identificados con el lugar o de lo contrario hasta perdidas económicas, </w:t>
      </w:r>
      <w:r w:rsidR="00715370" w:rsidRPr="00715370">
        <w:rPr>
          <w:color w:val="FF0000"/>
          <w:sz w:val="20"/>
          <w:szCs w:val="20"/>
        </w:rPr>
        <w:t xml:space="preserve">de </w:t>
      </w:r>
      <w:r>
        <w:rPr>
          <w:sz w:val="20"/>
          <w:szCs w:val="20"/>
        </w:rPr>
        <w:t xml:space="preserve">tiempo y esfuerzo. Existen técnicas o filosofías de decoración que lo abordan, como es el </w:t>
      </w:r>
      <w:r>
        <w:rPr>
          <w:b/>
          <w:sz w:val="20"/>
          <w:szCs w:val="20"/>
        </w:rPr>
        <w:t>Feng Shui</w:t>
      </w:r>
      <w:r>
        <w:rPr>
          <w:sz w:val="20"/>
          <w:szCs w:val="20"/>
        </w:rPr>
        <w:t xml:space="preserve"> y el </w:t>
      </w:r>
      <w:proofErr w:type="spellStart"/>
      <w:r>
        <w:rPr>
          <w:b/>
          <w:sz w:val="20"/>
          <w:szCs w:val="20"/>
        </w:rPr>
        <w:t>Mid</w:t>
      </w:r>
      <w:proofErr w:type="spellEnd"/>
      <w:r>
        <w:rPr>
          <w:b/>
          <w:sz w:val="20"/>
          <w:szCs w:val="20"/>
        </w:rPr>
        <w:t xml:space="preserve"> Century Modern</w:t>
      </w:r>
      <w:r>
        <w:rPr>
          <w:sz w:val="20"/>
          <w:szCs w:val="20"/>
        </w:rPr>
        <w:t xml:space="preserve">. No cualquier persona puede tener la facilidad de realizar un diseño de interiores, ya que se requiere de habilidades como </w:t>
      </w:r>
      <w:r>
        <w:rPr>
          <w:b/>
          <w:sz w:val="20"/>
          <w:szCs w:val="20"/>
        </w:rPr>
        <w:t>percepción espacial y psicolog</w:t>
      </w:r>
      <w:r w:rsidR="00715370">
        <w:rPr>
          <w:b/>
          <w:sz w:val="20"/>
          <w:szCs w:val="20"/>
        </w:rPr>
        <w:t>í</w:t>
      </w:r>
      <w:r>
        <w:rPr>
          <w:b/>
          <w:sz w:val="20"/>
          <w:szCs w:val="20"/>
        </w:rPr>
        <w:t>a de colores.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</w:pPr>
      <w:r>
        <w:rPr>
          <w:sz w:val="20"/>
          <w:szCs w:val="20"/>
        </w:rPr>
        <w:t>De acuerdo con la consultora inmobiliaria española</w:t>
      </w:r>
      <w:r w:rsidR="00715370" w:rsidRPr="00715370">
        <w:rPr>
          <w:color w:val="FF0000"/>
          <w:sz w:val="20"/>
          <w:szCs w:val="20"/>
        </w:rPr>
        <w:t>,</w:t>
      </w:r>
      <w:r>
        <w:rPr>
          <w:sz w:val="20"/>
          <w:szCs w:val="20"/>
        </w:rPr>
        <w:t xml:space="preserve"> Aguirre Newman, contar con oficinas modernas y cada día mejor diseñadas incrementa 20% la </w:t>
      </w:r>
      <w:r>
        <w:rPr>
          <w:b/>
          <w:bCs/>
          <w:sz w:val="20"/>
          <w:szCs w:val="20"/>
        </w:rPr>
        <w:t>productividad</w:t>
      </w:r>
      <w:r>
        <w:rPr>
          <w:sz w:val="20"/>
          <w:szCs w:val="20"/>
        </w:rPr>
        <w:t xml:space="preserve"> de las empresas, por lo que contratar diseñadores profesionales que sepan crear conceptos y ambientes para el bienestar en los espacios de trabajo, lejos de ser un gasto, se convierte en una </w:t>
      </w:r>
      <w:r>
        <w:rPr>
          <w:b/>
          <w:bCs/>
          <w:sz w:val="20"/>
          <w:szCs w:val="20"/>
        </w:rPr>
        <w:t>inversión</w:t>
      </w:r>
      <w:r w:rsidR="00C11E31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[2].  El diseño de interiores va en aumento en la medida que el sector de la construcción se activa</w:t>
      </w:r>
      <w:r w:rsidR="00715370" w:rsidRPr="00715370">
        <w:rPr>
          <w:color w:val="FF0000"/>
          <w:sz w:val="20"/>
          <w:szCs w:val="20"/>
        </w:rPr>
        <w:t>,</w:t>
      </w:r>
      <w:r>
        <w:rPr>
          <w:sz w:val="20"/>
          <w:szCs w:val="20"/>
        </w:rPr>
        <w:t xml:space="preserve"> por lo que en los últimos 5 años se han incrementado las plazas de diseño de interiores en empresas como Liverpool y Palacio de Hierro que ahora ofertan sus servicios de asesoramiento en el diseño de interiores en los departamentos de hogar de hasta del 6.1%</w:t>
      </w:r>
      <w:r w:rsidR="00B669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[3]. 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Por lo anterior, el diseño de interiores  para las personas se vuelve complejo, tardado y tedioso, lo cual puede provocar pérdidas económicas y de tiempo por parte del cliente que compra un mueble y/o por parte de la tienda si se efectúa un proceso de devolución de producto dañando el prestigio de la tienda o sucursal asociada a la venta de estos muebles u objetos.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Las aplicaciones y proyectos que abordan el problema anteriormente descrito son:</w:t>
      </w:r>
    </w:p>
    <w:p w:rsidR="0051168C" w:rsidRPr="00497618" w:rsidRDefault="00CE30C0">
      <w:pPr>
        <w:numPr>
          <w:ilvl w:val="0"/>
          <w:numId w:val="1"/>
        </w:numPr>
        <w:jc w:val="both"/>
        <w:rPr>
          <w:color w:val="FF0000"/>
          <w:sz w:val="20"/>
          <w:szCs w:val="20"/>
        </w:rPr>
      </w:pPr>
      <w:proofErr w:type="spellStart"/>
      <w:r w:rsidRPr="00497618">
        <w:rPr>
          <w:color w:val="FF0000"/>
          <w:sz w:val="20"/>
          <w:szCs w:val="20"/>
        </w:rPr>
        <w:t>Canvas</w:t>
      </w:r>
      <w:proofErr w:type="spellEnd"/>
      <w:r w:rsidRPr="00497618">
        <w:rPr>
          <w:color w:val="FF0000"/>
          <w:sz w:val="20"/>
          <w:szCs w:val="20"/>
        </w:rPr>
        <w:t xml:space="preserve"> (iOS).</w:t>
      </w:r>
      <w:r w:rsidR="00B6693D" w:rsidRPr="00497618">
        <w:rPr>
          <w:color w:val="FF0000"/>
          <w:sz w:val="20"/>
          <w:szCs w:val="20"/>
        </w:rPr>
        <w:t xml:space="preserve"> Es una aplicación para iOS que sirve para escanear una habitación, y generar un modelo tridimensional de la misma</w:t>
      </w:r>
      <w:r w:rsidR="00267317" w:rsidRPr="00497618">
        <w:rPr>
          <w:color w:val="FF0000"/>
          <w:sz w:val="20"/>
          <w:szCs w:val="20"/>
        </w:rPr>
        <w:t xml:space="preserve">, el cual puede ser exportado para poderlo usar en software de desarrollo de modelos como </w:t>
      </w:r>
      <w:proofErr w:type="spellStart"/>
      <w:r w:rsidR="00267317" w:rsidRPr="00497618">
        <w:rPr>
          <w:color w:val="FF0000"/>
          <w:sz w:val="20"/>
          <w:szCs w:val="20"/>
        </w:rPr>
        <w:t>Blender</w:t>
      </w:r>
      <w:proofErr w:type="spellEnd"/>
      <w:r w:rsidR="00267317" w:rsidRPr="00497618">
        <w:rPr>
          <w:color w:val="FF0000"/>
          <w:sz w:val="20"/>
          <w:szCs w:val="20"/>
        </w:rPr>
        <w:t xml:space="preserve"> o AutoCAD. No aborda la realidad aumentada, pero sí la creación de entornos </w:t>
      </w:r>
      <w:r w:rsidR="000B1B19" w:rsidRPr="00497618">
        <w:rPr>
          <w:color w:val="FF0000"/>
          <w:sz w:val="20"/>
          <w:szCs w:val="20"/>
        </w:rPr>
        <w:t>virtuales</w:t>
      </w:r>
      <w:r w:rsidR="00267317" w:rsidRPr="00497618">
        <w:rPr>
          <w:color w:val="FF0000"/>
          <w:sz w:val="20"/>
          <w:szCs w:val="20"/>
        </w:rPr>
        <w:t xml:space="preserve"> basados en entornos reales. Utiliza un hardware externo conectado al dispositivo móvil para realizar el escaneo.</w:t>
      </w:r>
    </w:p>
    <w:p w:rsidR="0051168C" w:rsidRPr="00497618" w:rsidRDefault="00CE30C0">
      <w:pPr>
        <w:numPr>
          <w:ilvl w:val="0"/>
          <w:numId w:val="1"/>
        </w:numPr>
        <w:jc w:val="both"/>
        <w:rPr>
          <w:color w:val="FF0000"/>
          <w:sz w:val="20"/>
          <w:szCs w:val="20"/>
        </w:rPr>
      </w:pPr>
      <w:r w:rsidRPr="00497618">
        <w:rPr>
          <w:color w:val="FF0000"/>
          <w:sz w:val="20"/>
          <w:szCs w:val="20"/>
        </w:rPr>
        <w:t>Amazon App</w:t>
      </w:r>
      <w:r w:rsidR="00267317" w:rsidRPr="00497618">
        <w:rPr>
          <w:color w:val="FF0000"/>
          <w:sz w:val="20"/>
          <w:szCs w:val="20"/>
        </w:rPr>
        <w:t xml:space="preserve">. La app desarrollada para comprar en línea en </w:t>
      </w:r>
      <w:proofErr w:type="gramStart"/>
      <w:r w:rsidR="00267317" w:rsidRPr="00497618">
        <w:rPr>
          <w:color w:val="FF0000"/>
          <w:sz w:val="20"/>
          <w:szCs w:val="20"/>
        </w:rPr>
        <w:t>Amazon,</w:t>
      </w:r>
      <w:proofErr w:type="gramEnd"/>
      <w:r w:rsidR="00267317" w:rsidRPr="00497618">
        <w:rPr>
          <w:color w:val="FF0000"/>
          <w:sz w:val="20"/>
          <w:szCs w:val="20"/>
        </w:rPr>
        <w:t xml:space="preserve"> tiene un módulo llamado AR View, el cu</w:t>
      </w:r>
      <w:r w:rsidR="00680820" w:rsidRPr="00497618">
        <w:rPr>
          <w:color w:val="FF0000"/>
          <w:sz w:val="20"/>
          <w:szCs w:val="20"/>
        </w:rPr>
        <w:t>a</w:t>
      </w:r>
      <w:r w:rsidR="00267317" w:rsidRPr="00497618">
        <w:rPr>
          <w:color w:val="FF0000"/>
          <w:sz w:val="20"/>
          <w:szCs w:val="20"/>
        </w:rPr>
        <w:t>l sirve para visualizar un objeto o mueble</w:t>
      </w:r>
      <w:r w:rsidR="00021797" w:rsidRPr="00497618">
        <w:rPr>
          <w:color w:val="FF0000"/>
          <w:sz w:val="20"/>
          <w:szCs w:val="20"/>
        </w:rPr>
        <w:t xml:space="preserve"> que está en la tienda, de forma virtual superponiéndolo </w:t>
      </w:r>
      <w:r w:rsidR="00BD2E31" w:rsidRPr="00497618">
        <w:rPr>
          <w:color w:val="FF0000"/>
          <w:sz w:val="20"/>
          <w:szCs w:val="20"/>
        </w:rPr>
        <w:t xml:space="preserve">en </w:t>
      </w:r>
      <w:r w:rsidR="00021797" w:rsidRPr="00497618">
        <w:rPr>
          <w:color w:val="FF0000"/>
          <w:sz w:val="20"/>
          <w:szCs w:val="20"/>
        </w:rPr>
        <w:t>una superficie con ayuda de la realidad aumentada. Ésta característica se limita sólo a aquellos productos que posean un modelo 3D y sólo es posible visualizar un objeto virtual a la vez.</w:t>
      </w:r>
    </w:p>
    <w:p w:rsidR="0051168C" w:rsidRPr="00497618" w:rsidRDefault="00CE30C0">
      <w:pPr>
        <w:numPr>
          <w:ilvl w:val="0"/>
          <w:numId w:val="1"/>
        </w:numPr>
        <w:jc w:val="both"/>
        <w:rPr>
          <w:color w:val="FF0000"/>
          <w:sz w:val="20"/>
          <w:szCs w:val="20"/>
        </w:rPr>
      </w:pPr>
      <w:proofErr w:type="spellStart"/>
      <w:r w:rsidRPr="00497618">
        <w:rPr>
          <w:color w:val="FF0000"/>
          <w:sz w:val="20"/>
          <w:szCs w:val="20"/>
        </w:rPr>
        <w:t>Fingo</w:t>
      </w:r>
      <w:proofErr w:type="spellEnd"/>
      <w:r w:rsidR="00BD2E31" w:rsidRPr="00497618">
        <w:rPr>
          <w:color w:val="FF0000"/>
          <w:sz w:val="20"/>
          <w:szCs w:val="20"/>
        </w:rPr>
        <w:t xml:space="preserve">. </w:t>
      </w:r>
      <w:r w:rsidR="00475B8A" w:rsidRPr="00497618">
        <w:rPr>
          <w:color w:val="FF0000"/>
          <w:sz w:val="20"/>
          <w:szCs w:val="20"/>
        </w:rPr>
        <w:t xml:space="preserve">Es una aplicación para iOS usada para </w:t>
      </w:r>
      <w:r w:rsidR="00206750" w:rsidRPr="00497618">
        <w:rPr>
          <w:color w:val="FF0000"/>
          <w:sz w:val="20"/>
          <w:szCs w:val="20"/>
        </w:rPr>
        <w:t>visualizar muebles de forma virtual con ayuda de la realidad aumentada. Tiene un amplio catálogo de productos, incluso contactando a los desarrolladores, es posible enviar fotos de un objeto, y ellos se encargan de generar el modelo en 3D para que aparezca en la aplicación. Está enfocado al e</w:t>
      </w:r>
      <w:r w:rsidR="00AE7347" w:rsidRPr="00497618">
        <w:rPr>
          <w:color w:val="FF0000"/>
          <w:sz w:val="20"/>
          <w:szCs w:val="20"/>
        </w:rPr>
        <w:t>-</w:t>
      </w:r>
      <w:r w:rsidR="00206750" w:rsidRPr="00497618">
        <w:rPr>
          <w:color w:val="FF0000"/>
          <w:sz w:val="20"/>
          <w:szCs w:val="20"/>
        </w:rPr>
        <w:t xml:space="preserve">Commerce, y al igual que Amazon App, sólo es posible visualizar un mueble a la vez, debido a que </w:t>
      </w:r>
      <w:proofErr w:type="spellStart"/>
      <w:r w:rsidR="00206750" w:rsidRPr="00497618">
        <w:rPr>
          <w:color w:val="FF0000"/>
          <w:sz w:val="20"/>
          <w:szCs w:val="20"/>
        </w:rPr>
        <w:t>Fingo</w:t>
      </w:r>
      <w:proofErr w:type="spellEnd"/>
      <w:r w:rsidR="00206750" w:rsidRPr="00497618">
        <w:rPr>
          <w:color w:val="FF0000"/>
          <w:sz w:val="20"/>
          <w:szCs w:val="20"/>
        </w:rPr>
        <w:t xml:space="preserve"> depende de la utilización de marcadores, es decir, hay </w:t>
      </w:r>
      <w:proofErr w:type="spellStart"/>
      <w:r w:rsidR="00206750" w:rsidRPr="00497618">
        <w:rPr>
          <w:color w:val="FF0000"/>
          <w:sz w:val="20"/>
          <w:szCs w:val="20"/>
        </w:rPr>
        <w:t>qué</w:t>
      </w:r>
      <w:proofErr w:type="spellEnd"/>
      <w:r w:rsidR="00206750" w:rsidRPr="00497618">
        <w:rPr>
          <w:color w:val="FF0000"/>
          <w:sz w:val="20"/>
          <w:szCs w:val="20"/>
        </w:rPr>
        <w:t xml:space="preserve"> colocar marcadores </w:t>
      </w:r>
      <w:r w:rsidR="00463856" w:rsidRPr="00497618">
        <w:rPr>
          <w:color w:val="FF0000"/>
          <w:sz w:val="20"/>
          <w:szCs w:val="20"/>
        </w:rPr>
        <w:t xml:space="preserve">impresos </w:t>
      </w:r>
      <w:r w:rsidR="00206750" w:rsidRPr="00497618">
        <w:rPr>
          <w:color w:val="FF0000"/>
          <w:sz w:val="20"/>
          <w:szCs w:val="20"/>
        </w:rPr>
        <w:t>físicamente y sobre ellos se visualiza el mueble con la realidad aumentada.</w:t>
      </w:r>
    </w:p>
    <w:p w:rsidR="0051168C" w:rsidRPr="00497618" w:rsidRDefault="00CE30C0">
      <w:pPr>
        <w:numPr>
          <w:ilvl w:val="0"/>
          <w:numId w:val="1"/>
        </w:numPr>
        <w:jc w:val="both"/>
        <w:rPr>
          <w:color w:val="FF0000"/>
          <w:sz w:val="20"/>
          <w:szCs w:val="20"/>
        </w:rPr>
      </w:pPr>
      <w:r w:rsidRPr="00497618">
        <w:rPr>
          <w:color w:val="FF0000"/>
          <w:sz w:val="20"/>
          <w:szCs w:val="20"/>
        </w:rPr>
        <w:t>Ikea Place</w:t>
      </w:r>
      <w:r w:rsidR="00490631" w:rsidRPr="00497618">
        <w:rPr>
          <w:color w:val="FF0000"/>
          <w:sz w:val="20"/>
          <w:szCs w:val="20"/>
        </w:rPr>
        <w:t xml:space="preserve">. </w:t>
      </w:r>
      <w:r w:rsidR="00264B46" w:rsidRPr="00497618">
        <w:rPr>
          <w:color w:val="FF0000"/>
          <w:sz w:val="20"/>
          <w:szCs w:val="20"/>
        </w:rPr>
        <w:t>Es una aplicación para iOS que sirve para posicionar muebles de forma virtual en un entorno real a través de la realidad aumentada</w:t>
      </w:r>
      <w:r w:rsidR="00C12CDE" w:rsidRPr="00497618">
        <w:rPr>
          <w:color w:val="FF0000"/>
          <w:sz w:val="20"/>
          <w:szCs w:val="20"/>
        </w:rPr>
        <w:t xml:space="preserve">. Al igual que </w:t>
      </w:r>
      <w:proofErr w:type="spellStart"/>
      <w:r w:rsidR="00C12CDE" w:rsidRPr="00497618">
        <w:rPr>
          <w:color w:val="FF0000"/>
          <w:sz w:val="20"/>
          <w:szCs w:val="20"/>
        </w:rPr>
        <w:t>Fingo</w:t>
      </w:r>
      <w:proofErr w:type="spellEnd"/>
      <w:r w:rsidR="00B73A4F" w:rsidRPr="00497618">
        <w:rPr>
          <w:color w:val="FF0000"/>
          <w:sz w:val="20"/>
          <w:szCs w:val="20"/>
        </w:rPr>
        <w:t>,</w:t>
      </w:r>
      <w:r w:rsidR="00C12CDE" w:rsidRPr="00497618">
        <w:rPr>
          <w:color w:val="FF0000"/>
          <w:sz w:val="20"/>
          <w:szCs w:val="20"/>
        </w:rPr>
        <w:t xml:space="preserve"> requiere marcadores físicos por lo que no es posible visualizar más de un objeto a la vez. Actualmente se encuentra en desarrollo una nueva versión usando la nueva plataforma de Google, </w:t>
      </w:r>
      <w:proofErr w:type="spellStart"/>
      <w:r w:rsidR="00C12CDE" w:rsidRPr="00497618">
        <w:rPr>
          <w:color w:val="FF0000"/>
          <w:sz w:val="20"/>
          <w:szCs w:val="20"/>
        </w:rPr>
        <w:t>ARCore</w:t>
      </w:r>
      <w:proofErr w:type="spellEnd"/>
      <w:r w:rsidR="00C12CDE" w:rsidRPr="00497618">
        <w:rPr>
          <w:color w:val="FF0000"/>
          <w:sz w:val="20"/>
          <w:szCs w:val="20"/>
        </w:rPr>
        <w:t>, publicada en febrero de 2018 donde se preten</w:t>
      </w:r>
      <w:r w:rsidR="00B9158C" w:rsidRPr="00497618">
        <w:rPr>
          <w:color w:val="FF0000"/>
          <w:sz w:val="20"/>
          <w:szCs w:val="20"/>
        </w:rPr>
        <w:t>d</w:t>
      </w:r>
      <w:r w:rsidR="00C12CDE" w:rsidRPr="00497618">
        <w:rPr>
          <w:color w:val="FF0000"/>
          <w:sz w:val="20"/>
          <w:szCs w:val="20"/>
        </w:rPr>
        <w:t xml:space="preserve">e eliminar </w:t>
      </w:r>
      <w:r w:rsidR="00F1221F" w:rsidRPr="00497618">
        <w:rPr>
          <w:color w:val="FF0000"/>
          <w:sz w:val="20"/>
          <w:szCs w:val="20"/>
        </w:rPr>
        <w:t xml:space="preserve">las limitantes que implican </w:t>
      </w:r>
      <w:r w:rsidR="00C12CDE" w:rsidRPr="00497618">
        <w:rPr>
          <w:color w:val="FF0000"/>
          <w:sz w:val="20"/>
          <w:szCs w:val="20"/>
        </w:rPr>
        <w:t xml:space="preserve">el depender </w:t>
      </w:r>
      <w:r w:rsidR="00960FCE" w:rsidRPr="00497618">
        <w:rPr>
          <w:color w:val="FF0000"/>
          <w:sz w:val="20"/>
          <w:szCs w:val="20"/>
        </w:rPr>
        <w:t xml:space="preserve">de </w:t>
      </w:r>
      <w:r w:rsidR="00890992" w:rsidRPr="00497618">
        <w:rPr>
          <w:color w:val="FF0000"/>
          <w:sz w:val="20"/>
          <w:szCs w:val="20"/>
        </w:rPr>
        <w:t>e</w:t>
      </w:r>
      <w:r w:rsidR="00960FCE" w:rsidRPr="00497618">
        <w:rPr>
          <w:color w:val="FF0000"/>
          <w:sz w:val="20"/>
          <w:szCs w:val="20"/>
        </w:rPr>
        <w:t>stos elementos externos.</w:t>
      </w:r>
    </w:p>
    <w:p w:rsidR="001A5D7C" w:rsidRPr="00497618" w:rsidRDefault="001A5D7C">
      <w:pPr>
        <w:numPr>
          <w:ilvl w:val="0"/>
          <w:numId w:val="1"/>
        </w:numPr>
        <w:jc w:val="both"/>
        <w:rPr>
          <w:color w:val="FF0000"/>
          <w:sz w:val="20"/>
          <w:szCs w:val="20"/>
        </w:rPr>
      </w:pPr>
      <w:r w:rsidRPr="00497618">
        <w:rPr>
          <w:color w:val="FF0000"/>
          <w:sz w:val="20"/>
          <w:szCs w:val="20"/>
        </w:rPr>
        <w:t>TT 2012-B043</w:t>
      </w:r>
      <w:r w:rsidR="00183981" w:rsidRPr="00497618">
        <w:rPr>
          <w:color w:val="FF0000"/>
          <w:sz w:val="20"/>
          <w:szCs w:val="20"/>
        </w:rPr>
        <w:t xml:space="preserve">. Es una aplicación que </w:t>
      </w:r>
      <w:r w:rsidR="00176A1B" w:rsidRPr="00497618">
        <w:rPr>
          <w:color w:val="FF0000"/>
          <w:sz w:val="20"/>
          <w:szCs w:val="20"/>
        </w:rPr>
        <w:t xml:space="preserve">tiene las mismas funcionalidades que </w:t>
      </w:r>
      <w:proofErr w:type="spellStart"/>
      <w:r w:rsidR="00183981" w:rsidRPr="00497618">
        <w:rPr>
          <w:color w:val="FF0000"/>
          <w:sz w:val="20"/>
          <w:szCs w:val="20"/>
        </w:rPr>
        <w:t>Fingo</w:t>
      </w:r>
      <w:proofErr w:type="spellEnd"/>
      <w:r w:rsidR="00183981" w:rsidRPr="00497618">
        <w:rPr>
          <w:color w:val="FF0000"/>
          <w:sz w:val="20"/>
          <w:szCs w:val="20"/>
        </w:rPr>
        <w:t xml:space="preserve"> y Ikea Place. </w:t>
      </w:r>
      <w:proofErr w:type="gramStart"/>
      <w:r w:rsidR="00183981" w:rsidRPr="00497618">
        <w:rPr>
          <w:color w:val="FF0000"/>
          <w:sz w:val="20"/>
          <w:szCs w:val="20"/>
        </w:rPr>
        <w:t>Éste</w:t>
      </w:r>
      <w:proofErr w:type="gramEnd"/>
      <w:r w:rsidR="00183981" w:rsidRPr="00497618">
        <w:rPr>
          <w:color w:val="FF0000"/>
          <w:sz w:val="20"/>
          <w:szCs w:val="20"/>
        </w:rPr>
        <w:t xml:space="preserve"> producto también depende de marcadores externos, sólo que aquí es posible visualizar varios objetos virtuales a la vez.</w:t>
      </w:r>
      <w:r w:rsidR="00DE64E0" w:rsidRPr="00497618">
        <w:rPr>
          <w:color w:val="FF0000"/>
          <w:sz w:val="20"/>
          <w:szCs w:val="20"/>
        </w:rPr>
        <w:t xml:space="preserve"> El modelado de los objetos 3D es pobre y cuenta con un</w:t>
      </w:r>
      <w:r w:rsidR="00D30D76">
        <w:rPr>
          <w:color w:val="FF0000"/>
          <w:sz w:val="20"/>
          <w:szCs w:val="20"/>
        </w:rPr>
        <w:t>a</w:t>
      </w:r>
      <w:r w:rsidR="00DE64E0" w:rsidRPr="00497618">
        <w:rPr>
          <w:color w:val="FF0000"/>
          <w:sz w:val="20"/>
          <w:szCs w:val="20"/>
        </w:rPr>
        <w:t xml:space="preserve"> poc</w:t>
      </w:r>
      <w:r w:rsidR="00D30D76">
        <w:rPr>
          <w:color w:val="FF0000"/>
          <w:sz w:val="20"/>
          <w:szCs w:val="20"/>
        </w:rPr>
        <w:t>a</w:t>
      </w:r>
      <w:r w:rsidR="00DE64E0" w:rsidRPr="00497618">
        <w:rPr>
          <w:color w:val="FF0000"/>
          <w:sz w:val="20"/>
          <w:szCs w:val="20"/>
        </w:rPr>
        <w:t xml:space="preserve"> cantidad de modelos, puesto que sólo se requirieron unos pocos para probar su funcionalidad</w:t>
      </w:r>
      <w:r w:rsidR="00D30D76">
        <w:rPr>
          <w:color w:val="FF0000"/>
          <w:sz w:val="20"/>
          <w:szCs w:val="20"/>
        </w:rPr>
        <w:t xml:space="preserve"> en la presentación del trabajo terminal</w:t>
      </w:r>
      <w:r w:rsidR="00DE64E0" w:rsidRPr="00497618">
        <w:rPr>
          <w:color w:val="FF0000"/>
          <w:sz w:val="20"/>
          <w:szCs w:val="20"/>
        </w:rPr>
        <w:t>.</w:t>
      </w:r>
    </w:p>
    <w:p w:rsidR="0051168C" w:rsidRDefault="0051168C" w:rsidP="00B6693D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De forma colectiva, en tales aplicaciones pudimos notar las siguientes características: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1.- El usuario puede escanear una habitación en formato tridimensional incluyendo los muebles y objetos que haya en ella.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2.- El usuario puede exportar el escaneo tridimensional de una habitación para usarlo en AutoCAD.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3.- Mediante realidad aumentada el usuario puede posicionar un objeto a donde enfoque la cámara del celular.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4.- Existe una posición relativa de los objetos, es decir, si el celular se mueve el objeto permanece en la misma posición.</w:t>
      </w:r>
    </w:p>
    <w:p w:rsidR="00A94A52" w:rsidRDefault="00CE30C0">
      <w:pPr>
        <w:rPr>
          <w:sz w:val="20"/>
          <w:szCs w:val="20"/>
        </w:rPr>
      </w:pPr>
      <w:r>
        <w:rPr>
          <w:sz w:val="20"/>
          <w:szCs w:val="20"/>
        </w:rPr>
        <w:t>5.- Se requiere un hardware especial además del dispositivo móvil.</w:t>
      </w:r>
    </w:p>
    <w:p w:rsidR="00A94A52" w:rsidRDefault="00A94A52">
      <w:pPr>
        <w:rPr>
          <w:sz w:val="20"/>
          <w:szCs w:val="20"/>
        </w:rPr>
      </w:pPr>
      <w:r>
        <w:rPr>
          <w:sz w:val="20"/>
          <w:szCs w:val="20"/>
        </w:rPr>
        <w:t>6.- Se requiere el uso de marcadores físicos para usar la realidad aumentada</w:t>
      </w:r>
      <w:r w:rsidR="001905B4">
        <w:rPr>
          <w:sz w:val="20"/>
          <w:szCs w:val="20"/>
        </w:rPr>
        <w:t>.</w:t>
      </w:r>
    </w:p>
    <w:p w:rsidR="0051168C" w:rsidRDefault="0051168C">
      <w:pPr>
        <w:rPr>
          <w:sz w:val="20"/>
          <w:szCs w:val="20"/>
        </w:rPr>
      </w:pPr>
    </w:p>
    <w:p w:rsidR="00755C64" w:rsidRPr="00755C64" w:rsidRDefault="00755C64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Cabe destacar que </w:t>
      </w:r>
      <w:proofErr w:type="spellStart"/>
      <w:r>
        <w:rPr>
          <w:color w:val="FF0000"/>
          <w:sz w:val="20"/>
          <w:szCs w:val="20"/>
        </w:rPr>
        <w:t>Fingo</w:t>
      </w:r>
      <w:proofErr w:type="spellEnd"/>
      <w:r w:rsidR="001D0997">
        <w:rPr>
          <w:color w:val="FF0000"/>
          <w:sz w:val="20"/>
          <w:szCs w:val="20"/>
        </w:rPr>
        <w:t>, Ikea Place y</w:t>
      </w:r>
      <w:r>
        <w:rPr>
          <w:color w:val="FF0000"/>
          <w:sz w:val="20"/>
          <w:szCs w:val="20"/>
        </w:rPr>
        <w:t xml:space="preserve"> el TT 2012-B043 utilizan marcadores físicos, colocados en el suelo, sobre los cuales se superponen los objetos tridimensionales, lo cual limita su uso, dado que son dependientes de un elemento externo.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 xml:space="preserve">Por otro lado, encontramos características que consideramos importantes para resolver el problema planteado, pero </w:t>
      </w:r>
      <w:r w:rsidR="00FD2C38">
        <w:rPr>
          <w:sz w:val="20"/>
          <w:szCs w:val="20"/>
        </w:rPr>
        <w:t>ninguna o sólo unas pocas</w:t>
      </w:r>
      <w:r>
        <w:rPr>
          <w:sz w:val="20"/>
          <w:szCs w:val="20"/>
        </w:rPr>
        <w:t xml:space="preserve"> de las aplicaciones anteriores las posee, como son: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F27A0D">
      <w:pPr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CE30C0">
        <w:rPr>
          <w:sz w:val="20"/>
          <w:szCs w:val="20"/>
        </w:rPr>
        <w:t>.- No están enfocadas a e-Commerce</w:t>
      </w:r>
      <w:r w:rsidR="00187906">
        <w:rPr>
          <w:sz w:val="20"/>
          <w:szCs w:val="20"/>
        </w:rPr>
        <w:t>.</w:t>
      </w:r>
    </w:p>
    <w:p w:rsidR="0051168C" w:rsidRDefault="00F27A0D">
      <w:pPr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CE30C0">
        <w:rPr>
          <w:sz w:val="20"/>
          <w:szCs w:val="20"/>
        </w:rPr>
        <w:t xml:space="preserve">.- No existe un gran repertorio de </w:t>
      </w:r>
      <w:r w:rsidR="008C0337">
        <w:rPr>
          <w:sz w:val="20"/>
          <w:szCs w:val="20"/>
        </w:rPr>
        <w:t>modelos</w:t>
      </w:r>
      <w:r w:rsidR="00CE30C0">
        <w:rPr>
          <w:sz w:val="20"/>
          <w:szCs w:val="20"/>
        </w:rPr>
        <w:t xml:space="preserve"> de objetos.</w:t>
      </w:r>
    </w:p>
    <w:p w:rsidR="0051168C" w:rsidRDefault="00F27A0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CE30C0">
        <w:rPr>
          <w:sz w:val="20"/>
          <w:szCs w:val="20"/>
        </w:rPr>
        <w:t>.- No poseen valores agregados en los objetos en general, por ejemplo, que se muestren las propiedades del producto, o que se puedan cambiar colores de productos.</w:t>
      </w:r>
    </w:p>
    <w:p w:rsidR="0051168C" w:rsidRDefault="0051168C"/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 xml:space="preserve">En la </w:t>
      </w:r>
      <w:r w:rsidR="00715370" w:rsidRPr="00715370">
        <w:rPr>
          <w:i/>
          <w:color w:val="FF0000"/>
          <w:sz w:val="20"/>
          <w:szCs w:val="20"/>
        </w:rPr>
        <w:t>Tabla 1</w:t>
      </w:r>
      <w:r>
        <w:rPr>
          <w:sz w:val="20"/>
          <w:szCs w:val="20"/>
        </w:rPr>
        <w:t xml:space="preserve"> podemos apreciar una comparación de las aplicaciones anteriores y la aplicación que planeamos hacer con base en las características previamente descritas:</w:t>
      </w:r>
    </w:p>
    <w:p w:rsidR="0051168C" w:rsidRDefault="0051168C">
      <w:pPr>
        <w:rPr>
          <w:sz w:val="20"/>
          <w:szCs w:val="20"/>
        </w:rPr>
      </w:pPr>
    </w:p>
    <w:tbl>
      <w:tblPr>
        <w:tblW w:w="965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459"/>
        <w:gridCol w:w="1200"/>
        <w:gridCol w:w="1201"/>
        <w:gridCol w:w="1200"/>
        <w:gridCol w:w="1201"/>
        <w:gridCol w:w="1199"/>
        <w:gridCol w:w="1199"/>
      </w:tblGrid>
      <w:tr w:rsidR="001A5D7C" w:rsidTr="001A5D7C">
        <w:trPr>
          <w:trHeight w:val="300"/>
          <w:jc w:val="center"/>
        </w:trPr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DF351C" w:rsidP="001A5D7C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Características</w:t>
            </w:r>
          </w:p>
        </w:tc>
        <w:tc>
          <w:tcPr>
            <w:tcW w:w="1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MX"/>
              </w:rPr>
              <w:t>Canvas</w:t>
            </w:r>
            <w:proofErr w:type="spellEnd"/>
          </w:p>
        </w:tc>
        <w:tc>
          <w:tcPr>
            <w:tcW w:w="12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A938EB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Amazon App</w:t>
            </w:r>
          </w:p>
        </w:tc>
        <w:tc>
          <w:tcPr>
            <w:tcW w:w="1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MX"/>
              </w:rPr>
              <w:t>Fingo</w:t>
            </w:r>
            <w:proofErr w:type="spellEnd"/>
          </w:p>
        </w:tc>
        <w:tc>
          <w:tcPr>
            <w:tcW w:w="12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Ikea Place</w:t>
            </w:r>
          </w:p>
        </w:tc>
        <w:tc>
          <w:tcPr>
            <w:tcW w:w="11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TT 2012-B043</w:t>
            </w:r>
          </w:p>
        </w:tc>
        <w:tc>
          <w:tcPr>
            <w:tcW w:w="119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jc w:val="center"/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Nuestra App</w:t>
            </w:r>
          </w:p>
        </w:tc>
      </w:tr>
      <w:tr w:rsidR="001A5D7C" w:rsidTr="00A938EB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Escaneo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1A5D7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Exportar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1A67B8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Enfoque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F40C71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Posición relativa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C64FD4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Hardware externo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4340B0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e-Commerce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1A5D7C" w:rsidTr="001A5D7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1A5D7C" w:rsidRDefault="001A5D7C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Variedad</w:t>
            </w:r>
            <w:r w:rsidR="00A938EB">
              <w:rPr>
                <w:rFonts w:ascii="Calibri" w:eastAsia="Calibri" w:hAnsi="Calibri" w:cs="Calibri"/>
                <w:sz w:val="22"/>
                <w:szCs w:val="22"/>
              </w:rPr>
              <w:t xml:space="preserve"> de modelos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1A5D7C" w:rsidRDefault="001A5D7C" w:rsidP="001A5D7C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77595F" w:rsidTr="00762E95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7595F" w:rsidRDefault="0077595F" w:rsidP="001A5D7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Diseños realistas de objetos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595F" w:rsidRDefault="0077595F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77595F" w:rsidRDefault="0077595F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</w:tr>
      <w:tr w:rsidR="00FC44DD" w:rsidTr="00762E95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FC44DD" w:rsidRDefault="00FC44DD" w:rsidP="001A5D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 independiente de marcadores</w:t>
            </w:r>
            <w:r w:rsidR="00741C79">
              <w:rPr>
                <w:rFonts w:ascii="Calibri" w:eastAsia="Calibri" w:hAnsi="Calibri" w:cs="Calibri"/>
                <w:sz w:val="22"/>
                <w:szCs w:val="22"/>
              </w:rPr>
              <w:t xml:space="preserve"> físicos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FC44DD" w:rsidRDefault="00FC44DD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FC44DD" w:rsidRDefault="00FC44DD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C44DD" w:rsidRDefault="00FC44DD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C44DD" w:rsidRDefault="00FC44DD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C44DD" w:rsidRDefault="00FC44DD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FC44DD" w:rsidRDefault="00FC44DD" w:rsidP="001A5D7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</w:tr>
      <w:tr w:rsidR="00C64FD4" w:rsidTr="00E058E5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C64FD4" w:rsidRDefault="00137110" w:rsidP="00C64FD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Tiene v</w:t>
            </w:r>
            <w:r w:rsidR="00C64FD4">
              <w:rPr>
                <w:rFonts w:ascii="Calibri" w:eastAsia="Calibri" w:hAnsi="Calibri" w:cs="Calibri"/>
                <w:sz w:val="22"/>
                <w:szCs w:val="22"/>
              </w:rPr>
              <w:t>alor agregado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</w:tcBorders>
            <w:shd w:val="clear" w:color="auto" w:fill="BFBFBF"/>
            <w:vAlign w:val="bottom"/>
          </w:tcPr>
          <w:p w:rsidR="00C64FD4" w:rsidRDefault="00C64FD4" w:rsidP="00C64FD4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</w:tbl>
    <w:p w:rsidR="0051168C" w:rsidRDefault="0051168C"/>
    <w:p w:rsidR="003000DA" w:rsidRPr="003000DA" w:rsidRDefault="003000DA" w:rsidP="003000DA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Tabla 1</w:t>
      </w:r>
      <w:r>
        <w:rPr>
          <w:sz w:val="20"/>
          <w:szCs w:val="20"/>
        </w:rPr>
        <w:t>. Comparación de productos similares.</w:t>
      </w:r>
    </w:p>
    <w:p w:rsidR="0051168C" w:rsidRDefault="0051168C">
      <w:pPr>
        <w:pStyle w:val="Ttulo3"/>
        <w:ind w:left="0"/>
      </w:pPr>
    </w:p>
    <w:p w:rsidR="0051168C" w:rsidRDefault="00CE30C0">
      <w:pPr>
        <w:pStyle w:val="Ttulo3"/>
        <w:ind w:left="0"/>
      </w:pPr>
      <w:r>
        <w:t>2. Objetivo</w:t>
      </w:r>
    </w:p>
    <w:p w:rsidR="0051168C" w:rsidRDefault="0051168C">
      <w:pPr>
        <w:ind w:left="-540"/>
        <w:jc w:val="both"/>
        <w:rPr>
          <w:sz w:val="20"/>
          <w:szCs w:val="20"/>
        </w:rPr>
      </w:pPr>
    </w:p>
    <w:p w:rsidR="0051168C" w:rsidRPr="00C317EB" w:rsidRDefault="00CE30C0">
      <w:pPr>
        <w:jc w:val="both"/>
        <w:rPr>
          <w:color w:val="FF0000"/>
          <w:sz w:val="20"/>
          <w:szCs w:val="20"/>
        </w:rPr>
      </w:pPr>
      <w:r w:rsidRPr="00C317EB">
        <w:rPr>
          <w:color w:val="FF0000"/>
          <w:sz w:val="20"/>
          <w:szCs w:val="20"/>
        </w:rPr>
        <w:t xml:space="preserve">Desarrollar una </w:t>
      </w:r>
      <w:r w:rsidR="00393305" w:rsidRPr="00C317EB">
        <w:rPr>
          <w:color w:val="FF0000"/>
          <w:sz w:val="20"/>
          <w:szCs w:val="20"/>
        </w:rPr>
        <w:t>aplicación móvil</w:t>
      </w:r>
      <w:r w:rsidR="001B2CEE" w:rsidRPr="00C317EB">
        <w:rPr>
          <w:color w:val="FF0000"/>
          <w:sz w:val="20"/>
          <w:szCs w:val="20"/>
        </w:rPr>
        <w:t xml:space="preserve"> </w:t>
      </w:r>
      <w:r w:rsidR="00744F85" w:rsidRPr="00C317EB">
        <w:rPr>
          <w:color w:val="FF0000"/>
          <w:sz w:val="20"/>
          <w:szCs w:val="20"/>
        </w:rPr>
        <w:t>que</w:t>
      </w:r>
      <w:r w:rsidR="001B2CEE" w:rsidRPr="00C317EB">
        <w:rPr>
          <w:color w:val="FF0000"/>
          <w:sz w:val="20"/>
          <w:szCs w:val="20"/>
        </w:rPr>
        <w:t xml:space="preserve"> a través de la realidad aumentada</w:t>
      </w:r>
      <w:r w:rsidR="003F096B" w:rsidRPr="00C317EB">
        <w:rPr>
          <w:color w:val="FF0000"/>
          <w:sz w:val="20"/>
          <w:szCs w:val="20"/>
        </w:rPr>
        <w:t xml:space="preserve"> y con la cámara de un dispositivo móvil</w:t>
      </w:r>
      <w:r w:rsidR="00D91A9B" w:rsidRPr="00C317EB">
        <w:rPr>
          <w:color w:val="FF0000"/>
          <w:sz w:val="20"/>
          <w:szCs w:val="20"/>
        </w:rPr>
        <w:t xml:space="preserve">, </w:t>
      </w:r>
      <w:r w:rsidR="003F096B" w:rsidRPr="00C317EB">
        <w:rPr>
          <w:color w:val="FF0000"/>
          <w:sz w:val="20"/>
          <w:szCs w:val="20"/>
        </w:rPr>
        <w:t>cree entornos virtuales en los que los usuarios pued</w:t>
      </w:r>
      <w:r w:rsidR="005E4F52" w:rsidRPr="00C317EB">
        <w:rPr>
          <w:color w:val="FF0000"/>
          <w:sz w:val="20"/>
          <w:szCs w:val="20"/>
        </w:rPr>
        <w:t>a</w:t>
      </w:r>
      <w:r w:rsidR="003F096B" w:rsidRPr="00C317EB">
        <w:rPr>
          <w:color w:val="FF0000"/>
          <w:sz w:val="20"/>
          <w:szCs w:val="20"/>
        </w:rPr>
        <w:t xml:space="preserve">n visualizar </w:t>
      </w:r>
      <w:r w:rsidR="00545AD3" w:rsidRPr="00C317EB">
        <w:rPr>
          <w:color w:val="FF0000"/>
          <w:sz w:val="20"/>
          <w:szCs w:val="20"/>
        </w:rPr>
        <w:t xml:space="preserve">un </w:t>
      </w:r>
      <w:r w:rsidR="00E472B7" w:rsidRPr="00C317EB">
        <w:rPr>
          <w:color w:val="FF0000"/>
          <w:sz w:val="20"/>
          <w:szCs w:val="20"/>
        </w:rPr>
        <w:t>mueble</w:t>
      </w:r>
      <w:r w:rsidR="00E274AD" w:rsidRPr="00C317EB">
        <w:rPr>
          <w:color w:val="FF0000"/>
          <w:sz w:val="20"/>
          <w:szCs w:val="20"/>
        </w:rPr>
        <w:t xml:space="preserve"> en una habitación cualquiera</w:t>
      </w:r>
      <w:r w:rsidR="00DC1D67" w:rsidRPr="00C317EB">
        <w:rPr>
          <w:color w:val="FF0000"/>
          <w:sz w:val="20"/>
          <w:szCs w:val="20"/>
        </w:rPr>
        <w:t xml:space="preserve"> como si estuviera posicionado en la realidad</w:t>
      </w:r>
      <w:r w:rsidR="00C317EB" w:rsidRPr="00C317EB">
        <w:rPr>
          <w:color w:val="FF0000"/>
          <w:sz w:val="20"/>
          <w:szCs w:val="20"/>
        </w:rPr>
        <w:t>, con el fin de facilitar el diseño de interiores</w:t>
      </w:r>
      <w:r w:rsidR="00BA02C7">
        <w:rPr>
          <w:color w:val="FF0000"/>
          <w:sz w:val="20"/>
          <w:szCs w:val="20"/>
        </w:rPr>
        <w:t xml:space="preserve"> y reducir los costos de tiempo y dinero que un mal diseño implica</w:t>
      </w:r>
      <w:bookmarkStart w:id="1" w:name="_GoBack"/>
      <w:bookmarkEnd w:id="1"/>
      <w:r w:rsidR="00C317EB" w:rsidRPr="00C317EB">
        <w:rPr>
          <w:color w:val="FF0000"/>
          <w:sz w:val="20"/>
          <w:szCs w:val="20"/>
        </w:rPr>
        <w:t>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Pr="003C4224" w:rsidRDefault="003C4224" w:rsidP="003C4224">
      <w:pPr>
        <w:rPr>
          <w:b/>
        </w:rPr>
      </w:pPr>
      <w:r>
        <w:rPr>
          <w:b/>
        </w:rPr>
        <w:t xml:space="preserve">3. </w:t>
      </w:r>
      <w:r w:rsidR="00CE30C0" w:rsidRPr="003C4224">
        <w:rPr>
          <w:b/>
        </w:rPr>
        <w:t>Justificación</w:t>
      </w:r>
    </w:p>
    <w:p w:rsidR="0051168C" w:rsidRDefault="0051168C">
      <w:pPr>
        <w:rPr>
          <w:b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Cuando nos cambiamos de hogar, inevitablemente tenemos que afrontarnos con la tarea de decorar </w:t>
      </w:r>
      <w:r w:rsidR="00715370">
        <w:rPr>
          <w:sz w:val="20"/>
          <w:szCs w:val="20"/>
        </w:rPr>
        <w:t xml:space="preserve">las </w:t>
      </w:r>
      <w:r w:rsidR="00715370" w:rsidRPr="00715370">
        <w:rPr>
          <w:color w:val="FF0000"/>
          <w:sz w:val="20"/>
          <w:szCs w:val="20"/>
        </w:rPr>
        <w:t>habitaciones que hay en él</w:t>
      </w:r>
      <w:r>
        <w:rPr>
          <w:sz w:val="20"/>
          <w:szCs w:val="20"/>
        </w:rPr>
        <w:t xml:space="preserve">. En </w:t>
      </w:r>
      <w:proofErr w:type="gramStart"/>
      <w:r w:rsidR="0025196B">
        <w:rPr>
          <w:color w:val="auto"/>
          <w:sz w:val="20"/>
          <w:szCs w:val="20"/>
        </w:rPr>
        <w:t>é</w:t>
      </w:r>
      <w:r w:rsidR="007F6827" w:rsidRPr="007F6827">
        <w:rPr>
          <w:color w:val="auto"/>
          <w:sz w:val="20"/>
          <w:szCs w:val="20"/>
        </w:rPr>
        <w:t>ste</w:t>
      </w:r>
      <w:proofErr w:type="gramEnd"/>
      <w:r>
        <w:rPr>
          <w:sz w:val="20"/>
          <w:szCs w:val="20"/>
        </w:rPr>
        <w:t xml:space="preserve"> punto</w:t>
      </w:r>
      <w:r w:rsidR="007F6827">
        <w:rPr>
          <w:sz w:val="20"/>
          <w:szCs w:val="20"/>
        </w:rPr>
        <w:t>,</w:t>
      </w:r>
      <w:r>
        <w:rPr>
          <w:sz w:val="20"/>
          <w:szCs w:val="20"/>
        </w:rPr>
        <w:t xml:space="preserve"> hacerlo no resulta tan complicado dado que partimos de una habitación vacía y ésta se convierte en un lienzo en blanco para nuestra imaginación. Al no haber objetos presentes, la percepción espacial de quien decora no se ve afectada, de tal forma que </w:t>
      </w:r>
      <w:proofErr w:type="gramStart"/>
      <w:r w:rsidR="0025196B">
        <w:rPr>
          <w:sz w:val="20"/>
          <w:szCs w:val="20"/>
        </w:rPr>
        <w:t>é</w:t>
      </w:r>
      <w:r>
        <w:rPr>
          <w:sz w:val="20"/>
          <w:szCs w:val="20"/>
        </w:rPr>
        <w:t>ste</w:t>
      </w:r>
      <w:proofErr w:type="gramEnd"/>
      <w:r>
        <w:rPr>
          <w:sz w:val="20"/>
          <w:szCs w:val="20"/>
        </w:rPr>
        <w:t xml:space="preserve"> escenario facilita el diseño de interiores. Desafortunadamente no siempre tenemos la oportunidad de decorar una habitación cuando ésta se encuentra vacía, pues normalmente ya hay muebles y objetos decorativos en ella, entonces el proceso se resume a agregar nuevos objetos. Si nosotros escogemos un mueble que se ve agradable a simple vista, puede que, al momento de colocarlo en la habitación, no se vea tan bien y no se encuentre en armonía con los demás objetos decorativos. Incluso puede que el objeto ni siquiera quepa en el lugar donde se había planeado su posición y sea necesario reordenar la habitación, lo cual es cansado, dependiendo del peso y la posición de los muebles. 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Aunado a esto, puede llegar el punto donde quien decora la habitación, al final ya no desee el mueble, y realice un proceso de devolución de producto, si es que la tienda donde lo compró lo permite. Entonces la tienda pasa al domicilio donde se encuentre el producto para recogerlo o el usuario va a la tienda a entregarlo. De cualquier forma, </w:t>
      </w:r>
      <w:r w:rsidR="007F6827" w:rsidRPr="007F6827">
        <w:rPr>
          <w:color w:val="FF0000"/>
          <w:sz w:val="20"/>
          <w:szCs w:val="20"/>
        </w:rPr>
        <w:t xml:space="preserve">se traduce </w:t>
      </w:r>
      <w:r>
        <w:rPr>
          <w:sz w:val="20"/>
          <w:szCs w:val="20"/>
        </w:rPr>
        <w:t>en una pérdida económica y de tiempo.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Todas </w:t>
      </w:r>
      <w:proofErr w:type="gramStart"/>
      <w:r w:rsidR="0025196B">
        <w:rPr>
          <w:sz w:val="20"/>
          <w:szCs w:val="20"/>
        </w:rPr>
        <w:t>é</w:t>
      </w:r>
      <w:r>
        <w:rPr>
          <w:sz w:val="20"/>
          <w:szCs w:val="20"/>
        </w:rPr>
        <w:t>stas</w:t>
      </w:r>
      <w:proofErr w:type="gramEnd"/>
      <w:r>
        <w:rPr>
          <w:sz w:val="20"/>
          <w:szCs w:val="20"/>
        </w:rPr>
        <w:t xml:space="preserve"> consecuencias se podrían evitar si realizamos un diseño de interiores efectivo, es decir, podamos saber si un mueble se va a ver bien en nuestra sala o comedor incluso antes de comprarlo. También facilitaría el proceso, saber las propiedades del producto, como pueden ser el peso y sus dimensiones exactas para determinar si se requiere un flete o no.</w:t>
      </w:r>
    </w:p>
    <w:p w:rsidR="000E04AA" w:rsidRPr="005E5C6D" w:rsidRDefault="005E5C6D">
      <w:pPr>
        <w:jc w:val="both"/>
        <w:rPr>
          <w:color w:val="FF0000"/>
          <w:sz w:val="20"/>
          <w:szCs w:val="20"/>
        </w:rPr>
      </w:pPr>
      <w:r w:rsidRPr="005E5C6D">
        <w:rPr>
          <w:color w:val="FF0000"/>
          <w:sz w:val="20"/>
          <w:szCs w:val="20"/>
        </w:rPr>
        <w:t xml:space="preserve">Para lograr un diseño de interiores óptimo, </w:t>
      </w:r>
      <w:r w:rsidR="000E04AA" w:rsidRPr="005E5C6D">
        <w:rPr>
          <w:color w:val="FF0000"/>
          <w:sz w:val="20"/>
          <w:szCs w:val="20"/>
        </w:rPr>
        <w:t xml:space="preserve">proponemos desarrollar una aplicación móvil que permita </w:t>
      </w:r>
      <w:r w:rsidRPr="005E5C6D">
        <w:rPr>
          <w:color w:val="FF0000"/>
          <w:sz w:val="20"/>
          <w:szCs w:val="20"/>
        </w:rPr>
        <w:t>a los usuarios visualizar de forma virtual, muebles y objetos decorativos en una habitación, eliminando la necesidad de tenerlos físicamente en ella.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Existen herramientas similares a la que desarrollaremos, cada una con distintas cualidades o carencias, de tal manera que tomaremos las carencias y deficiencias de cada una de ellas para desarrollar una que logre satisfacer lo que cada una de forma individual no hace, y añadiendo elementos que ninguna posee, aportando elementos innovadores.</w:t>
      </w:r>
    </w:p>
    <w:p w:rsidR="00826BC0" w:rsidRPr="00126AB9" w:rsidRDefault="00126AB9" w:rsidP="00FF3335">
      <w:pPr>
        <w:jc w:val="both"/>
        <w:rPr>
          <w:color w:val="FF0000"/>
          <w:sz w:val="20"/>
          <w:szCs w:val="20"/>
        </w:rPr>
      </w:pPr>
      <w:r w:rsidRPr="00126AB9">
        <w:rPr>
          <w:color w:val="FF0000"/>
          <w:sz w:val="20"/>
          <w:szCs w:val="20"/>
        </w:rPr>
        <w:t xml:space="preserve">Para </w:t>
      </w:r>
      <w:r w:rsidR="00FF3335">
        <w:rPr>
          <w:color w:val="FF0000"/>
          <w:sz w:val="20"/>
          <w:szCs w:val="20"/>
        </w:rPr>
        <w:t xml:space="preserve">poder construir aplicaciones que usen realidad aumentada se requiere una API (Interfaz de programación de aplicaciones) o biblioteca de desarrollo. </w:t>
      </w:r>
      <w:r w:rsidR="009661D6">
        <w:rPr>
          <w:color w:val="FF0000"/>
          <w:sz w:val="20"/>
          <w:szCs w:val="20"/>
        </w:rPr>
        <w:t xml:space="preserve">Nuestra opción más viable parece ser </w:t>
      </w:r>
      <w:proofErr w:type="spellStart"/>
      <w:r w:rsidR="00FF3335">
        <w:rPr>
          <w:color w:val="FF0000"/>
          <w:sz w:val="20"/>
          <w:szCs w:val="20"/>
        </w:rPr>
        <w:t>ARToolkit</w:t>
      </w:r>
      <w:proofErr w:type="spellEnd"/>
      <w:r w:rsidR="00FF3335">
        <w:rPr>
          <w:color w:val="FF0000"/>
          <w:sz w:val="20"/>
          <w:szCs w:val="20"/>
        </w:rPr>
        <w:t>, dado que es la que más tiempo tiene de desarrollo (cerca de 18 años, desde su primera publicación en 1999)</w:t>
      </w:r>
      <w:r w:rsidR="009661D6">
        <w:rPr>
          <w:color w:val="FF0000"/>
          <w:sz w:val="20"/>
          <w:szCs w:val="20"/>
        </w:rPr>
        <w:t xml:space="preserve"> [4]</w:t>
      </w:r>
      <w:r w:rsidR="00FF3335">
        <w:rPr>
          <w:color w:val="FF0000"/>
          <w:sz w:val="20"/>
          <w:szCs w:val="20"/>
        </w:rPr>
        <w:t>, por lo tanto, tiene más soporte</w:t>
      </w:r>
      <w:r w:rsidR="009661D6">
        <w:rPr>
          <w:color w:val="FF0000"/>
          <w:sz w:val="20"/>
          <w:szCs w:val="20"/>
        </w:rPr>
        <w:t>, una comunidad más grande</w:t>
      </w:r>
      <w:r w:rsidR="00FF3335">
        <w:rPr>
          <w:color w:val="FF0000"/>
          <w:sz w:val="20"/>
          <w:szCs w:val="20"/>
        </w:rPr>
        <w:t xml:space="preserve"> y</w:t>
      </w:r>
      <w:r w:rsidR="009661D6">
        <w:rPr>
          <w:color w:val="FF0000"/>
          <w:sz w:val="20"/>
          <w:szCs w:val="20"/>
        </w:rPr>
        <w:t xml:space="preserve"> mayor</w:t>
      </w:r>
      <w:r w:rsidR="00FF3335">
        <w:rPr>
          <w:color w:val="FF0000"/>
          <w:sz w:val="20"/>
          <w:szCs w:val="20"/>
        </w:rPr>
        <w:t xml:space="preserve"> documentación. Pero </w:t>
      </w:r>
      <w:r w:rsidR="009661D6">
        <w:rPr>
          <w:color w:val="FF0000"/>
          <w:sz w:val="20"/>
          <w:szCs w:val="20"/>
        </w:rPr>
        <w:t xml:space="preserve">últimamente se han publicado </w:t>
      </w:r>
      <w:proofErr w:type="spellStart"/>
      <w:r w:rsidR="009661D6">
        <w:rPr>
          <w:color w:val="FF0000"/>
          <w:sz w:val="20"/>
          <w:szCs w:val="20"/>
        </w:rPr>
        <w:t>APIs</w:t>
      </w:r>
      <w:proofErr w:type="spellEnd"/>
      <w:r w:rsidR="009661D6">
        <w:rPr>
          <w:color w:val="FF0000"/>
          <w:sz w:val="20"/>
          <w:szCs w:val="20"/>
        </w:rPr>
        <w:t xml:space="preserve"> recientes, como </w:t>
      </w:r>
      <w:proofErr w:type="spellStart"/>
      <w:r w:rsidR="009661D6">
        <w:rPr>
          <w:color w:val="FF0000"/>
          <w:sz w:val="20"/>
          <w:szCs w:val="20"/>
        </w:rPr>
        <w:t>ARCore</w:t>
      </w:r>
      <w:proofErr w:type="spellEnd"/>
      <w:r w:rsidR="009661D6">
        <w:rPr>
          <w:color w:val="FF0000"/>
          <w:sz w:val="20"/>
          <w:szCs w:val="20"/>
        </w:rPr>
        <w:t xml:space="preserve"> que fue publicada el 23 de febrero de 2018 por Google [5]. Por lo tanto, necesitamos realizar nuestras propias pruebas de contexto para poder identificar con qué API podemos lograr nuestro objetivo de la mejor forma.</w:t>
      </w:r>
    </w:p>
    <w:p w:rsidR="0051168C" w:rsidRDefault="00CE30C0" w:rsidP="003C422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el desarrollo de esta herramienta usaremos conocimientos principalmente adquiridos en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Mobile </w:t>
      </w:r>
      <w:proofErr w:type="spellStart"/>
      <w:r>
        <w:rPr>
          <w:sz w:val="20"/>
          <w:szCs w:val="20"/>
        </w:rPr>
        <w:t>Devices</w:t>
      </w:r>
      <w:proofErr w:type="spellEnd"/>
      <w:r>
        <w:rPr>
          <w:sz w:val="20"/>
          <w:szCs w:val="20"/>
        </w:rPr>
        <w:t>, Ingeniería de Software, Análisis y Diseño Orientado a Objetos, Programación Orientada a Objetos, Bases de datos, y Análisis de Algoritmos.</w:t>
      </w:r>
    </w:p>
    <w:p w:rsidR="003C4224" w:rsidRPr="003C4224" w:rsidRDefault="003C4224" w:rsidP="003C4224">
      <w:pPr>
        <w:jc w:val="both"/>
        <w:rPr>
          <w:sz w:val="20"/>
          <w:szCs w:val="20"/>
        </w:rPr>
      </w:pPr>
    </w:p>
    <w:p w:rsidR="0051168C" w:rsidRPr="003C4224" w:rsidRDefault="00CE30C0" w:rsidP="003C4224">
      <w:pPr>
        <w:pStyle w:val="Prrafodelista"/>
        <w:numPr>
          <w:ilvl w:val="0"/>
          <w:numId w:val="5"/>
        </w:numPr>
        <w:rPr>
          <w:b/>
        </w:rPr>
      </w:pPr>
      <w:r w:rsidRPr="003C4224">
        <w:rPr>
          <w:b/>
        </w:rPr>
        <w:t>Productos o Resultados esperados</w:t>
      </w:r>
    </w:p>
    <w:p w:rsidR="0051168C" w:rsidRDefault="0051168C">
      <w:pPr>
        <w:rPr>
          <w:b/>
        </w:rPr>
      </w:pP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Al final de TT se obtendrán los siguientes productos: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funcio</w:t>
      </w:r>
      <w:r w:rsidR="003000DA">
        <w:rPr>
          <w:sz w:val="20"/>
          <w:szCs w:val="20"/>
        </w:rPr>
        <w:t>nal (Aplicación móvil</w:t>
      </w:r>
      <w:r>
        <w:rPr>
          <w:sz w:val="20"/>
          <w:szCs w:val="20"/>
        </w:rPr>
        <w:t>)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Código fuente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Reporte técnico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La aplicación móvil estará compuesta por los siguientes módulos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Visualizar Habitación: a través de la pantalla el usuario podrá visualizar su habitación para poder seleccionar la ubicación en donde se colocara el mueble de su selección.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Desplegar Menú: En pantalla se desplegara un menú con diferentes tipos de muebles que se encontraran guardados en una base de datos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Agregar mueble: Al escoger un mueble, aparecerá en pantalla el mueble seleccionado en la ubicación asignada con anterioridad</w:t>
      </w:r>
    </w:p>
    <w:p w:rsidR="003000DA" w:rsidRDefault="003000DA" w:rsidP="003000DA">
      <w:pPr>
        <w:rPr>
          <w:sz w:val="20"/>
          <w:szCs w:val="20"/>
        </w:rPr>
      </w:pPr>
    </w:p>
    <w:p w:rsidR="00170FEC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Tomar fotos: El usuario podrá tomar una foto con el mueble seleccionado colocado en la habitación.</w:t>
      </w:r>
    </w:p>
    <w:p w:rsidR="00170FEC" w:rsidRDefault="00170FEC" w:rsidP="003000DA">
      <w:pPr>
        <w:rPr>
          <w:sz w:val="20"/>
          <w:szCs w:val="20"/>
        </w:rPr>
      </w:pPr>
    </w:p>
    <w:p w:rsidR="003000DA" w:rsidRDefault="00170FEC" w:rsidP="003000DA">
      <w:pPr>
        <w:rPr>
          <w:sz w:val="20"/>
          <w:szCs w:val="20"/>
        </w:rPr>
      </w:pPr>
      <w:r>
        <w:rPr>
          <w:sz w:val="20"/>
          <w:szCs w:val="20"/>
        </w:rPr>
        <w:t>Editar propiedades: Si el usuario desea, podrá cambiar ciertas características del mueble, como es el color, solo si realizara si el mueble posee diferentes características.</w:t>
      </w:r>
      <w:r w:rsidR="003000DA">
        <w:rPr>
          <w:sz w:val="20"/>
          <w:szCs w:val="20"/>
        </w:rPr>
        <w:t xml:space="preserve"> </w:t>
      </w:r>
    </w:p>
    <w:p w:rsidR="003000DA" w:rsidRDefault="003000DA" w:rsidP="003000DA">
      <w:pPr>
        <w:jc w:val="center"/>
        <w:rPr>
          <w:sz w:val="20"/>
          <w:szCs w:val="20"/>
        </w:rPr>
      </w:pPr>
      <w:r w:rsidRPr="003000DA">
        <w:rPr>
          <w:noProof/>
          <w:sz w:val="20"/>
          <w:szCs w:val="20"/>
          <w:lang w:val="es-MX"/>
        </w:rPr>
        <w:lastRenderedPageBreak/>
        <w:drawing>
          <wp:inline distT="0" distB="0" distL="0" distR="0">
            <wp:extent cx="5524500" cy="4457700"/>
            <wp:effectExtent l="0" t="0" r="0" b="0"/>
            <wp:docPr id="1" name="Imagen 1" descr="C:\Users\Pc1\Desktop\DiagramaProtoc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DiagramaProtoco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DA" w:rsidRPr="003000DA" w:rsidRDefault="003000DA" w:rsidP="00170FEC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Diagrama 1</w:t>
      </w:r>
      <w:r>
        <w:rPr>
          <w:sz w:val="20"/>
          <w:szCs w:val="20"/>
        </w:rPr>
        <w:t xml:space="preserve">. Diagrama </w:t>
      </w:r>
      <w:r w:rsidR="00170FEC">
        <w:rPr>
          <w:sz w:val="20"/>
          <w:szCs w:val="20"/>
        </w:rPr>
        <w:t>de los módulos que conformaran nuestra aplicación</w:t>
      </w:r>
    </w:p>
    <w:p w:rsidR="0051168C" w:rsidRDefault="0051168C">
      <w:pPr>
        <w:rPr>
          <w:sz w:val="20"/>
          <w:szCs w:val="20"/>
        </w:rPr>
      </w:pPr>
    </w:p>
    <w:p w:rsidR="0051168C" w:rsidRDefault="00CE30C0">
      <w:pPr>
        <w:rPr>
          <w:b/>
        </w:rPr>
      </w:pPr>
      <w:r>
        <w:rPr>
          <w:b/>
        </w:rPr>
        <w:t>5. Metodología</w:t>
      </w:r>
    </w:p>
    <w:p w:rsidR="0051168C" w:rsidRDefault="00511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La metodología propuesta es Mobile-D, la cual consiste en una etapa de exploración en donde plantaremos los requisitos del proyecto y los posibles problemas con los que nos enfrentaremos, posteriormente existe</w:t>
      </w:r>
      <w:r w:rsidR="00793E5B">
        <w:rPr>
          <w:sz w:val="20"/>
          <w:szCs w:val="20"/>
        </w:rPr>
        <w:t>n</w:t>
      </w:r>
      <w:r>
        <w:rPr>
          <w:sz w:val="20"/>
          <w:szCs w:val="20"/>
        </w:rPr>
        <w:t xml:space="preserve"> ciclo</w:t>
      </w:r>
      <w:r w:rsidR="00793E5B">
        <w:rPr>
          <w:sz w:val="20"/>
          <w:szCs w:val="20"/>
        </w:rPr>
        <w:t>s</w:t>
      </w:r>
      <w:r>
        <w:rPr>
          <w:sz w:val="20"/>
          <w:szCs w:val="20"/>
        </w:rPr>
        <w:t xml:space="preserve"> iterativo</w:t>
      </w:r>
      <w:r w:rsidR="00793E5B">
        <w:rPr>
          <w:sz w:val="20"/>
          <w:szCs w:val="20"/>
        </w:rPr>
        <w:t>s</w:t>
      </w:r>
      <w:r>
        <w:rPr>
          <w:sz w:val="20"/>
          <w:szCs w:val="20"/>
        </w:rPr>
        <w:t xml:space="preserve"> de cuatro etapas</w:t>
      </w:r>
      <w:r w:rsidR="00227ABB">
        <w:rPr>
          <w:sz w:val="20"/>
          <w:szCs w:val="20"/>
        </w:rPr>
        <w:t xml:space="preserve"> donde se irá desarrollando de forma gradual</w:t>
      </w:r>
      <w:r w:rsidR="00067E5E">
        <w:rPr>
          <w:sz w:val="20"/>
          <w:szCs w:val="20"/>
        </w:rPr>
        <w:t xml:space="preserve"> [6]</w:t>
      </w:r>
      <w:r>
        <w:rPr>
          <w:sz w:val="20"/>
          <w:szCs w:val="20"/>
        </w:rPr>
        <w:t>.</w:t>
      </w:r>
      <w:r w:rsidR="00227ABB">
        <w:rPr>
          <w:sz w:val="20"/>
          <w:szCs w:val="20"/>
        </w:rPr>
        <w:t xml:space="preserve"> En cada uno se desarrollará una parte del proyecto, y al final de cada una se documentará lo realizado, se harán pruebas y se integrará al resto del proyecto.</w:t>
      </w:r>
    </w:p>
    <w:p w:rsidR="00170FEC" w:rsidRPr="00A27FCE" w:rsidRDefault="00E65F97" w:rsidP="00A27FCE">
      <w:pPr>
        <w:jc w:val="both"/>
        <w:rPr>
          <w:color w:val="FF0000"/>
          <w:sz w:val="20"/>
          <w:szCs w:val="20"/>
        </w:rPr>
      </w:pPr>
      <w:r w:rsidRPr="00E65F97">
        <w:rPr>
          <w:color w:val="FF0000"/>
          <w:sz w:val="20"/>
          <w:szCs w:val="20"/>
        </w:rPr>
        <w:t xml:space="preserve">Las pruebas de contexto se realizarán en la etapa de exploración y </w:t>
      </w:r>
      <w:r w:rsidR="00D60578">
        <w:rPr>
          <w:color w:val="FF0000"/>
          <w:sz w:val="20"/>
          <w:szCs w:val="20"/>
        </w:rPr>
        <w:t xml:space="preserve">tras su realización </w:t>
      </w:r>
      <w:r w:rsidRPr="00E65F97">
        <w:rPr>
          <w:color w:val="FF0000"/>
          <w:sz w:val="20"/>
          <w:szCs w:val="20"/>
        </w:rPr>
        <w:t>decidiremos con qué API vamos a desarrollar el proyecto.</w:t>
      </w:r>
    </w:p>
    <w:p w:rsidR="00170FEC" w:rsidRDefault="00227ABB" w:rsidP="00170FE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Exploración</w:t>
      </w:r>
      <w:r w:rsidR="00170FEC" w:rsidRPr="003F4E54">
        <w:rPr>
          <w:sz w:val="20"/>
          <w:szCs w:val="20"/>
        </w:rPr>
        <w:t>.-</w:t>
      </w:r>
      <w:proofErr w:type="gramEnd"/>
      <w:r w:rsidR="00170FEC" w:rsidRPr="003F4E54">
        <w:rPr>
          <w:sz w:val="20"/>
          <w:szCs w:val="20"/>
        </w:rPr>
        <w:t xml:space="preserve"> </w:t>
      </w:r>
      <w:r w:rsidR="00341B9C">
        <w:rPr>
          <w:sz w:val="20"/>
          <w:szCs w:val="20"/>
        </w:rPr>
        <w:t xml:space="preserve">En </w:t>
      </w:r>
      <w:r w:rsidR="00BB7D6B">
        <w:rPr>
          <w:sz w:val="20"/>
          <w:szCs w:val="20"/>
        </w:rPr>
        <w:t xml:space="preserve">ésta etapa </w:t>
      </w:r>
      <w:r w:rsidR="00341B9C">
        <w:rPr>
          <w:sz w:val="20"/>
          <w:szCs w:val="20"/>
        </w:rPr>
        <w:t xml:space="preserve">realizaremos pruebas de contexto de realidad aumentada, </w:t>
      </w:r>
      <w:r>
        <w:rPr>
          <w:sz w:val="20"/>
          <w:szCs w:val="20"/>
        </w:rPr>
        <w:t xml:space="preserve">esto se refiere a utilizar las API como </w:t>
      </w:r>
      <w:proofErr w:type="spellStart"/>
      <w:r>
        <w:rPr>
          <w:sz w:val="20"/>
          <w:szCs w:val="20"/>
        </w:rPr>
        <w:t>ARToolkit</w:t>
      </w:r>
      <w:proofErr w:type="spellEnd"/>
      <w:r w:rsidR="00BB7D6B"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ARCore</w:t>
      </w:r>
      <w:proofErr w:type="spellEnd"/>
      <w:r w:rsidR="00D76868">
        <w:rPr>
          <w:sz w:val="20"/>
          <w:szCs w:val="20"/>
        </w:rPr>
        <w:t>, y desarrollar pequeñas aplicaciones usando cada una de ellas para conocer sus funcionalidades, rendimiento y requerimientos directamente en un entorno de producción</w:t>
      </w:r>
      <w:r w:rsidR="00341B9C">
        <w:rPr>
          <w:sz w:val="20"/>
          <w:szCs w:val="20"/>
        </w:rPr>
        <w:t xml:space="preserve">, De la misma forma realizaremos una investigación documental para explorar la información clave para el uso de la herramienta seleccionada. Finalmente definiremos el entorno de desarrollo es decir la versión de </w:t>
      </w:r>
      <w:r w:rsidR="004F2D8F">
        <w:rPr>
          <w:sz w:val="20"/>
          <w:szCs w:val="20"/>
        </w:rPr>
        <w:t>A</w:t>
      </w:r>
      <w:r w:rsidR="00341B9C">
        <w:rPr>
          <w:sz w:val="20"/>
          <w:szCs w:val="20"/>
        </w:rPr>
        <w:t>ndroid a la que nos enfocaremos</w:t>
      </w:r>
      <w:r w:rsidR="004F2D8F">
        <w:rPr>
          <w:sz w:val="20"/>
          <w:szCs w:val="20"/>
        </w:rPr>
        <w:t>, dependiendo de los requerimientos de la librería que seleccionemos</w:t>
      </w:r>
      <w:r w:rsidR="00341B9C">
        <w:rPr>
          <w:sz w:val="20"/>
          <w:szCs w:val="20"/>
        </w:rPr>
        <w:t>.</w:t>
      </w:r>
    </w:p>
    <w:p w:rsidR="00341B9C" w:rsidRDefault="00341B9C" w:rsidP="00170FEC">
      <w:pPr>
        <w:rPr>
          <w:sz w:val="20"/>
          <w:szCs w:val="20"/>
        </w:rPr>
      </w:pPr>
    </w:p>
    <w:p w:rsidR="00170FEC" w:rsidRPr="003F4E54" w:rsidRDefault="00341B9C" w:rsidP="00170FEC">
      <w:pPr>
        <w:rPr>
          <w:sz w:val="20"/>
          <w:szCs w:val="20"/>
        </w:rPr>
      </w:pPr>
      <w:r>
        <w:rPr>
          <w:sz w:val="20"/>
          <w:szCs w:val="20"/>
        </w:rPr>
        <w:t>Iteración</w:t>
      </w:r>
      <w:r w:rsidR="00970E95">
        <w:rPr>
          <w:sz w:val="20"/>
          <w:szCs w:val="20"/>
        </w:rPr>
        <w:t xml:space="preserve"> I,</w:t>
      </w:r>
      <w:r>
        <w:rPr>
          <w:sz w:val="20"/>
          <w:szCs w:val="20"/>
        </w:rPr>
        <w:t xml:space="preserve"> II, III</w:t>
      </w:r>
      <w:r w:rsidR="00170FEC" w:rsidRPr="003F4E54">
        <w:rPr>
          <w:sz w:val="20"/>
          <w:szCs w:val="20"/>
        </w:rPr>
        <w:t>.</w:t>
      </w:r>
      <w:r>
        <w:rPr>
          <w:sz w:val="20"/>
          <w:szCs w:val="20"/>
        </w:rPr>
        <w:t xml:space="preserve"> IV</w:t>
      </w:r>
      <w:r w:rsidR="00170FEC" w:rsidRPr="003F4E54">
        <w:rPr>
          <w:sz w:val="20"/>
          <w:szCs w:val="20"/>
        </w:rPr>
        <w:t xml:space="preserve">- </w:t>
      </w:r>
      <w:r>
        <w:rPr>
          <w:sz w:val="20"/>
          <w:szCs w:val="20"/>
        </w:rPr>
        <w:t>Realizaremos la primera implementación de la realidad aumentada, en donde agregaremos un mueble sin modificaciones de sus características.</w:t>
      </w:r>
    </w:p>
    <w:p w:rsidR="00170FEC" w:rsidRDefault="00170FEC" w:rsidP="00170FEC">
      <w:pPr>
        <w:rPr>
          <w:sz w:val="20"/>
          <w:szCs w:val="20"/>
        </w:rPr>
      </w:pPr>
    </w:p>
    <w:p w:rsidR="00170FEC" w:rsidRDefault="00341B9C" w:rsidP="00170FEC">
      <w:pPr>
        <w:rPr>
          <w:sz w:val="20"/>
          <w:szCs w:val="20"/>
        </w:rPr>
      </w:pPr>
      <w:r>
        <w:rPr>
          <w:sz w:val="20"/>
          <w:szCs w:val="20"/>
        </w:rPr>
        <w:t>Iteración V</w:t>
      </w:r>
      <w:r w:rsidR="00170FEC" w:rsidRPr="003F4E54">
        <w:rPr>
          <w:sz w:val="20"/>
          <w:szCs w:val="20"/>
        </w:rPr>
        <w:t>.-</w:t>
      </w:r>
      <w:r>
        <w:rPr>
          <w:sz w:val="20"/>
          <w:szCs w:val="20"/>
        </w:rPr>
        <w:t xml:space="preserve"> Implementaremos </w:t>
      </w:r>
      <w:r w:rsidR="004E71D4">
        <w:rPr>
          <w:sz w:val="20"/>
          <w:szCs w:val="20"/>
        </w:rPr>
        <w:t xml:space="preserve">el módulo tomar fotografía </w:t>
      </w:r>
      <w:r>
        <w:rPr>
          <w:sz w:val="20"/>
          <w:szCs w:val="20"/>
        </w:rPr>
        <w:t xml:space="preserve"> </w:t>
      </w:r>
      <w:r w:rsidR="00170FEC" w:rsidRPr="003F4E54">
        <w:rPr>
          <w:sz w:val="20"/>
          <w:szCs w:val="20"/>
        </w:rPr>
        <w:t xml:space="preserve"> </w:t>
      </w:r>
    </w:p>
    <w:p w:rsidR="004E71D4" w:rsidRDefault="004E71D4" w:rsidP="00170FEC">
      <w:pPr>
        <w:rPr>
          <w:sz w:val="20"/>
          <w:szCs w:val="20"/>
        </w:rPr>
      </w:pPr>
    </w:p>
    <w:p w:rsidR="00170FEC" w:rsidRDefault="00170FEC" w:rsidP="00170FEC">
      <w:pPr>
        <w:rPr>
          <w:sz w:val="20"/>
          <w:szCs w:val="20"/>
        </w:rPr>
      </w:pPr>
      <w:r w:rsidRPr="003F4E54">
        <w:rPr>
          <w:sz w:val="20"/>
          <w:szCs w:val="20"/>
        </w:rPr>
        <w:t xml:space="preserve">Iteración VI.- </w:t>
      </w:r>
      <w:r w:rsidR="004E71D4">
        <w:rPr>
          <w:sz w:val="20"/>
          <w:szCs w:val="20"/>
        </w:rPr>
        <w:t>En esta fase</w:t>
      </w:r>
      <w:r w:rsidR="006544F8">
        <w:rPr>
          <w:sz w:val="20"/>
          <w:szCs w:val="20"/>
        </w:rPr>
        <w:t xml:space="preserve"> crearemos la base de datos y</w:t>
      </w:r>
      <w:r w:rsidR="004E71D4">
        <w:rPr>
          <w:sz w:val="20"/>
          <w:szCs w:val="20"/>
        </w:rPr>
        <w:t xml:space="preserve"> alimentaremos el catálogo de muebles para tener una mayor variedad de modelos.</w:t>
      </w:r>
    </w:p>
    <w:p w:rsidR="00170FEC" w:rsidRDefault="00170FEC" w:rsidP="004E71D4">
      <w:pPr>
        <w:rPr>
          <w:sz w:val="20"/>
          <w:szCs w:val="20"/>
        </w:rPr>
      </w:pPr>
      <w:r w:rsidRPr="003F4E54">
        <w:rPr>
          <w:sz w:val="20"/>
          <w:szCs w:val="20"/>
        </w:rPr>
        <w:t xml:space="preserve">Iteración VII y VIII.- </w:t>
      </w:r>
      <w:r w:rsidR="004E71D4">
        <w:rPr>
          <w:sz w:val="20"/>
          <w:szCs w:val="20"/>
        </w:rPr>
        <w:t xml:space="preserve">Finalmente implementaremos el módulo de cambiar características. </w:t>
      </w:r>
    </w:p>
    <w:p w:rsidR="00170FEC" w:rsidRPr="006544F8" w:rsidRDefault="00170FEC" w:rsidP="003C4224">
      <w:pPr>
        <w:jc w:val="both"/>
        <w:rPr>
          <w:b/>
          <w:u w:val="single"/>
        </w:rPr>
      </w:pPr>
    </w:p>
    <w:p w:rsidR="003C4224" w:rsidRDefault="003C4224" w:rsidP="003C4224">
      <w:pPr>
        <w:jc w:val="both"/>
        <w:rPr>
          <w:b/>
        </w:rPr>
      </w:pPr>
      <w:r>
        <w:rPr>
          <w:b/>
        </w:rPr>
        <w:t>6.</w:t>
      </w:r>
      <w:r w:rsidR="00170FEC">
        <w:rPr>
          <w:b/>
        </w:rPr>
        <w:t xml:space="preserve"> </w:t>
      </w:r>
      <w:r>
        <w:rPr>
          <w:b/>
        </w:rPr>
        <w:t>Cronograma</w:t>
      </w:r>
    </w:p>
    <w:p w:rsidR="004E71D4" w:rsidRDefault="004E71D4" w:rsidP="003C4224">
      <w:pPr>
        <w:jc w:val="both"/>
        <w:rPr>
          <w:b/>
        </w:rPr>
      </w:pPr>
    </w:p>
    <w:p w:rsidR="004E71D4" w:rsidRPr="00347FA3" w:rsidRDefault="004E71D4" w:rsidP="004E71D4">
      <w:pPr>
        <w:rPr>
          <w:b/>
          <w:sz w:val="22"/>
          <w:szCs w:val="20"/>
        </w:rPr>
      </w:pPr>
      <w:r w:rsidRPr="00347FA3">
        <w:rPr>
          <w:b/>
          <w:sz w:val="22"/>
          <w:szCs w:val="20"/>
        </w:rPr>
        <w:t>Cabello Acosta</w:t>
      </w:r>
      <w:r>
        <w:rPr>
          <w:b/>
          <w:sz w:val="22"/>
          <w:szCs w:val="20"/>
        </w:rPr>
        <w:t xml:space="preserve"> Gerardo Aramis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4E71D4" w:rsidTr="007130BB">
        <w:tc>
          <w:tcPr>
            <w:tcW w:w="1653" w:type="dxa"/>
            <w:vAlign w:val="center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423B29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Contexto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741772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Implementación Realidad aumentada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741772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6544F8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toma de fotos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0F53B6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Modelado de muebles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0F53B6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cambi</w:t>
            </w:r>
            <w:r w:rsidR="00756803">
              <w:rPr>
                <w:rFonts w:ascii="Arial" w:hAnsi="Arial" w:cs="Arial"/>
                <w:sz w:val="20"/>
                <w:szCs w:val="20"/>
              </w:rPr>
              <w:t>o de</w:t>
            </w:r>
            <w:r>
              <w:rPr>
                <w:rFonts w:ascii="Arial" w:hAnsi="Arial" w:cs="Arial"/>
                <w:sz w:val="20"/>
                <w:szCs w:val="20"/>
              </w:rPr>
              <w:t xml:space="preserve"> color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6544F8">
        <w:tc>
          <w:tcPr>
            <w:tcW w:w="1653" w:type="dxa"/>
            <w:vAlign w:val="bottom"/>
          </w:tcPr>
          <w:p w:rsidR="006544F8" w:rsidRDefault="006544F8" w:rsidP="006544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6544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II</w:t>
            </w: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4E71D4" w:rsidRDefault="004E71D4" w:rsidP="004E71D4">
      <w:pPr>
        <w:rPr>
          <w:sz w:val="20"/>
          <w:szCs w:val="20"/>
        </w:rPr>
      </w:pPr>
    </w:p>
    <w:p w:rsidR="004E71D4" w:rsidRDefault="004E71D4" w:rsidP="004E71D4">
      <w:pPr>
        <w:rPr>
          <w:sz w:val="20"/>
          <w:szCs w:val="20"/>
        </w:rPr>
      </w:pPr>
    </w:p>
    <w:p w:rsidR="004E71D4" w:rsidRPr="00347FA3" w:rsidRDefault="004E71D4" w:rsidP="004E71D4">
      <w:pPr>
        <w:rPr>
          <w:b/>
          <w:sz w:val="22"/>
          <w:szCs w:val="20"/>
        </w:rPr>
      </w:pPr>
      <w:r>
        <w:rPr>
          <w:b/>
          <w:sz w:val="22"/>
          <w:szCs w:val="20"/>
        </w:rPr>
        <w:t>Del Pilar Morales Saúl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4E71D4" w:rsidTr="00C61CF5">
        <w:tc>
          <w:tcPr>
            <w:tcW w:w="1653" w:type="dxa"/>
            <w:vAlign w:val="center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A27FCE" w:rsidTr="001B0567">
        <w:tc>
          <w:tcPr>
            <w:tcW w:w="1653" w:type="dxa"/>
            <w:vAlign w:val="bottom"/>
          </w:tcPr>
          <w:p w:rsidR="00A27FCE" w:rsidRDefault="00A27FCE" w:rsidP="001B05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Contexto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A27FCE" w:rsidRDefault="00A27FCE" w:rsidP="001B05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Realidad aumentada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3D50FF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Modelado de muebles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cambi</w:t>
            </w:r>
            <w:r w:rsidR="00756803">
              <w:rPr>
                <w:rFonts w:ascii="Arial" w:hAnsi="Arial" w:cs="Arial"/>
                <w:sz w:val="20"/>
                <w:szCs w:val="20"/>
              </w:rPr>
              <w:t xml:space="preserve">o de </w:t>
            </w:r>
            <w:r>
              <w:rPr>
                <w:rFonts w:ascii="Arial" w:hAnsi="Arial" w:cs="Arial"/>
                <w:sz w:val="20"/>
                <w:szCs w:val="20"/>
              </w:rPr>
              <w:t>texturas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6544F8" w:rsidRDefault="006544F8" w:rsidP="006544F8">
      <w:pPr>
        <w:rPr>
          <w:sz w:val="20"/>
          <w:szCs w:val="20"/>
        </w:rPr>
      </w:pPr>
    </w:p>
    <w:p w:rsidR="003C4224" w:rsidRDefault="00170FEC" w:rsidP="003C4224">
      <w:pPr>
        <w:jc w:val="both"/>
        <w:rPr>
          <w:b/>
        </w:rPr>
      </w:pPr>
      <w:r>
        <w:rPr>
          <w:b/>
        </w:rPr>
        <w:tab/>
      </w:r>
    </w:p>
    <w:p w:rsidR="00170FEC" w:rsidRDefault="00170FEC" w:rsidP="003C4224">
      <w:pPr>
        <w:jc w:val="both"/>
        <w:rPr>
          <w:b/>
        </w:rPr>
      </w:pPr>
    </w:p>
    <w:p w:rsidR="00170FEC" w:rsidRDefault="00170FEC" w:rsidP="003C4224">
      <w:pPr>
        <w:jc w:val="both"/>
        <w:rPr>
          <w:b/>
        </w:rPr>
      </w:pPr>
    </w:p>
    <w:p w:rsidR="004E71D4" w:rsidRDefault="004E71D4" w:rsidP="003C4224">
      <w:pPr>
        <w:jc w:val="both"/>
        <w:rPr>
          <w:b/>
        </w:rPr>
      </w:pPr>
    </w:p>
    <w:p w:rsidR="004E71D4" w:rsidRDefault="004E71D4" w:rsidP="004E71D4">
      <w:pPr>
        <w:rPr>
          <w:b/>
        </w:rPr>
      </w:pPr>
    </w:p>
    <w:p w:rsidR="004E71D4" w:rsidRDefault="004E71D4" w:rsidP="004E71D4">
      <w:pPr>
        <w:rPr>
          <w:b/>
          <w:sz w:val="22"/>
          <w:szCs w:val="20"/>
        </w:rPr>
      </w:pPr>
      <w:r w:rsidRPr="004E71D4">
        <w:rPr>
          <w:b/>
          <w:sz w:val="22"/>
          <w:szCs w:val="20"/>
        </w:rPr>
        <w:t>Carrillo Mendoza Martin Alejandro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6544F8" w:rsidTr="000F53B6">
        <w:tc>
          <w:tcPr>
            <w:tcW w:w="1653" w:type="dxa"/>
            <w:vAlign w:val="center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6544F8" w:rsidTr="00CE6071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 documental</w:t>
            </w:r>
          </w:p>
        </w:tc>
        <w:tc>
          <w:tcPr>
            <w:tcW w:w="814" w:type="dxa"/>
            <w:shd w:val="clear" w:color="auto" w:fill="A6A6A6" w:themeFill="background1" w:themeFillShade="A6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6A6A6" w:themeFill="background1" w:themeFillShade="A6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toma de fotos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base de datos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756803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Generación de valor agregado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Evaluación TT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6544F8" w:rsidRPr="00347FA3" w:rsidRDefault="006544F8" w:rsidP="004E71D4">
      <w:pPr>
        <w:rPr>
          <w:b/>
          <w:sz w:val="22"/>
          <w:szCs w:val="20"/>
        </w:rPr>
      </w:pPr>
    </w:p>
    <w:p w:rsidR="004E71D4" w:rsidRDefault="004E71D4" w:rsidP="003C4224">
      <w:pPr>
        <w:jc w:val="both"/>
        <w:rPr>
          <w:b/>
        </w:rPr>
      </w:pPr>
    </w:p>
    <w:p w:rsidR="003C4224" w:rsidRPr="003C4224" w:rsidRDefault="003C4224" w:rsidP="003C4224">
      <w:pPr>
        <w:jc w:val="both"/>
        <w:rPr>
          <w:sz w:val="20"/>
          <w:szCs w:val="20"/>
        </w:rPr>
      </w:pPr>
      <w:r>
        <w:rPr>
          <w:b/>
        </w:rPr>
        <w:t>7. Referencias</w:t>
      </w:r>
    </w:p>
    <w:p w:rsidR="0051168C" w:rsidRDefault="0051168C"/>
    <w:p w:rsidR="0051168C" w:rsidRPr="00CE30C0" w:rsidRDefault="00CE30C0">
      <w:pPr>
        <w:jc w:val="both"/>
        <w:rPr>
          <w:color w:val="auto"/>
        </w:rPr>
      </w:pPr>
      <w:r>
        <w:rPr>
          <w:sz w:val="20"/>
          <w:szCs w:val="20"/>
        </w:rPr>
        <w:t xml:space="preserve">[1] </w:t>
      </w:r>
      <w:bookmarkStart w:id="2" w:name="firstHeading"/>
      <w:bookmarkEnd w:id="2"/>
      <w:r>
        <w:rPr>
          <w:sz w:val="20"/>
          <w:szCs w:val="20"/>
        </w:rPr>
        <w:t xml:space="preserve">Diseño interior (s.f.). En </w:t>
      </w:r>
      <w:r>
        <w:rPr>
          <w:i/>
          <w:sz w:val="20"/>
          <w:szCs w:val="20"/>
        </w:rPr>
        <w:t>Wikipedia</w:t>
      </w:r>
      <w:r>
        <w:rPr>
          <w:sz w:val="20"/>
          <w:szCs w:val="20"/>
        </w:rPr>
        <w:t xml:space="preserve">. Recuperado el 5 de Marzo de 2018 de </w:t>
      </w:r>
      <w:r w:rsidRPr="00CE30C0">
        <w:rPr>
          <w:rStyle w:val="EnlacedeInternet"/>
          <w:color w:val="auto"/>
          <w:sz w:val="20"/>
          <w:szCs w:val="20"/>
          <w:u w:val="none"/>
        </w:rPr>
        <w:t>https://es.wikipedia.org/wiki/Diseño_interior</w:t>
      </w:r>
    </w:p>
    <w:p w:rsidR="0051168C" w:rsidRDefault="00CE30C0">
      <w:pPr>
        <w:jc w:val="both"/>
      </w:pPr>
      <w:r>
        <w:rPr>
          <w:sz w:val="20"/>
          <w:szCs w:val="20"/>
        </w:rPr>
        <w:t xml:space="preserve">[2] Elizabeth Palacios. (2013). El diseño aumenta 20% la productividad de las oficinas. julio 5, de </w:t>
      </w:r>
      <w:proofErr w:type="spellStart"/>
      <w:r>
        <w:rPr>
          <w:sz w:val="20"/>
          <w:szCs w:val="20"/>
        </w:rPr>
        <w:t>ObrasWeb</w:t>
      </w:r>
      <w:proofErr w:type="spellEnd"/>
      <w:r>
        <w:rPr>
          <w:sz w:val="20"/>
          <w:szCs w:val="20"/>
        </w:rPr>
        <w:t xml:space="preserve"> Sitio web: http://www.obrasweb.mx/interiorismo/2013/07/05/el-diseno-aumenta-20-la-productividad-de-las-oficinas</w:t>
      </w:r>
    </w:p>
    <w:p w:rsidR="009661D6" w:rsidRDefault="00CE30C0" w:rsidP="009661D6">
      <w:pPr>
        <w:jc w:val="both"/>
      </w:pPr>
      <w:r>
        <w:rPr>
          <w:sz w:val="20"/>
          <w:szCs w:val="20"/>
        </w:rPr>
        <w:t xml:space="preserve">[3] Roldán </w:t>
      </w:r>
      <w:proofErr w:type="gramStart"/>
      <w:r>
        <w:rPr>
          <w:sz w:val="20"/>
          <w:szCs w:val="20"/>
        </w:rPr>
        <w:t>H..</w:t>
      </w:r>
      <w:proofErr w:type="gramEnd"/>
      <w:r>
        <w:rPr>
          <w:sz w:val="20"/>
          <w:szCs w:val="20"/>
        </w:rPr>
        <w:t xml:space="preserve"> (agosto 19, 2014). Perspectivas laborales en el diseño de interiores. Revista interior gráfico de la división de arquitectura arte y diseño de la universidad de </w:t>
      </w:r>
      <w:r w:rsidRPr="00CE30C0">
        <w:rPr>
          <w:sz w:val="18"/>
          <w:szCs w:val="20"/>
        </w:rPr>
        <w:t>Guanajuato</w:t>
      </w:r>
      <w:r>
        <w:rPr>
          <w:sz w:val="20"/>
          <w:szCs w:val="20"/>
        </w:rPr>
        <w:t xml:space="preserve">, Universidad de Guanajuato Sitio web: </w:t>
      </w:r>
      <w:r w:rsidRPr="00CE30C0">
        <w:rPr>
          <w:rStyle w:val="EnlacedeInternet"/>
          <w:color w:val="auto"/>
          <w:sz w:val="20"/>
          <w:szCs w:val="20"/>
          <w:u w:val="none"/>
        </w:rPr>
        <w:t>https://www.interiorgrafico.com/edicion/decima-segunda-edicion-septiembre-2012/perspectivas-laborales-en-el-diseno-de-interiores</w:t>
      </w:r>
    </w:p>
    <w:p w:rsidR="00D81E1A" w:rsidRPr="009661D6" w:rsidRDefault="009661D6" w:rsidP="00D81E1A">
      <w:pPr>
        <w:jc w:val="both"/>
        <w:rPr>
          <w:rStyle w:val="EnlacedeInternet"/>
          <w:color w:val="000000"/>
          <w:sz w:val="20"/>
          <w:szCs w:val="20"/>
          <w:u w:val="none"/>
          <w:lang w:val="en-US"/>
        </w:rPr>
      </w:pPr>
      <w:r w:rsidRPr="009661D6">
        <w:rPr>
          <w:sz w:val="20"/>
          <w:szCs w:val="20"/>
          <w:lang w:val="en-US"/>
        </w:rPr>
        <w:t xml:space="preserve">[4] Kato, </w:t>
      </w:r>
      <w:proofErr w:type="spellStart"/>
      <w:r w:rsidRPr="009661D6">
        <w:rPr>
          <w:sz w:val="20"/>
          <w:szCs w:val="20"/>
          <w:lang w:val="en-US"/>
        </w:rPr>
        <w:t>Hirokazu</w:t>
      </w:r>
      <w:proofErr w:type="spellEnd"/>
      <w:r w:rsidRPr="009661D6">
        <w:rPr>
          <w:sz w:val="20"/>
          <w:szCs w:val="20"/>
          <w:lang w:val="en-US"/>
        </w:rPr>
        <w:t xml:space="preserve">. (1999). </w:t>
      </w:r>
      <w:proofErr w:type="gramStart"/>
      <w:r w:rsidRPr="009661D6">
        <w:rPr>
          <w:sz w:val="20"/>
          <w:szCs w:val="20"/>
          <w:lang w:val="en-US"/>
        </w:rPr>
        <w:t>Marker Tracking and HMD Calibration for a Video-based Augmented Reality Conferencing System,</w:t>
      </w:r>
      <w:proofErr w:type="gramEnd"/>
      <w:r w:rsidRPr="009661D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Hit LAB, </w:t>
      </w:r>
      <w:r w:rsidRPr="009661D6">
        <w:rPr>
          <w:sz w:val="20"/>
          <w:szCs w:val="20"/>
          <w:lang w:val="en-US"/>
        </w:rPr>
        <w:t xml:space="preserve">Universidad de </w:t>
      </w:r>
      <w:r>
        <w:rPr>
          <w:sz w:val="20"/>
          <w:szCs w:val="20"/>
          <w:lang w:val="en-US"/>
        </w:rPr>
        <w:t>Washington</w:t>
      </w:r>
      <w:r w:rsidR="00D81E1A">
        <w:rPr>
          <w:sz w:val="20"/>
          <w:szCs w:val="20"/>
          <w:lang w:val="en-US"/>
        </w:rPr>
        <w:t>.</w:t>
      </w:r>
    </w:p>
    <w:p w:rsidR="00D81E1A" w:rsidRDefault="00D81E1A" w:rsidP="00D81E1A">
      <w:pPr>
        <w:jc w:val="both"/>
      </w:pPr>
      <w:r>
        <w:rPr>
          <w:rStyle w:val="EnlacedeInternet"/>
          <w:color w:val="auto"/>
          <w:sz w:val="20"/>
          <w:szCs w:val="20"/>
          <w:u w:val="none"/>
        </w:rPr>
        <w:t xml:space="preserve">[5] </w:t>
      </w:r>
      <w:proofErr w:type="spellStart"/>
      <w:r>
        <w:rPr>
          <w:sz w:val="20"/>
          <w:szCs w:val="20"/>
        </w:rPr>
        <w:t>ARCore</w:t>
      </w:r>
      <w:proofErr w:type="spellEnd"/>
      <w:r>
        <w:rPr>
          <w:sz w:val="20"/>
          <w:szCs w:val="20"/>
        </w:rPr>
        <w:t xml:space="preserve"> - API Reference</w:t>
      </w:r>
      <w:r w:rsidRPr="00CE30C0">
        <w:t>.</w:t>
      </w:r>
      <w:r>
        <w:t xml:space="preserve"> </w:t>
      </w:r>
      <w:r>
        <w:rPr>
          <w:sz w:val="20"/>
          <w:szCs w:val="20"/>
        </w:rPr>
        <w:t>Recuperado el 23 de febrero de 2018 de</w:t>
      </w:r>
      <w:r>
        <w:t>:</w:t>
      </w:r>
    </w:p>
    <w:p w:rsidR="00D81E1A" w:rsidRDefault="00D81E1A">
      <w:pPr>
        <w:jc w:val="both"/>
        <w:rPr>
          <w:rStyle w:val="EnlacedeInternet"/>
          <w:color w:val="000000"/>
          <w:sz w:val="18"/>
          <w:szCs w:val="20"/>
          <w:u w:val="none"/>
        </w:rPr>
      </w:pPr>
      <w:r w:rsidRPr="00D81E1A">
        <w:rPr>
          <w:sz w:val="18"/>
          <w:szCs w:val="20"/>
        </w:rPr>
        <w:t>https://developers.google.com/ar/reference</w:t>
      </w:r>
      <w:r w:rsidRPr="00D81E1A">
        <w:rPr>
          <w:rStyle w:val="EnlacedeInternet"/>
          <w:color w:val="000000"/>
          <w:sz w:val="18"/>
          <w:szCs w:val="20"/>
          <w:u w:val="none"/>
        </w:rPr>
        <w:t xml:space="preserve"> </w:t>
      </w:r>
    </w:p>
    <w:p w:rsidR="00CE30C0" w:rsidRDefault="00CE30C0">
      <w:pPr>
        <w:jc w:val="both"/>
      </w:pPr>
      <w:r>
        <w:rPr>
          <w:rStyle w:val="EnlacedeInternet"/>
          <w:color w:val="auto"/>
          <w:sz w:val="20"/>
          <w:szCs w:val="20"/>
          <w:u w:val="none"/>
        </w:rPr>
        <w:t>[</w:t>
      </w:r>
      <w:r w:rsidR="009661D6">
        <w:rPr>
          <w:rStyle w:val="EnlacedeInternet"/>
          <w:color w:val="auto"/>
          <w:sz w:val="20"/>
          <w:szCs w:val="20"/>
          <w:u w:val="none"/>
        </w:rPr>
        <w:t>6</w:t>
      </w:r>
      <w:r>
        <w:rPr>
          <w:rStyle w:val="EnlacedeInternet"/>
          <w:color w:val="auto"/>
          <w:sz w:val="20"/>
          <w:szCs w:val="20"/>
          <w:u w:val="none"/>
        </w:rPr>
        <w:t xml:space="preserve">] </w:t>
      </w:r>
      <w:proofErr w:type="spellStart"/>
      <w:r w:rsidRPr="00CE30C0">
        <w:rPr>
          <w:sz w:val="20"/>
          <w:szCs w:val="20"/>
        </w:rPr>
        <w:t>Documentation</w:t>
      </w:r>
      <w:proofErr w:type="spellEnd"/>
      <w:r w:rsidRPr="00CE30C0">
        <w:rPr>
          <w:sz w:val="20"/>
          <w:szCs w:val="20"/>
        </w:rPr>
        <w:t xml:space="preserve"> </w:t>
      </w:r>
      <w:proofErr w:type="spellStart"/>
      <w:r w:rsidRPr="00CE30C0">
        <w:rPr>
          <w:sz w:val="20"/>
          <w:szCs w:val="20"/>
        </w:rPr>
        <w:t>mobile</w:t>
      </w:r>
      <w:proofErr w:type="spellEnd"/>
      <w:r w:rsidRPr="00CE30C0">
        <w:rPr>
          <w:sz w:val="20"/>
          <w:szCs w:val="20"/>
        </w:rPr>
        <w:t>-D</w:t>
      </w:r>
      <w:r w:rsidRPr="00CE30C0">
        <w:t>.</w:t>
      </w:r>
      <w:r>
        <w:t xml:space="preserve"> </w:t>
      </w:r>
      <w:r>
        <w:rPr>
          <w:sz w:val="20"/>
          <w:szCs w:val="20"/>
        </w:rPr>
        <w:t xml:space="preserve">Recuperado el 5 de </w:t>
      </w:r>
      <w:proofErr w:type="gramStart"/>
      <w:r>
        <w:rPr>
          <w:sz w:val="20"/>
          <w:szCs w:val="20"/>
        </w:rPr>
        <w:t>Marzo</w:t>
      </w:r>
      <w:proofErr w:type="gramEnd"/>
      <w:r>
        <w:rPr>
          <w:sz w:val="20"/>
          <w:szCs w:val="20"/>
        </w:rPr>
        <w:t xml:space="preserve"> de 2018 de</w:t>
      </w:r>
      <w:r>
        <w:t>:</w:t>
      </w:r>
    </w:p>
    <w:p w:rsidR="00CE30C0" w:rsidRPr="00CE30C0" w:rsidRDefault="00CE30C0">
      <w:pPr>
        <w:jc w:val="both"/>
        <w:rPr>
          <w:sz w:val="18"/>
          <w:szCs w:val="20"/>
        </w:rPr>
      </w:pPr>
      <w:r w:rsidRPr="00CE30C0">
        <w:rPr>
          <w:sz w:val="18"/>
          <w:szCs w:val="20"/>
        </w:rPr>
        <w:t>http://agile.vtt.fi/mobile-d_docs/stabilize/tasks/mobiledpattern_documentationwrap-up.pdf</w:t>
      </w:r>
    </w:p>
    <w:p w:rsidR="003C4224" w:rsidRDefault="003C4224">
      <w:pPr>
        <w:jc w:val="both"/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6544F8" w:rsidRDefault="006544F8" w:rsidP="003C4224">
      <w:pPr>
        <w:rPr>
          <w:b/>
        </w:rPr>
      </w:pPr>
    </w:p>
    <w:p w:rsidR="003C4224" w:rsidRPr="00FE7C1A" w:rsidRDefault="00BA02C7" w:rsidP="003C4224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margin-left:296.1pt;margin-top:.35pt;width:18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" fillcolor="#ddd" stroked="f">
            <v:textbox>
              <w:txbxContent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>CARÁCTER: Confidencial</w:t>
                  </w:r>
                </w:p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 xml:space="preserve">FUNDAMENTO LEGAL: Art. 3, fracc. II, Art. 18, fracc. II y Art. 21, lineamiento 32, fracc. XVII de </w:t>
                  </w:r>
                  <w:smartTag w:uri="urn:schemas-microsoft-com:office:smarttags" w:element="PersonName">
                    <w:smartTagPr>
                      <w:attr w:name="ProductID" w:val="la L.F"/>
                    </w:smartTagPr>
                    <w:r w:rsidRPr="009548E4">
                      <w:rPr>
                        <w:sz w:val="14"/>
                        <w:szCs w:val="14"/>
                        <w:lang w:val="es-MX"/>
                      </w:rPr>
                      <w:t>la L.F</w:t>
                    </w:r>
                  </w:smartTag>
                  <w:r w:rsidRPr="009548E4">
                    <w:rPr>
                      <w:sz w:val="14"/>
                      <w:szCs w:val="14"/>
                      <w:lang w:val="es-MX"/>
                    </w:rPr>
                    <w:t>.T.A.I.P.G.</w:t>
                  </w:r>
                </w:p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 xml:space="preserve">PARTES CONFIDENCIALES: No. </w:t>
                  </w:r>
                  <w:r>
                    <w:rPr>
                      <w:sz w:val="14"/>
                      <w:szCs w:val="14"/>
                      <w:lang w:val="es-MX"/>
                    </w:rPr>
                    <w:t>d</w:t>
                  </w:r>
                  <w:r w:rsidRPr="009548E4">
                    <w:rPr>
                      <w:sz w:val="14"/>
                      <w:szCs w:val="14"/>
                      <w:lang w:val="es-MX"/>
                    </w:rPr>
                    <w:t>e boleta y Teléfono</w:t>
                  </w:r>
                  <w:r>
                    <w:rPr>
                      <w:sz w:val="14"/>
                      <w:szCs w:val="14"/>
                      <w:lang w:val="es-MX"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="003C4224" w:rsidRPr="004E4CD5">
        <w:rPr>
          <w:b/>
        </w:rPr>
        <w:t>8</w:t>
      </w:r>
      <w:r w:rsidR="003C4224">
        <w:rPr>
          <w:sz w:val="20"/>
          <w:szCs w:val="20"/>
        </w:rPr>
        <w:t>.</w:t>
      </w:r>
      <w:r w:rsidR="003C4224" w:rsidRPr="004E4CD5">
        <w:rPr>
          <w:b/>
        </w:rPr>
        <w:t xml:space="preserve"> </w:t>
      </w:r>
      <w:r w:rsidR="003C4224" w:rsidRPr="00FE7C1A">
        <w:rPr>
          <w:b/>
        </w:rPr>
        <w:t>Alumnos y Directores</w:t>
      </w:r>
    </w:p>
    <w:p w:rsidR="003C4224" w:rsidRPr="00FE7C1A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3C4224" w:rsidRPr="00F665A3" w:rsidTr="000F53B6">
        <w:tc>
          <w:tcPr>
            <w:tcW w:w="5110" w:type="dxa"/>
          </w:tcPr>
          <w:p w:rsidR="003C4224" w:rsidRDefault="003C4224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>Cabello Acosta Gerardo Aramis</w:t>
            </w:r>
            <w:r w:rsidRPr="00FE7C1A">
              <w:rPr>
                <w:sz w:val="20"/>
              </w:rPr>
              <w:t xml:space="preserve">.-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 w:rsidRPr="009F0F05">
              <w:rPr>
                <w:i/>
                <w:sz w:val="20"/>
              </w:rPr>
              <w:t>2015630060</w:t>
            </w:r>
            <w:r>
              <w:rPr>
                <w:sz w:val="20"/>
              </w:rPr>
              <w:t xml:space="preserve">, Tel. </w:t>
            </w:r>
            <w:r w:rsidRPr="009F0F05">
              <w:rPr>
                <w:i/>
                <w:sz w:val="20"/>
              </w:rPr>
              <w:t>5531305867</w:t>
            </w:r>
            <w:r>
              <w:rPr>
                <w:sz w:val="20"/>
              </w:rPr>
              <w:t>,</w:t>
            </w:r>
            <w:r w:rsidRPr="00FE7C1A">
              <w:rPr>
                <w:sz w:val="20"/>
              </w:rPr>
              <w:t xml:space="preserve"> </w:t>
            </w:r>
          </w:p>
          <w:p w:rsidR="003C4224" w:rsidRPr="00A34FB2" w:rsidRDefault="003C4224" w:rsidP="000F53B6">
            <w:pPr>
              <w:jc w:val="both"/>
              <w:rPr>
                <w:sz w:val="20"/>
                <w:lang w:val="en-US"/>
              </w:rPr>
            </w:pPr>
            <w:r w:rsidRPr="00A34FB2">
              <w:rPr>
                <w:sz w:val="20"/>
                <w:lang w:val="en-US"/>
              </w:rPr>
              <w:t xml:space="preserve">email: </w:t>
            </w:r>
            <w:r w:rsidR="006544F8" w:rsidRPr="006544F8">
              <w:rPr>
                <w:i/>
                <w:sz w:val="20"/>
                <w:szCs w:val="20"/>
                <w:lang w:val="en-US"/>
              </w:rPr>
              <w:t>cabello.acosta.gerardo@gmail.com</w:t>
            </w:r>
          </w:p>
        </w:tc>
      </w:tr>
    </w:tbl>
    <w:p w:rsidR="003C4224" w:rsidRPr="00A34FB2" w:rsidRDefault="003C4224" w:rsidP="003C4224">
      <w:pPr>
        <w:jc w:val="both"/>
        <w:rPr>
          <w:lang w:val="en-US"/>
        </w:rPr>
      </w:pPr>
    </w:p>
    <w:p w:rsidR="003C4224" w:rsidRPr="00766572" w:rsidRDefault="00BA02C7" w:rsidP="003C4224">
      <w:pPr>
        <w:jc w:val="both"/>
      </w:pPr>
      <w:r>
        <w:rPr>
          <w:noProof/>
        </w:rPr>
        <w:pict>
          <v:shape id="Cuadro de texto 3" o:spid="_x0000_s1026" type="#_x0000_t202" style="position:absolute;left:0;text-align:left;margin-left:296.45pt;margin-top:5.1pt;width:150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" fillcolor="#ddd" stroked="f">
            <v:textbox>
              <w:txbxContent>
                <w:p w:rsidR="003C4224" w:rsidRPr="009548E4" w:rsidRDefault="003C4224" w:rsidP="003C4224">
                  <w:pPr>
                    <w:jc w:val="center"/>
                    <w:rPr>
                      <w:sz w:val="14"/>
                      <w:szCs w:val="14"/>
                      <w:lang w:val="es-MX"/>
                    </w:rPr>
                  </w:pPr>
                  <w:r>
                    <w:rPr>
                      <w:sz w:val="14"/>
                      <w:szCs w:val="14"/>
                      <w:lang w:val="es-MX"/>
                    </w:rPr>
                    <w:t>TURNO PARA LA PRESENTACIÓN DEL TRABAJO TERMINAL:</w:t>
                  </w:r>
                </w:p>
              </w:txbxContent>
            </v:textbox>
          </v:shape>
        </w:pict>
      </w:r>
      <w:proofErr w:type="gramStart"/>
      <w:r w:rsidR="003C4224" w:rsidRPr="00FE7C1A">
        <w:t>Firma:_</w:t>
      </w:r>
      <w:proofErr w:type="gramEnd"/>
      <w:r w:rsidR="003C4224" w:rsidRPr="00FE7C1A">
        <w:t>_____________________________</w:t>
      </w:r>
    </w:p>
    <w:p w:rsidR="003C4224" w:rsidRPr="00FE7C1A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3C4224" w:rsidRPr="00A34FB2" w:rsidTr="000F53B6">
        <w:tc>
          <w:tcPr>
            <w:tcW w:w="5110" w:type="dxa"/>
          </w:tcPr>
          <w:p w:rsidR="003C4224" w:rsidRDefault="003C4224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>Del Pilar Morales Saúl</w:t>
            </w:r>
            <w:r w:rsidRPr="00FE7C1A">
              <w:rPr>
                <w:sz w:val="20"/>
              </w:rPr>
              <w:t xml:space="preserve">.-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>
              <w:rPr>
                <w:i/>
                <w:sz w:val="20"/>
                <w:szCs w:val="20"/>
              </w:rPr>
              <w:t>2015630584</w:t>
            </w:r>
            <w:r>
              <w:rPr>
                <w:sz w:val="20"/>
              </w:rPr>
              <w:t xml:space="preserve"> , Tel.</w:t>
            </w:r>
            <w:r>
              <w:rPr>
                <w:i/>
                <w:sz w:val="20"/>
                <w:szCs w:val="20"/>
              </w:rPr>
              <w:t xml:space="preserve"> 5531072203</w:t>
            </w:r>
            <w:r>
              <w:rPr>
                <w:sz w:val="20"/>
              </w:rPr>
              <w:t xml:space="preserve"> ,</w:t>
            </w:r>
            <w:r w:rsidRPr="00FE7C1A">
              <w:rPr>
                <w:sz w:val="20"/>
              </w:rPr>
              <w:t xml:space="preserve"> </w:t>
            </w:r>
          </w:p>
          <w:p w:rsidR="003C4224" w:rsidRPr="00A34FB2" w:rsidRDefault="003C4224" w:rsidP="000F53B6">
            <w:pPr>
              <w:jc w:val="both"/>
              <w:rPr>
                <w:lang w:val="en-US"/>
              </w:rPr>
            </w:pPr>
            <w:r w:rsidRPr="00A34FB2">
              <w:rPr>
                <w:sz w:val="20"/>
                <w:lang w:val="en-US"/>
              </w:rPr>
              <w:t xml:space="preserve">email: </w:t>
            </w:r>
            <w:r w:rsidR="003000DA" w:rsidRPr="003000DA">
              <w:rPr>
                <w:i/>
                <w:sz w:val="20"/>
                <w:szCs w:val="20"/>
                <w:lang w:val="en-US"/>
              </w:rPr>
              <w:t>sauldpmorales@gmail.com</w:t>
            </w:r>
          </w:p>
        </w:tc>
      </w:tr>
    </w:tbl>
    <w:p w:rsidR="003C4224" w:rsidRPr="00A34FB2" w:rsidRDefault="003C4224" w:rsidP="003C4224">
      <w:pPr>
        <w:jc w:val="both"/>
        <w:rPr>
          <w:lang w:val="en-US"/>
        </w:rPr>
      </w:pPr>
    </w:p>
    <w:p w:rsidR="003C4224" w:rsidRPr="00FE7C1A" w:rsidRDefault="003C4224" w:rsidP="003C4224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3C4224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E1480F" w:rsidRPr="00A34FB2" w:rsidTr="000F53B6">
        <w:tc>
          <w:tcPr>
            <w:tcW w:w="5110" w:type="dxa"/>
          </w:tcPr>
          <w:p w:rsidR="00E1480F" w:rsidRPr="003000DA" w:rsidRDefault="00E1480F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 xml:space="preserve">Carrillo Mendoza Martin </w:t>
            </w:r>
            <w:proofErr w:type="gramStart"/>
            <w:r>
              <w:rPr>
                <w:i/>
                <w:sz w:val="20"/>
                <w:szCs w:val="20"/>
              </w:rPr>
              <w:t>Alejandro</w:t>
            </w:r>
            <w:r w:rsidRPr="00FE7C1A">
              <w:rPr>
                <w:sz w:val="20"/>
              </w:rPr>
              <w:t>.-</w:t>
            </w:r>
            <w:proofErr w:type="gramEnd"/>
            <w:r w:rsidRPr="00FE7C1A">
              <w:rPr>
                <w:sz w:val="20"/>
              </w:rPr>
              <w:t xml:space="preserve">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 w:rsidR="003000DA">
              <w:rPr>
                <w:i/>
                <w:sz w:val="20"/>
                <w:szCs w:val="20"/>
              </w:rPr>
              <w:t>2015630544</w:t>
            </w:r>
            <w:r>
              <w:rPr>
                <w:sz w:val="20"/>
              </w:rPr>
              <w:t xml:space="preserve"> , Tel.</w:t>
            </w:r>
            <w:r>
              <w:rPr>
                <w:i/>
                <w:sz w:val="20"/>
                <w:szCs w:val="20"/>
              </w:rPr>
              <w:t xml:space="preserve"> 5531986604</w:t>
            </w:r>
            <w:r>
              <w:rPr>
                <w:sz w:val="20"/>
              </w:rPr>
              <w:t xml:space="preserve"> ,</w:t>
            </w:r>
            <w:r w:rsidRPr="00FE7C1A">
              <w:rPr>
                <w:sz w:val="20"/>
              </w:rPr>
              <w:t xml:space="preserve"> </w:t>
            </w:r>
            <w:r w:rsidRPr="00393305">
              <w:rPr>
                <w:sz w:val="20"/>
                <w:lang w:val="es-MX"/>
              </w:rPr>
              <w:t xml:space="preserve">email: </w:t>
            </w:r>
            <w:r w:rsidR="003000DA" w:rsidRPr="00393305">
              <w:rPr>
                <w:i/>
                <w:sz w:val="20"/>
                <w:szCs w:val="20"/>
                <w:lang w:val="es-MX"/>
              </w:rPr>
              <w:t>alex.carrillo.v9@gmail.com</w:t>
            </w:r>
          </w:p>
        </w:tc>
      </w:tr>
    </w:tbl>
    <w:p w:rsidR="00E1480F" w:rsidRPr="00393305" w:rsidRDefault="00E1480F" w:rsidP="00E1480F">
      <w:pPr>
        <w:jc w:val="both"/>
        <w:rPr>
          <w:lang w:val="es-MX"/>
        </w:rPr>
      </w:pPr>
    </w:p>
    <w:p w:rsidR="00E1480F" w:rsidRDefault="00E1480F" w:rsidP="00E1480F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8C5B88" w:rsidRPr="00FE7C1A" w:rsidTr="000F53B6">
        <w:trPr>
          <w:trHeight w:val="1521"/>
        </w:trPr>
        <w:tc>
          <w:tcPr>
            <w:tcW w:w="5110" w:type="dxa"/>
          </w:tcPr>
          <w:p w:rsidR="008C5B88" w:rsidRDefault="008C5B88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</w:rPr>
              <w:t>Vélez Saldaña Ulises</w:t>
            </w:r>
            <w:r w:rsidRPr="00FE7C1A">
              <w:rPr>
                <w:sz w:val="20"/>
              </w:rPr>
              <w:t xml:space="preserve">.- </w:t>
            </w:r>
            <w:r>
              <w:rPr>
                <w:sz w:val="20"/>
              </w:rPr>
              <w:t xml:space="preserve">M. en C. del CINVESTAV-IPN, Especialidad en Sistemas de Tiempo Real. </w:t>
            </w:r>
          </w:p>
          <w:p w:rsidR="008C5B88" w:rsidRPr="00FE7C1A" w:rsidRDefault="008C5B88" w:rsidP="000F53B6">
            <w:pPr>
              <w:jc w:val="both"/>
            </w:pPr>
            <w:r>
              <w:rPr>
                <w:sz w:val="20"/>
              </w:rPr>
              <w:t>Ing. de Software egresado de la UAM Iztapalapa</w:t>
            </w:r>
            <w:r w:rsidRPr="00FE7C1A">
              <w:rPr>
                <w:sz w:val="20"/>
              </w:rPr>
              <w:t xml:space="preserve">, Profesor de ESCOM/IPN, Áreas de Interés: </w:t>
            </w:r>
            <w:r>
              <w:rPr>
                <w:sz w:val="20"/>
              </w:rPr>
              <w:t>Ingeniería de Software</w:t>
            </w:r>
            <w:r w:rsidRPr="00FE7C1A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Contacto: </w:t>
            </w:r>
            <w:r w:rsidRPr="00FE7C1A">
              <w:rPr>
                <w:sz w:val="20"/>
              </w:rPr>
              <w:t xml:space="preserve">Ext. </w:t>
            </w:r>
            <w:r>
              <w:rPr>
                <w:sz w:val="20"/>
              </w:rPr>
              <w:t>52045</w:t>
            </w:r>
            <w:r w:rsidRPr="00FE7C1A">
              <w:rPr>
                <w:sz w:val="20"/>
              </w:rPr>
              <w:t>, email</w:t>
            </w:r>
            <w:r>
              <w:rPr>
                <w:sz w:val="20"/>
              </w:rPr>
              <w:t>:</w:t>
            </w:r>
            <w:r w:rsidRPr="00FE7C1A">
              <w:rPr>
                <w:sz w:val="20"/>
              </w:rPr>
              <w:t xml:space="preserve"> </w:t>
            </w:r>
            <w:r>
              <w:rPr>
                <w:sz w:val="20"/>
              </w:rPr>
              <w:t>ulises.velez</w:t>
            </w:r>
            <w:r w:rsidRPr="00FE7C1A">
              <w:rPr>
                <w:sz w:val="20"/>
              </w:rPr>
              <w:t>@ipn.mx.</w:t>
            </w:r>
          </w:p>
        </w:tc>
      </w:tr>
    </w:tbl>
    <w:p w:rsidR="008C5B88" w:rsidRPr="00FE7C1A" w:rsidRDefault="008C5B88" w:rsidP="008C5B88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8C5B88" w:rsidRPr="00FE7C1A" w:rsidTr="000F53B6">
        <w:trPr>
          <w:trHeight w:val="1521"/>
        </w:trPr>
        <w:tc>
          <w:tcPr>
            <w:tcW w:w="5110" w:type="dxa"/>
          </w:tcPr>
          <w:p w:rsidR="008C5B88" w:rsidRPr="008C5B88" w:rsidRDefault="008C5B88" w:rsidP="008C5B88">
            <w:pPr>
              <w:jc w:val="both"/>
              <w:rPr>
                <w:sz w:val="20"/>
              </w:rPr>
            </w:pPr>
            <w:r>
              <w:rPr>
                <w:i/>
                <w:sz w:val="20"/>
              </w:rPr>
              <w:t>José David Ortega Pacheco.</w:t>
            </w:r>
            <w:r w:rsidRPr="00FE7C1A">
              <w:rPr>
                <w:sz w:val="20"/>
              </w:rPr>
              <w:t>-</w:t>
            </w:r>
            <w:r>
              <w:rPr>
                <w:sz w:val="20"/>
              </w:rPr>
              <w:t xml:space="preserve"> Profesor Titular “A” de la ESCOM. Maestría en Ciencias de la Computación. Ing. En la Electrónica en la Universidad Autónoma Metropolitana, </w:t>
            </w:r>
            <w:r w:rsidRPr="00FE7C1A">
              <w:rPr>
                <w:sz w:val="20"/>
              </w:rPr>
              <w:t>Áreas de Interés:</w:t>
            </w:r>
            <w:r>
              <w:rPr>
                <w:sz w:val="20"/>
              </w:rPr>
              <w:t xml:space="preserve"> inteligencia Artificial, reconocimientos de patrones y análisis de datos</w:t>
            </w:r>
            <w:r w:rsidRPr="00FE7C1A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Contacto: Tel. 57296000 </w:t>
            </w:r>
            <w:r w:rsidRPr="00FE7C1A">
              <w:rPr>
                <w:sz w:val="20"/>
              </w:rPr>
              <w:t xml:space="preserve">Ext. </w:t>
            </w:r>
            <w:r>
              <w:rPr>
                <w:sz w:val="20"/>
              </w:rPr>
              <w:t>52005</w:t>
            </w:r>
            <w:r w:rsidRPr="00FE7C1A">
              <w:rPr>
                <w:sz w:val="20"/>
              </w:rPr>
              <w:t>,</w:t>
            </w:r>
            <w:r>
              <w:rPr>
                <w:sz w:val="20"/>
              </w:rPr>
              <w:t xml:space="preserve"> 52045, </w:t>
            </w:r>
            <w:r w:rsidRPr="00FE7C1A">
              <w:rPr>
                <w:sz w:val="20"/>
              </w:rPr>
              <w:t>email</w:t>
            </w:r>
            <w:r>
              <w:rPr>
                <w:sz w:val="20"/>
              </w:rPr>
              <w:t>:david82d@gmail.com</w:t>
            </w:r>
            <w:r w:rsidRPr="00FE7C1A">
              <w:rPr>
                <w:sz w:val="20"/>
              </w:rPr>
              <w:t>.</w:t>
            </w:r>
          </w:p>
        </w:tc>
      </w:tr>
    </w:tbl>
    <w:p w:rsidR="008C5B88" w:rsidRPr="00FE7C1A" w:rsidRDefault="008C5B88" w:rsidP="008C5B88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p w:rsidR="00E1480F" w:rsidRDefault="00E1480F" w:rsidP="003C4224">
      <w:pPr>
        <w:jc w:val="both"/>
      </w:pPr>
    </w:p>
    <w:p w:rsidR="003C4224" w:rsidRDefault="003C4224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sectPr w:rsidR="008C5B88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06C6"/>
    <w:multiLevelType w:val="multilevel"/>
    <w:tmpl w:val="FD24EC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D7D73"/>
    <w:multiLevelType w:val="hybridMultilevel"/>
    <w:tmpl w:val="4FE209C8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E3FD7"/>
    <w:multiLevelType w:val="multilevel"/>
    <w:tmpl w:val="DE8C2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6D318F"/>
    <w:multiLevelType w:val="hybridMultilevel"/>
    <w:tmpl w:val="69C8A696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91475"/>
    <w:multiLevelType w:val="multilevel"/>
    <w:tmpl w:val="E4845A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68C"/>
    <w:rsid w:val="00021797"/>
    <w:rsid w:val="0006790B"/>
    <w:rsid w:val="00067E5E"/>
    <w:rsid w:val="000B1B19"/>
    <w:rsid w:val="000E04AA"/>
    <w:rsid w:val="00126AB9"/>
    <w:rsid w:val="00137110"/>
    <w:rsid w:val="00141422"/>
    <w:rsid w:val="00170FEC"/>
    <w:rsid w:val="00176A1B"/>
    <w:rsid w:val="00183981"/>
    <w:rsid w:val="00187906"/>
    <w:rsid w:val="001905B4"/>
    <w:rsid w:val="00191CAF"/>
    <w:rsid w:val="001A5D7C"/>
    <w:rsid w:val="001A67B8"/>
    <w:rsid w:val="001B2CEE"/>
    <w:rsid w:val="001D0997"/>
    <w:rsid w:val="00206750"/>
    <w:rsid w:val="00227ABB"/>
    <w:rsid w:val="0025196B"/>
    <w:rsid w:val="00264B46"/>
    <w:rsid w:val="00267317"/>
    <w:rsid w:val="002B05DB"/>
    <w:rsid w:val="003000DA"/>
    <w:rsid w:val="00341B9C"/>
    <w:rsid w:val="00393305"/>
    <w:rsid w:val="003C4224"/>
    <w:rsid w:val="003D50FF"/>
    <w:rsid w:val="003F096B"/>
    <w:rsid w:val="004200EF"/>
    <w:rsid w:val="00423B29"/>
    <w:rsid w:val="004340B0"/>
    <w:rsid w:val="00434141"/>
    <w:rsid w:val="00463856"/>
    <w:rsid w:val="00475B8A"/>
    <w:rsid w:val="00490631"/>
    <w:rsid w:val="00497618"/>
    <w:rsid w:val="004B5FFF"/>
    <w:rsid w:val="004E71D4"/>
    <w:rsid w:val="004F2D8F"/>
    <w:rsid w:val="0051168C"/>
    <w:rsid w:val="00545AD3"/>
    <w:rsid w:val="005E4F52"/>
    <w:rsid w:val="005E5C6D"/>
    <w:rsid w:val="006375EB"/>
    <w:rsid w:val="006544F8"/>
    <w:rsid w:val="00680820"/>
    <w:rsid w:val="006D2025"/>
    <w:rsid w:val="006E40C1"/>
    <w:rsid w:val="00715370"/>
    <w:rsid w:val="00741772"/>
    <w:rsid w:val="00741C79"/>
    <w:rsid w:val="00744F85"/>
    <w:rsid w:val="00755C64"/>
    <w:rsid w:val="00756803"/>
    <w:rsid w:val="00762E95"/>
    <w:rsid w:val="00772A0D"/>
    <w:rsid w:val="0077595F"/>
    <w:rsid w:val="0078361A"/>
    <w:rsid w:val="00793E5B"/>
    <w:rsid w:val="007D4F3E"/>
    <w:rsid w:val="007F6827"/>
    <w:rsid w:val="00826BC0"/>
    <w:rsid w:val="00890992"/>
    <w:rsid w:val="008C0337"/>
    <w:rsid w:val="008C5B88"/>
    <w:rsid w:val="009238AC"/>
    <w:rsid w:val="00960FCE"/>
    <w:rsid w:val="009661D6"/>
    <w:rsid w:val="00970E95"/>
    <w:rsid w:val="00976750"/>
    <w:rsid w:val="00A27FCE"/>
    <w:rsid w:val="00A938EB"/>
    <w:rsid w:val="00A94A52"/>
    <w:rsid w:val="00AA18D9"/>
    <w:rsid w:val="00AE7347"/>
    <w:rsid w:val="00AF6A22"/>
    <w:rsid w:val="00B6693D"/>
    <w:rsid w:val="00B73A4F"/>
    <w:rsid w:val="00B86A2C"/>
    <w:rsid w:val="00B9158C"/>
    <w:rsid w:val="00BA02C7"/>
    <w:rsid w:val="00BB7D6B"/>
    <w:rsid w:val="00BD2E31"/>
    <w:rsid w:val="00C11E31"/>
    <w:rsid w:val="00C12CDE"/>
    <w:rsid w:val="00C317EB"/>
    <w:rsid w:val="00C64FD4"/>
    <w:rsid w:val="00CE30C0"/>
    <w:rsid w:val="00CE6071"/>
    <w:rsid w:val="00D30D76"/>
    <w:rsid w:val="00D60578"/>
    <w:rsid w:val="00D76868"/>
    <w:rsid w:val="00D81E1A"/>
    <w:rsid w:val="00D91A9B"/>
    <w:rsid w:val="00DC1D67"/>
    <w:rsid w:val="00DC3E55"/>
    <w:rsid w:val="00DE64E0"/>
    <w:rsid w:val="00DF351C"/>
    <w:rsid w:val="00E058E5"/>
    <w:rsid w:val="00E1480F"/>
    <w:rsid w:val="00E274AD"/>
    <w:rsid w:val="00E472B7"/>
    <w:rsid w:val="00E65F97"/>
    <w:rsid w:val="00F1221F"/>
    <w:rsid w:val="00F22390"/>
    <w:rsid w:val="00F27A0D"/>
    <w:rsid w:val="00F40C71"/>
    <w:rsid w:val="00F665A3"/>
    <w:rsid w:val="00F763FC"/>
    <w:rsid w:val="00FC44DD"/>
    <w:rsid w:val="00FD2C38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,"/>
  <w14:docId w14:val="62C090B0"/>
  <w15:docId w15:val="{222864A9-F26A-4873-A646-64381B6A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MX"/>
    </w:rPr>
  </w:style>
  <w:style w:type="paragraph" w:styleId="Ttulo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ind w:left="-540"/>
      <w:outlineLvl w:val="2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qFormat/>
    <w:rPr>
      <w:rFonts w:ascii="Times New Roman" w:eastAsia="Times New Roman" w:hAnsi="Times New Roman" w:cs="Times New Roman"/>
      <w:b/>
      <w:color w:val="000000"/>
      <w:sz w:val="24"/>
      <w:szCs w:val="24"/>
      <w:lang w:val="es-ES" w:eastAsia="es-MX"/>
    </w:rPr>
  </w:style>
  <w:style w:type="character" w:customStyle="1" w:styleId="Ttulo1Car">
    <w:name w:val="Título 1 Car"/>
    <w:basedOn w:val="Fuentedeprrafopredeter"/>
    <w:qFormat/>
    <w:rPr>
      <w:rFonts w:ascii="Calibri Light" w:eastAsia="Calibri" w:hAnsi="Calibri Light" w:cs="DejaVu Sans"/>
      <w:color w:val="2F5496"/>
      <w:sz w:val="32"/>
      <w:szCs w:val="32"/>
      <w:lang w:val="es-ES" w:eastAsia="es-MX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character" w:styleId="Hipervnculo">
    <w:name w:val="Hyperlink"/>
    <w:basedOn w:val="Fuentedeprrafopredeter"/>
    <w:uiPriority w:val="99"/>
    <w:unhideWhenUsed/>
    <w:rsid w:val="003000D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E71D4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val="es-E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2692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Steven0110</dc:creator>
  <dc:description/>
  <cp:lastModifiedBy>Steven0110</cp:lastModifiedBy>
  <cp:revision>102</cp:revision>
  <dcterms:created xsi:type="dcterms:W3CDTF">2018-03-08T20:08:00Z</dcterms:created>
  <dcterms:modified xsi:type="dcterms:W3CDTF">2018-05-09T01:34:00Z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