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9cp82w0i5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12 (Life of a Packet)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l8tec7h5e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data travels across a network, it moves through several layers, each with its own addressing and encapsulation rules. A packet's journey involves interaction between different devices (hosts, switches, and routers) and their respective protocols.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w4ou6grny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Concepts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 (Media Access Control) Address: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Unique to each device's network interface.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for communication within the same network or broadcast domain.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 (Internet Protocol) Address: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Identifies devices at the network layer.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to communicate across different networks.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TCP Header:</w:t>
      </w:r>
      <w:r w:rsidDel="00000000" w:rsidR="00000000" w:rsidRPr="00000000">
        <w:rPr>
          <w:rtl w:val="0"/>
        </w:rPr>
        <w:t xml:space="preserve"> Contains source and destination IP addresses.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Ethernet Header:</w:t>
      </w:r>
      <w:r w:rsidDel="00000000" w:rsidR="00000000" w:rsidRPr="00000000">
        <w:rPr>
          <w:rtl w:val="0"/>
        </w:rPr>
        <w:t xml:space="preserve"> Contains destination and source MAC addresses.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6edgokrk8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Header Sequence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TCP Header: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Source IP Address</w:t>
      </w:r>
      <w:r w:rsidDel="00000000" w:rsidR="00000000" w:rsidRPr="00000000">
        <w:rPr>
          <w:rtl w:val="0"/>
        </w:rPr>
        <w:t xml:space="preserve"> precedes </w:t>
      </w:r>
      <w:r w:rsidDel="00000000" w:rsidR="00000000" w:rsidRPr="00000000">
        <w:rPr>
          <w:b w:val="1"/>
          <w:rtl w:val="0"/>
        </w:rPr>
        <w:t xml:space="preserve">Destination IP Address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Ethernet Header: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Destination MAC Address</w:t>
      </w:r>
      <w:r w:rsidDel="00000000" w:rsidR="00000000" w:rsidRPr="00000000">
        <w:rPr>
          <w:rtl w:val="0"/>
        </w:rPr>
        <w:t xml:space="preserve"> precedes </w:t>
      </w:r>
      <w:r w:rsidDel="00000000" w:rsidR="00000000" w:rsidRPr="00000000">
        <w:rPr>
          <w:b w:val="1"/>
          <w:rtl w:val="0"/>
        </w:rPr>
        <w:t xml:space="preserve">Source MAC Address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klly6rtoz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Packet Journey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 Sends Data: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host encapsulates data with headers (TCP, IP, and Ethernet).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source IP and destination IP remain unchanged throughout the journey.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source MAC and destination MAC are updated at each hop.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Switching Within a LAN: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switch uses the </w:t>
      </w:r>
      <w:r w:rsidDel="00000000" w:rsidR="00000000" w:rsidRPr="00000000">
        <w:rPr>
          <w:b w:val="1"/>
          <w:rtl w:val="0"/>
        </w:rPr>
        <w:t xml:space="preserve">destination MAC address</w:t>
      </w:r>
      <w:r w:rsidDel="00000000" w:rsidR="00000000" w:rsidRPr="00000000">
        <w:rPr>
          <w:rtl w:val="0"/>
        </w:rPr>
        <w:t xml:space="preserve"> in the Ethernet header to forward the packet to the appropriate device or port.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Routing Across Networks: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a packet reaches a router, the </w:t>
      </w:r>
      <w:r w:rsidDel="00000000" w:rsidR="00000000" w:rsidRPr="00000000">
        <w:rPr>
          <w:b w:val="1"/>
          <w:rtl w:val="0"/>
        </w:rPr>
        <w:t xml:space="preserve">Ethernet header</w:t>
      </w:r>
      <w:r w:rsidDel="00000000" w:rsidR="00000000" w:rsidRPr="00000000">
        <w:rPr>
          <w:rtl w:val="0"/>
        </w:rPr>
        <w:t xml:space="preserve"> is stripped and replaced with a new one.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destination MAC</w:t>
      </w:r>
      <w:r w:rsidDel="00000000" w:rsidR="00000000" w:rsidRPr="00000000">
        <w:rPr>
          <w:rtl w:val="0"/>
        </w:rPr>
        <w:t xml:space="preserve"> is updated to the next-hop router or destination device.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source MAC</w:t>
      </w:r>
      <w:r w:rsidDel="00000000" w:rsidR="00000000" w:rsidRPr="00000000">
        <w:rPr>
          <w:rtl w:val="0"/>
        </w:rPr>
        <w:t xml:space="preserve"> becomes the router's outgoing interface.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Reaching the Destination Host: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final router forwards the packet with the destination MAC address set to the target host's MAC.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destination host processes the packet using the IP layer.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f7ajfjvun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MAC vs. IP Addresses in Transit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 Addresses (Source and Destination):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change during the journey, ensuring end-to-end delivery.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 Addresses (Source and Destination):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 at every hop as the packet moves through routers and switches.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b0pxpai9i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Illustration of the Journey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Host: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a packet with: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Source IP: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 A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Destination IP: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 B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Source MAC: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 A's MAC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Destination MAC: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 Gateway's MAC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Forwards the packet based on the destination MAC.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Router (First Hop):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Strips the Ethernet header and replaces it with: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Source MAC: Router's outgoing interface.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Destination MAC: Next-hop router's MAC.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Intermediate Routers: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Repeat the process until the packet reaches the destination network.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Destination Router: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Updates the Ethernet header: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Source MAC: Router's outgoing interface.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Destination MAC: Target host's MAC.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Destination Host: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Processes the packet and responds back with its own MAC as the source.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ie6fp1vti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Manually Configure Mac Address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View Mac Address: </w:t>
      </w:r>
      <w:r w:rsidDel="00000000" w:rsidR="00000000" w:rsidRPr="00000000">
        <w:rPr>
          <w:color w:val="e69138"/>
          <w:rtl w:val="0"/>
        </w:rPr>
        <w:t xml:space="preserve">R1# show int g0/0 </w:t>
      </w:r>
      <w:r w:rsidDel="00000000" w:rsidR="00000000" w:rsidRPr="00000000">
        <w:rPr>
          <w:rtl w:val="0"/>
        </w:rPr>
        <w:t xml:space="preserve">or C:\&gt; </w:t>
      </w:r>
      <w:r w:rsidDel="00000000" w:rsidR="00000000" w:rsidRPr="00000000">
        <w:rPr>
          <w:rtl w:val="0"/>
        </w:rPr>
        <w:t xml:space="preserve">ipconfig</w:t>
      </w:r>
      <w:r w:rsidDel="00000000" w:rsidR="00000000" w:rsidRPr="00000000">
        <w:rPr>
          <w:rtl w:val="0"/>
        </w:rPr>
        <w:t xml:space="preserve"> /all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Mac Address: go into the interface -&gt; </w:t>
      </w:r>
      <w:r w:rsidDel="00000000" w:rsidR="00000000" w:rsidRPr="00000000">
        <w:rPr>
          <w:color w:val="e69138"/>
          <w:rtl w:val="0"/>
        </w:rPr>
        <w:t xml:space="preserve">mac-address (0000.01a.aaaa)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7svpdc4su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 Addresses:</w:t>
      </w:r>
      <w:r w:rsidDel="00000000" w:rsidR="00000000" w:rsidRPr="00000000">
        <w:rPr>
          <w:rtl w:val="0"/>
        </w:rPr>
        <w:t xml:space="preserve"> Remain constant throughout the journey, enabling end-to-end communication.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 Addresses:</w:t>
      </w:r>
      <w:r w:rsidDel="00000000" w:rsidR="00000000" w:rsidRPr="00000000">
        <w:rPr>
          <w:rtl w:val="0"/>
        </w:rPr>
        <w:t xml:space="preserve"> Change at every hop, enabling local delivery within a network segment.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Encapsulation and Decapsulation:</w:t>
      </w:r>
      <w:r w:rsidDel="00000000" w:rsidR="00000000" w:rsidRPr="00000000">
        <w:rPr>
          <w:rtl w:val="0"/>
        </w:rPr>
        <w:t xml:space="preserve"> Essential processes at each hop for addressing and forwarding.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