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lf5rxq8opp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15. SUBNETTING (VLSM): PART 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vjad1a9cmj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ckrlmv3ik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Subnetting Class A Networks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10.0.0.0/8</w:t>
      </w:r>
      <w:r w:rsidDel="00000000" w:rsidR="00000000" w:rsidRPr="00000000">
        <w:rPr>
          <w:rtl w:val="0"/>
        </w:rPr>
        <w:t xml:space="preserve"> network, we need to create </w:t>
      </w:r>
      <w:r w:rsidDel="00000000" w:rsidR="00000000" w:rsidRPr="00000000">
        <w:rPr>
          <w:b w:val="1"/>
          <w:rtl w:val="0"/>
        </w:rPr>
        <w:t xml:space="preserve">2000 subnets</w:t>
      </w:r>
      <w:r w:rsidDel="00000000" w:rsidR="00000000" w:rsidRPr="00000000">
        <w:rPr>
          <w:rtl w:val="0"/>
        </w:rPr>
        <w:t xml:space="preserve"> distributed across various enterprises.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2sampg0x7v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Determine the number of bits to borrow: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2^10 = 1024 (not enough), so 2^11 = 2048 (sufficient).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Borrow 11 bits (from left to right).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the subnet mask: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Original subnet mask: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/8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borrowed bits: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/8 + /11 = /19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zeyc4e92x1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Calculations: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Subnet Mask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255.255.224.0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Hosts per Subnet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Remaining host bits = 32 - 19 = 13.</w:t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Hosts = 2^13 - 2 = 8190 hosts per subnet.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k18qnd1dy7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Variable-Length Subnet Masks (VLSM)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1kdaej7g2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Concepts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FLSM (Fixed-Length Subnet Masks)</w:t>
      </w:r>
      <w:r w:rsidDel="00000000" w:rsidR="00000000" w:rsidRPr="00000000">
        <w:rPr>
          <w:rtl w:val="0"/>
        </w:rPr>
        <w:t xml:space="preserve">: All subnets use the same prefix length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/26</w:t>
      </w:r>
      <w:r w:rsidDel="00000000" w:rsidR="00000000" w:rsidRPr="00000000">
        <w:rPr>
          <w:rtl w:val="0"/>
        </w:rPr>
        <w:t xml:space="preserve"> for a Class C network).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VLSM</w:t>
      </w:r>
      <w:r w:rsidDel="00000000" w:rsidR="00000000" w:rsidRPr="00000000">
        <w:rPr>
          <w:rtl w:val="0"/>
        </w:rPr>
        <w:t xml:space="preserve">: Subnets of different sizes are created to optimize IP address usage.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zhohdjvpi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Scenario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wjdasc76imm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Requirements: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TOKYO LAN A</w:t>
      </w:r>
      <w:r w:rsidDel="00000000" w:rsidR="00000000" w:rsidRPr="00000000">
        <w:rPr>
          <w:rtl w:val="0"/>
        </w:rPr>
        <w:t xml:space="preserve">: 110 hosts.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TORONTO LAN B</w:t>
      </w:r>
      <w:r w:rsidDel="00000000" w:rsidR="00000000" w:rsidRPr="00000000">
        <w:rPr>
          <w:rtl w:val="0"/>
        </w:rPr>
        <w:t xml:space="preserve">: 45 hosts.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TORONTO LAN A</w:t>
      </w:r>
      <w:r w:rsidDel="00000000" w:rsidR="00000000" w:rsidRPr="00000000">
        <w:rPr>
          <w:rtl w:val="0"/>
        </w:rPr>
        <w:t xml:space="preserve">: 29 hosts.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TOKYO LAN B</w:t>
      </w:r>
      <w:r w:rsidDel="00000000" w:rsidR="00000000" w:rsidRPr="00000000">
        <w:rPr>
          <w:rtl w:val="0"/>
        </w:rPr>
        <w:t xml:space="preserve">: 8 hosts.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Point-to-Point Connection</w:t>
      </w:r>
      <w:r w:rsidDel="00000000" w:rsidR="00000000" w:rsidRPr="00000000">
        <w:rPr>
          <w:rtl w:val="0"/>
        </w:rPr>
        <w:t xml:space="preserve">: 2 hosts.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zh3nheyu2k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Starting Network: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192.168.1.0/24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xjdj1rxmi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Subnet Allocation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k0sf0s3h5ey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TOKYO LAN A (110 Hosts)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Hosts required: 110.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power of 2: 2^7 = 128 (sufficient).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Borrow 1 host bit, leaving 7 host bits.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Address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192.168.1.0/25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Subnet Mask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255.255.255.128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Broadcast Address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192.168.1.127/25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Usable Hosts</w:t>
      </w:r>
      <w:r w:rsidDel="00000000" w:rsidR="00000000" w:rsidRPr="00000000">
        <w:rPr>
          <w:rtl w:val="0"/>
        </w:rPr>
        <w:t xml:space="preserve">: 126 (2^7 - 2).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192.168.1.126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abgrl9p48g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TORONTO LAN B (45 Hosts)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Hosts required: 45.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power of 2: 2^6 = 64 (sufficient).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Borrow 2 host bits, leaving 6 host bits.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Details: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Address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192.168.1.128/26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Subnet Mask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255.255.255.192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Broadcast Address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192.168.1.191/26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Usable Hosts</w:t>
      </w:r>
      <w:r w:rsidDel="00000000" w:rsidR="00000000" w:rsidRPr="00000000">
        <w:rPr>
          <w:rtl w:val="0"/>
        </w:rPr>
        <w:t xml:space="preserve">: 62 (2^6 - 2).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192.168.1.129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192.168.1.190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1pm6rns7ito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TORONTO LAN A (29 Hosts)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Hosts required: 29.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power of 2: 2^5 = 32 (sufficient).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Borrow 3 host bits, leaving 5 host bits.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Address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192.168.1.192/27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Subnet Mask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255.255.255.224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Broadcast Address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192.168.1.223/27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Usable Hosts</w:t>
      </w:r>
      <w:r w:rsidDel="00000000" w:rsidR="00000000" w:rsidRPr="00000000">
        <w:rPr>
          <w:rtl w:val="0"/>
        </w:rPr>
        <w:t xml:space="preserve">: 30 (2^5 - 2).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192.168.1.193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192.168.1.222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uon64o29y6q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TOKYO LAN B (8 Hosts)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Hosts required: 8.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power of 2: 2^4 = 16 (sufficient).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Borrow 4 host bits, leaving 4 host bits.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Details: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Address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192.168.1.224/28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Subnet Mask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255.255.255.240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Broadcast Address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192.168.1.239/28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Usable Hosts</w:t>
      </w:r>
      <w:r w:rsidDel="00000000" w:rsidR="00000000" w:rsidRPr="00000000">
        <w:rPr>
          <w:rtl w:val="0"/>
        </w:rPr>
        <w:t xml:space="preserve">: 14 (2^4 - 2).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192.168.1.225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192.168.1.238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uz9k4mpsbxf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Point-to-Point Connection (2 Hosts)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Hosts required: 2.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power of 2: 2^2 = 4 (sufficient).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Borrow 6 host bits, leaving 2 host bits.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Details: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Address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192.168.1.240/30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Subnet Mask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255.255.255.252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Broadcast Address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192.168.1.243/30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Usable Hosts</w:t>
      </w:r>
      <w:r w:rsidDel="00000000" w:rsidR="00000000" w:rsidRPr="00000000">
        <w:rPr>
          <w:rtl w:val="0"/>
        </w:rPr>
        <w:t xml:space="preserve">: 2 (2^2 - 2).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192.168.1.241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192.168.1.242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vnpnt7gdkb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Table: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5.6958571667906"/>
        <w:gridCol w:w="1650.5621903645024"/>
        <w:gridCol w:w="1705.4285235622147"/>
        <w:gridCol w:w="772.7008592011106"/>
        <w:gridCol w:w="1129.3320249862386"/>
        <w:gridCol w:w="2171.7923557427666"/>
        <w:tblGridChange w:id="0">
          <w:tblGrid>
            <w:gridCol w:w="1595.6958571667906"/>
            <w:gridCol w:w="1650.5621903645024"/>
            <w:gridCol w:w="1705.4285235622147"/>
            <w:gridCol w:w="772.7008592011106"/>
            <w:gridCol w:w="1129.3320249862386"/>
            <w:gridCol w:w="2171.7923557427666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Network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Broadcast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Prefix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Usable Hosts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Host 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TOKYO LAN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192.168.1.0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192.168.1.127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/25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192.168.1.1 - 192.168.1.126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TORONTO LAN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192.168.1.128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192.168.1.191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/26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192.168.1.129 - 192.168.1.190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TORONTO LAN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192.168.1.192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192.168.1.223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192.168.1.193 - 192.168.1.222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TOKYO LAN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192.168.1.224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192.168.1.239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/28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192.168.1.225 - 192.168.1.238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Point-to-Point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192.168.1.240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192.168.1.243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192.168.1.241 - 192.168.1.242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kiiz8ahd47e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Additional Resources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SubnettingQuestions.com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Subnetting.org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24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SubnettingPractice.com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Preferred site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ubnettingquestions.com/" TargetMode="External"/><Relationship Id="rId7" Type="http://schemas.openxmlformats.org/officeDocument/2006/relationships/hyperlink" Target="http://subnetting.org/" TargetMode="External"/><Relationship Id="rId8" Type="http://schemas.openxmlformats.org/officeDocument/2006/relationships/hyperlink" Target="https://subnettingpractic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