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13j81xxpy97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7. IPv4_Addressing_Part1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OSI Model – Network Layer (Layer 3)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connectivity between end devices on </w:t>
      </w:r>
      <w:r w:rsidDel="00000000" w:rsidR="00000000" w:rsidRPr="00000000">
        <w:rPr>
          <w:b w:val="1"/>
          <w:rtl w:val="0"/>
        </w:rPr>
        <w:t xml:space="preserve">different networks</w:t>
      </w:r>
      <w:r w:rsidDel="00000000" w:rsidR="00000000" w:rsidRPr="00000000">
        <w:rPr>
          <w:rtl w:val="0"/>
        </w:rPr>
        <w:t xml:space="preserve"> (beyond a LAN).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logical addressing</w:t>
      </w:r>
      <w:r w:rsidDel="00000000" w:rsidR="00000000" w:rsidRPr="00000000">
        <w:rPr>
          <w:rtl w:val="0"/>
        </w:rPr>
        <w:t xml:space="preserve"> (IP addresses) and selects paths from </w:t>
      </w:r>
      <w:r w:rsidDel="00000000" w:rsidR="00000000" w:rsidRPr="00000000">
        <w:rPr>
          <w:b w:val="1"/>
          <w:rtl w:val="0"/>
        </w:rPr>
        <w:t xml:space="preserve">source to destination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 at Layer 3: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Routers:</w:t>
      </w:r>
      <w:r w:rsidDel="00000000" w:rsidR="00000000" w:rsidRPr="00000000">
        <w:rPr>
          <w:rtl w:val="0"/>
        </w:rPr>
        <w:t xml:space="preserve"> Operate at this layer and separate different networks.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ipidorwi7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Switches (Layer 2):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devices within the same LAN but do </w:t>
      </w:r>
      <w:r w:rsidDel="00000000" w:rsidR="00000000" w:rsidRPr="00000000">
        <w:rPr>
          <w:b w:val="1"/>
          <w:rtl w:val="0"/>
        </w:rPr>
        <w:t xml:space="preserve">not separate networks.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Routers (Layer 3):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multiple LANs and split networks, assigning each LAN a </w:t>
      </w:r>
      <w:r w:rsidDel="00000000" w:rsidR="00000000" w:rsidRPr="00000000">
        <w:rPr>
          <w:b w:val="1"/>
          <w:rtl w:val="0"/>
        </w:rPr>
        <w:t xml:space="preserve">unique IP network address.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Network 1:</w:t>
      </w:r>
      <w:r w:rsidDel="00000000" w:rsidR="00000000" w:rsidRPr="00000000">
        <w:rPr>
          <w:rtl w:val="0"/>
        </w:rPr>
        <w:t xml:space="preserve"> 192.168.1.0/24 (Subnet Mask: 255.255.255.0).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Network 2:</w:t>
      </w:r>
      <w:r w:rsidDel="00000000" w:rsidR="00000000" w:rsidRPr="00000000">
        <w:rPr>
          <w:rtl w:val="0"/>
        </w:rPr>
        <w:t xml:space="preserve"> 192.168.2.0/24.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 Interface IPs:</w:t>
        <w:br w:type="textWrapping"/>
        <w:t xml:space="preserve"> v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interface on a router connects to a specific LAN and has its own IP address: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G0/0 (LAN1):</w:t>
      </w:r>
      <w:r w:rsidDel="00000000" w:rsidR="00000000" w:rsidRPr="00000000">
        <w:rPr>
          <w:rtl w:val="0"/>
        </w:rPr>
        <w:t xml:space="preserve"> 192.168.1.254/24.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G0/1 (LAN2):</w:t>
      </w:r>
      <w:r w:rsidDel="00000000" w:rsidR="00000000" w:rsidRPr="00000000">
        <w:rPr>
          <w:rtl w:val="0"/>
        </w:rPr>
        <w:t xml:space="preserve"> 192.168.2.254/24.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Behavior: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broadcast stays within its LAN and does not cross a router.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gbt3yvfas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IPv4 Addressing and Headers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IPv4 Address Format: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32-bit binary number</w:t>
      </w:r>
      <w:r w:rsidDel="00000000" w:rsidR="00000000" w:rsidRPr="00000000">
        <w:rPr>
          <w:rtl w:val="0"/>
        </w:rPr>
        <w:t xml:space="preserve"> split into 4 octets.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Represented in </w:t>
      </w:r>
      <w:r w:rsidDel="00000000" w:rsidR="00000000" w:rsidRPr="00000000">
        <w:rPr>
          <w:b w:val="1"/>
          <w:rtl w:val="0"/>
        </w:rPr>
        <w:t xml:space="preserve">dotted decimal format</w:t>
      </w:r>
      <w:r w:rsidDel="00000000" w:rsidR="00000000" w:rsidRPr="00000000">
        <w:rPr>
          <w:rtl w:val="0"/>
        </w:rPr>
        <w:t xml:space="preserve"> (e.g., 192.168.1.254).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Conversion Example: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IP: 192.168.1.254.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11000000.10101000.00000001.11111110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octet corresponds to 8 bits (values: 128, 64, 32, 16, 8, 4, 2, 1).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 Details in IPv4 Header: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b w:val="1"/>
          <w:rtl w:val="0"/>
        </w:rPr>
        <w:t xml:space="preserve">source IP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destination IP address.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ylwbbgqvv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Decimal to Binary Conversion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221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Subtract the value of each binary slot from the decimal number: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221 - 128 = 93 →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in the 128 slot.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93 - 64 = 29 →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in the 64 slot.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29 - 32 is not possible →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in the 32 slot.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Continue: 11011101.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127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01111111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hal48x2ug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IPv4 Address Components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Portion and Host Portion: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Represented by the </w:t>
      </w:r>
      <w:r w:rsidDel="00000000" w:rsidR="00000000" w:rsidRPr="00000000">
        <w:rPr>
          <w:b w:val="1"/>
          <w:rtl w:val="0"/>
        </w:rPr>
        <w:t xml:space="preserve">prefix length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tl w:val="0"/>
        </w:rPr>
        <w:t xml:space="preserve"> means the first 24 bits are the </w:t>
      </w:r>
      <w:r w:rsidDel="00000000" w:rsidR="00000000" w:rsidRPr="00000000">
        <w:rPr>
          <w:b w:val="1"/>
          <w:rtl w:val="0"/>
        </w:rPr>
        <w:t xml:space="preserve">network portion.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Network: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</w:t>
      </w:r>
      <w:r w:rsidDel="00000000" w:rsidR="00000000" w:rsidRPr="00000000">
        <w:rPr>
          <w:rtl w:val="0"/>
        </w:rPr>
        <w:t xml:space="preserve">, Host: last octet.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srve1iw16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IPv4 Address Classes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738688" cy="32942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29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Classes:</w:t>
      </w:r>
      <w:r w:rsidDel="00000000" w:rsidR="00000000" w:rsidRPr="00000000">
        <w:rPr>
          <w:rtl w:val="0"/>
        </w:rPr>
        <w:t xml:space="preserve"> Determine the structure of the network portion.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A: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Range: 0-126 (127 is reserved for loopback: used to test the ‘network stack’ (think OSI, TCP/IP model) on the local device).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Network Prefix: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Netmask: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255.0.0.0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B: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Range: 128-191.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Network Prefix: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Netmask: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255.255.0.0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C: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Range: 192-223.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Network Prefix: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Netmask: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D:</w:t>
      </w:r>
      <w:r w:rsidDel="00000000" w:rsidR="00000000" w:rsidRPr="00000000">
        <w:rPr>
          <w:rtl w:val="0"/>
        </w:rPr>
        <w:t xml:space="preserve"> Reserved for </w:t>
      </w:r>
      <w:r w:rsidDel="00000000" w:rsidR="00000000" w:rsidRPr="00000000">
        <w:rPr>
          <w:b w:val="1"/>
          <w:rtl w:val="0"/>
        </w:rPr>
        <w:t xml:space="preserve">multicast addresses.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E:</w:t>
      </w:r>
      <w:r w:rsidDel="00000000" w:rsidR="00000000" w:rsidRPr="00000000">
        <w:rPr>
          <w:rtl w:val="0"/>
        </w:rPr>
        <w:t xml:space="preserve"> Reserved for </w:t>
      </w:r>
      <w:r w:rsidDel="00000000" w:rsidR="00000000" w:rsidRPr="00000000">
        <w:rPr>
          <w:b w:val="1"/>
          <w:rtl w:val="0"/>
        </w:rPr>
        <w:t xml:space="preserve">experimental purposes.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b0y0m8ngp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Address and Broadcast Address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Address: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portion = all </w:t>
      </w:r>
      <w:r w:rsidDel="00000000" w:rsidR="00000000" w:rsidRPr="00000000">
        <w:rPr>
          <w:b w:val="1"/>
          <w:rtl w:val="0"/>
        </w:rPr>
        <w:t xml:space="preserve">0s.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the network itself and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be assigned to hosts.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Address: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portion = all </w:t>
      </w:r>
      <w:r w:rsidDel="00000000" w:rsidR="00000000" w:rsidRPr="00000000">
        <w:rPr>
          <w:b w:val="1"/>
          <w:rtl w:val="0"/>
        </w:rPr>
        <w:t xml:space="preserve">1s.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send packets to </w:t>
      </w:r>
      <w:r w:rsidDel="00000000" w:rsidR="00000000" w:rsidRPr="00000000">
        <w:rPr>
          <w:b w:val="1"/>
          <w:rtl w:val="0"/>
        </w:rPr>
        <w:t xml:space="preserve">all devices</w:t>
      </w:r>
      <w:r w:rsidDel="00000000" w:rsidR="00000000" w:rsidRPr="00000000">
        <w:rPr>
          <w:rtl w:val="0"/>
        </w:rPr>
        <w:t xml:space="preserve"> in the network.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Usable Host Addresses: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Range: </w:t>
      </w:r>
      <w:r w:rsidDel="00000000" w:rsidR="00000000" w:rsidRPr="00000000">
        <w:rPr>
          <w:b w:val="1"/>
          <w:rtl w:val="0"/>
        </w:rPr>
        <w:t xml:space="preserve">1 to 254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tl w:val="0"/>
        </w:rPr>
        <w:t xml:space="preserve"> subnet.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addresses (network and broadcast) are reserved.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fyvye2li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Binary to IPv4 Conversion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10011010010011100110111100100000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Octets: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154.78.111.32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Network: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154.78</w:t>
      </w:r>
      <w:r w:rsidDel="00000000" w:rsidR="00000000" w:rsidRPr="00000000">
        <w:rPr>
          <w:rtl w:val="0"/>
        </w:rPr>
        <w:t xml:space="preserve">, Host: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111.32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00001100100000001111101100010111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Octets: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12.128.251.23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Network: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tl w:val="0"/>
        </w:rPr>
        <w:t xml:space="preserve">, Host: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128.251.23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s98m5q84j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Notes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Prefix Length:</w:t>
      </w:r>
      <w:r w:rsidDel="00000000" w:rsidR="00000000" w:rsidRPr="00000000">
        <w:rPr>
          <w:rtl w:val="0"/>
        </w:rPr>
        <w:t xml:space="preserve"> Determines the size of the network portion.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Netmask:</w:t>
      </w:r>
      <w:r w:rsidDel="00000000" w:rsidR="00000000" w:rsidRPr="00000000">
        <w:rPr>
          <w:rtl w:val="0"/>
        </w:rPr>
        <w:t xml:space="preserve"> Defines the boundary between the network and host portions.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Netmask: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Subnetting:</w:t>
      </w:r>
      <w:r w:rsidDel="00000000" w:rsidR="00000000" w:rsidRPr="00000000">
        <w:rPr>
          <w:rtl w:val="0"/>
        </w:rPr>
        <w:t xml:space="preserve"> Dividing an IP range into smaller sub-networks to improve efficiency and security.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