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F3F9" w14:textId="162F4268" w:rsidR="00150C6D" w:rsidRDefault="00150C6D" w:rsidP="00150C6D">
      <w:pPr>
        <w:pStyle w:val="Title"/>
      </w:pPr>
      <w:r>
        <w:t>Local, Development, QA, and Production Environment Definitions</w:t>
      </w:r>
      <w:r w:rsidRPr="00150C6D">
        <w:t xml:space="preserve">  </w:t>
      </w:r>
    </w:p>
    <w:p w14:paraId="001BEF90" w14:textId="1A7D97A2" w:rsidR="00150C6D" w:rsidRPr="00150C6D" w:rsidRDefault="00150C6D" w:rsidP="00150C6D">
      <w:pPr>
        <w:pStyle w:val="Heading1"/>
      </w:pPr>
      <w:r w:rsidRPr="00150C6D">
        <w:rPr>
          <w:b/>
          <w:bCs/>
        </w:rPr>
        <w:t>Local</w:t>
      </w:r>
      <w:r w:rsidRPr="00150C6D">
        <w:t xml:space="preserve"> — developer workstation </w:t>
      </w:r>
    </w:p>
    <w:p w14:paraId="4AC20B6D" w14:textId="77777777" w:rsidR="00150C6D" w:rsidRPr="00150C6D" w:rsidRDefault="00150C6D" w:rsidP="00150C6D">
      <w:pPr>
        <w:numPr>
          <w:ilvl w:val="0"/>
          <w:numId w:val="1"/>
        </w:numPr>
      </w:pPr>
      <w:r w:rsidRPr="00150C6D">
        <w:t xml:space="preserve">React on localhost:5173 </w:t>
      </w:r>
    </w:p>
    <w:p w14:paraId="113D4392" w14:textId="77777777" w:rsidR="00150C6D" w:rsidRPr="00150C6D" w:rsidRDefault="00150C6D" w:rsidP="00150C6D">
      <w:pPr>
        <w:numPr>
          <w:ilvl w:val="0"/>
          <w:numId w:val="1"/>
        </w:numPr>
      </w:pPr>
      <w:r w:rsidRPr="00150C6D">
        <w:t xml:space="preserve">Azure Functions locally with </w:t>
      </w:r>
      <w:proofErr w:type="spellStart"/>
      <w:r w:rsidRPr="00150C6D">
        <w:t>func</w:t>
      </w:r>
      <w:proofErr w:type="spellEnd"/>
      <w:r w:rsidRPr="00150C6D">
        <w:t xml:space="preserve"> start </w:t>
      </w:r>
    </w:p>
    <w:p w14:paraId="7655FA46" w14:textId="77777777" w:rsidR="00150C6D" w:rsidRPr="00150C6D" w:rsidRDefault="00150C6D" w:rsidP="00150C6D">
      <w:pPr>
        <w:numPr>
          <w:ilvl w:val="0"/>
          <w:numId w:val="1"/>
        </w:numPr>
      </w:pPr>
      <w:r w:rsidRPr="00150C6D">
        <w:t>.</w:t>
      </w:r>
      <w:proofErr w:type="spellStart"/>
      <w:r w:rsidRPr="00150C6D">
        <w:t>env.local</w:t>
      </w:r>
      <w:proofErr w:type="spellEnd"/>
      <w:r w:rsidRPr="00150C6D">
        <w:t xml:space="preserve"> or .</w:t>
      </w:r>
      <w:proofErr w:type="spellStart"/>
      <w:r w:rsidRPr="00150C6D">
        <w:t>env.development</w:t>
      </w:r>
      <w:proofErr w:type="spellEnd"/>
      <w:r w:rsidRPr="00150C6D">
        <w:t xml:space="preserve"> </w:t>
      </w:r>
    </w:p>
    <w:p w14:paraId="5B6F3F25" w14:textId="77777777" w:rsidR="00150C6D" w:rsidRPr="00150C6D" w:rsidRDefault="00150C6D" w:rsidP="00150C6D">
      <w:pPr>
        <w:numPr>
          <w:ilvl w:val="0"/>
          <w:numId w:val="1"/>
        </w:numPr>
      </w:pPr>
      <w:r w:rsidRPr="00150C6D">
        <w:t xml:space="preserve">Local debugging and code changes </w:t>
      </w:r>
    </w:p>
    <w:p w14:paraId="55D6680D" w14:textId="77777777" w:rsidR="00150C6D" w:rsidRPr="00150C6D" w:rsidRDefault="00150C6D" w:rsidP="00150C6D">
      <w:pPr>
        <w:numPr>
          <w:ilvl w:val="0"/>
          <w:numId w:val="1"/>
        </w:numPr>
      </w:pPr>
      <w:r w:rsidRPr="00150C6D">
        <w:t xml:space="preserve">May still call shared development Azure services when needed </w:t>
      </w:r>
    </w:p>
    <w:p w14:paraId="1D628CFF" w14:textId="0978DA07" w:rsidR="00150C6D" w:rsidRPr="00150C6D" w:rsidRDefault="00150C6D" w:rsidP="00150C6D">
      <w:pPr>
        <w:pStyle w:val="Heading1"/>
      </w:pPr>
      <w:r w:rsidRPr="00150C6D">
        <w:rPr>
          <w:b/>
          <w:bCs/>
        </w:rPr>
        <w:t>Development</w:t>
      </w:r>
      <w:r w:rsidRPr="00150C6D">
        <w:t xml:space="preserve"> — shared Azure integration environment </w:t>
      </w:r>
    </w:p>
    <w:p w14:paraId="68C7D70B" w14:textId="77777777" w:rsidR="00150C6D" w:rsidRPr="00150C6D" w:rsidRDefault="00150C6D" w:rsidP="00150C6D">
      <w:pPr>
        <w:numPr>
          <w:ilvl w:val="0"/>
          <w:numId w:val="2"/>
        </w:numPr>
      </w:pPr>
      <w:r w:rsidRPr="00150C6D">
        <w:t xml:space="preserve">Deployed React development site </w:t>
      </w:r>
    </w:p>
    <w:p w14:paraId="5591BAFA" w14:textId="77777777" w:rsidR="00150C6D" w:rsidRPr="00150C6D" w:rsidRDefault="00150C6D" w:rsidP="00150C6D">
      <w:pPr>
        <w:numPr>
          <w:ilvl w:val="0"/>
          <w:numId w:val="2"/>
        </w:numPr>
      </w:pPr>
      <w:r w:rsidRPr="00150C6D">
        <w:t xml:space="preserve">Development Function App </w:t>
      </w:r>
    </w:p>
    <w:p w14:paraId="52BEFDEF" w14:textId="77777777" w:rsidR="00150C6D" w:rsidRPr="00150C6D" w:rsidRDefault="00150C6D" w:rsidP="00150C6D">
      <w:pPr>
        <w:numPr>
          <w:ilvl w:val="0"/>
          <w:numId w:val="2"/>
        </w:numPr>
      </w:pPr>
      <w:r w:rsidRPr="00150C6D">
        <w:t xml:space="preserve">Development Cosmos DB </w:t>
      </w:r>
    </w:p>
    <w:p w14:paraId="04208FFF" w14:textId="77777777" w:rsidR="00150C6D" w:rsidRPr="00150C6D" w:rsidRDefault="00150C6D" w:rsidP="00150C6D">
      <w:pPr>
        <w:numPr>
          <w:ilvl w:val="0"/>
          <w:numId w:val="2"/>
        </w:numPr>
      </w:pPr>
      <w:r w:rsidRPr="00150C6D">
        <w:t xml:space="preserve">Development Azure AI Search </w:t>
      </w:r>
    </w:p>
    <w:p w14:paraId="7040D8C4" w14:textId="77777777" w:rsidR="00150C6D" w:rsidRPr="00150C6D" w:rsidRDefault="00150C6D" w:rsidP="00150C6D">
      <w:pPr>
        <w:numPr>
          <w:ilvl w:val="0"/>
          <w:numId w:val="2"/>
        </w:numPr>
      </w:pPr>
      <w:r w:rsidRPr="00150C6D">
        <w:t xml:space="preserve">Development Azure OpenAI/Foundry resources </w:t>
      </w:r>
    </w:p>
    <w:p w14:paraId="02C8BAB6" w14:textId="77777777" w:rsidR="00150C6D" w:rsidRPr="00150C6D" w:rsidRDefault="00150C6D" w:rsidP="00150C6D">
      <w:pPr>
        <w:numPr>
          <w:ilvl w:val="0"/>
          <w:numId w:val="2"/>
        </w:numPr>
      </w:pPr>
      <w:r w:rsidRPr="00150C6D">
        <w:t xml:space="preserve">Development Entra configuration </w:t>
      </w:r>
    </w:p>
    <w:p w14:paraId="69AF93FC" w14:textId="77777777" w:rsidR="00150C6D" w:rsidRPr="00150C6D" w:rsidRDefault="00150C6D" w:rsidP="00150C6D">
      <w:pPr>
        <w:numPr>
          <w:ilvl w:val="0"/>
          <w:numId w:val="2"/>
        </w:numPr>
      </w:pPr>
      <w:r w:rsidRPr="00150C6D">
        <w:t xml:space="preserve">Used for integration testing after local changes </w:t>
      </w:r>
    </w:p>
    <w:p w14:paraId="0FCD0969" w14:textId="77777777" w:rsidR="00150C6D" w:rsidRPr="00150C6D" w:rsidRDefault="00150C6D" w:rsidP="00150C6D">
      <w:pPr>
        <w:numPr>
          <w:ilvl w:val="0"/>
          <w:numId w:val="2"/>
        </w:numPr>
      </w:pPr>
      <w:r w:rsidRPr="00150C6D">
        <w:t xml:space="preserve">This is where your current -dev Function App fits </w:t>
      </w:r>
    </w:p>
    <w:p w14:paraId="47EEC9FA" w14:textId="6A72D665" w:rsidR="00150C6D" w:rsidRPr="00150C6D" w:rsidRDefault="00150C6D" w:rsidP="00150C6D">
      <w:pPr>
        <w:pStyle w:val="Heading1"/>
      </w:pPr>
      <w:r w:rsidRPr="00150C6D">
        <w:rPr>
          <w:b/>
          <w:bCs/>
        </w:rPr>
        <w:t>QA</w:t>
      </w:r>
      <w:r w:rsidRPr="00150C6D">
        <w:t xml:space="preserve"> — controlled validation environment </w:t>
      </w:r>
    </w:p>
    <w:p w14:paraId="2EC74494" w14:textId="77777777" w:rsidR="00150C6D" w:rsidRPr="00150C6D" w:rsidRDefault="00150C6D" w:rsidP="00150C6D">
      <w:pPr>
        <w:numPr>
          <w:ilvl w:val="0"/>
          <w:numId w:val="3"/>
        </w:numPr>
      </w:pPr>
      <w:r w:rsidRPr="00150C6D">
        <w:t xml:space="preserve">Same architecture as Production </w:t>
      </w:r>
    </w:p>
    <w:p w14:paraId="2D9EA38E" w14:textId="77777777" w:rsidR="00150C6D" w:rsidRPr="00150C6D" w:rsidRDefault="00150C6D" w:rsidP="00150C6D">
      <w:pPr>
        <w:numPr>
          <w:ilvl w:val="0"/>
          <w:numId w:val="3"/>
        </w:numPr>
      </w:pPr>
      <w:r w:rsidRPr="00150C6D">
        <w:t xml:space="preserve">Infrastructure created through </w:t>
      </w:r>
      <w:proofErr w:type="spellStart"/>
      <w:r w:rsidRPr="00150C6D">
        <w:t>IaC</w:t>
      </w:r>
      <w:proofErr w:type="spellEnd"/>
      <w:r w:rsidRPr="00150C6D">
        <w:t xml:space="preserve"> </w:t>
      </w:r>
    </w:p>
    <w:p w14:paraId="39F5447F" w14:textId="77777777" w:rsidR="00150C6D" w:rsidRPr="00150C6D" w:rsidRDefault="00150C6D" w:rsidP="00150C6D">
      <w:pPr>
        <w:numPr>
          <w:ilvl w:val="0"/>
          <w:numId w:val="3"/>
        </w:numPr>
      </w:pPr>
      <w:r w:rsidRPr="00150C6D">
        <w:t xml:space="preserve">Application deployed through CI/CD </w:t>
      </w:r>
    </w:p>
    <w:p w14:paraId="115181AC" w14:textId="77777777" w:rsidR="00150C6D" w:rsidRPr="00150C6D" w:rsidRDefault="00150C6D" w:rsidP="00150C6D">
      <w:pPr>
        <w:numPr>
          <w:ilvl w:val="0"/>
          <w:numId w:val="3"/>
        </w:numPr>
      </w:pPr>
      <w:r w:rsidRPr="00150C6D">
        <w:t xml:space="preserve">No manual configuration differences from Production unless intentional </w:t>
      </w:r>
    </w:p>
    <w:p w14:paraId="7EE86C89" w14:textId="77777777" w:rsidR="00150C6D" w:rsidRPr="00150C6D" w:rsidRDefault="00150C6D" w:rsidP="00150C6D">
      <w:pPr>
        <w:numPr>
          <w:ilvl w:val="0"/>
          <w:numId w:val="3"/>
        </w:numPr>
      </w:pPr>
      <w:r w:rsidRPr="00150C6D">
        <w:lastRenderedPageBreak/>
        <w:t xml:space="preserve">Used for regression, integration, security, deployment, rollback, and acceptance testing </w:t>
      </w:r>
    </w:p>
    <w:p w14:paraId="3598C7CB" w14:textId="77777777" w:rsidR="00150C6D" w:rsidRPr="00150C6D" w:rsidRDefault="00150C6D" w:rsidP="00150C6D">
      <w:pPr>
        <w:numPr>
          <w:ilvl w:val="0"/>
          <w:numId w:val="3"/>
        </w:numPr>
      </w:pPr>
      <w:r w:rsidRPr="00150C6D">
        <w:t xml:space="preserve">This is the environment I would eventually use to prove your automated infrastructure/platform/application deployment process </w:t>
      </w:r>
    </w:p>
    <w:p w14:paraId="413592AF" w14:textId="7CC82996" w:rsidR="00150C6D" w:rsidRPr="00150C6D" w:rsidRDefault="00150C6D" w:rsidP="00150C6D">
      <w:pPr>
        <w:pStyle w:val="Heading1"/>
      </w:pPr>
      <w:r w:rsidRPr="00150C6D">
        <w:rPr>
          <w:b/>
          <w:bCs/>
        </w:rPr>
        <w:t>Production</w:t>
      </w:r>
      <w:r w:rsidRPr="00150C6D">
        <w:t xml:space="preserve"> — stable operational environment </w:t>
      </w:r>
    </w:p>
    <w:p w14:paraId="3F49188B" w14:textId="77777777" w:rsidR="00150C6D" w:rsidRPr="00150C6D" w:rsidRDefault="00150C6D" w:rsidP="00150C6D">
      <w:pPr>
        <w:numPr>
          <w:ilvl w:val="0"/>
          <w:numId w:val="4"/>
        </w:numPr>
      </w:pPr>
      <w:r w:rsidRPr="00150C6D">
        <w:t xml:space="preserve">Production-specific Azure resources </w:t>
      </w:r>
    </w:p>
    <w:p w14:paraId="723F6595" w14:textId="77777777" w:rsidR="00150C6D" w:rsidRPr="00150C6D" w:rsidRDefault="00150C6D" w:rsidP="00150C6D">
      <w:pPr>
        <w:numPr>
          <w:ilvl w:val="0"/>
          <w:numId w:val="4"/>
        </w:numPr>
      </w:pPr>
      <w:r w:rsidRPr="00150C6D">
        <w:t xml:space="preserve">Production App Registrations / configuration as appropriate </w:t>
      </w:r>
    </w:p>
    <w:p w14:paraId="05290436" w14:textId="77777777" w:rsidR="00150C6D" w:rsidRPr="00150C6D" w:rsidRDefault="00150C6D" w:rsidP="00150C6D">
      <w:pPr>
        <w:numPr>
          <w:ilvl w:val="0"/>
          <w:numId w:val="4"/>
        </w:numPr>
      </w:pPr>
      <w:r w:rsidRPr="00150C6D">
        <w:t xml:space="preserve">Production URLs </w:t>
      </w:r>
    </w:p>
    <w:p w14:paraId="1193417E" w14:textId="77777777" w:rsidR="00150C6D" w:rsidRPr="00150C6D" w:rsidRDefault="00150C6D" w:rsidP="00150C6D">
      <w:pPr>
        <w:numPr>
          <w:ilvl w:val="0"/>
          <w:numId w:val="4"/>
        </w:numPr>
      </w:pPr>
      <w:r w:rsidRPr="00150C6D">
        <w:t xml:space="preserve">Restricted CORS </w:t>
      </w:r>
    </w:p>
    <w:p w14:paraId="59444940" w14:textId="77777777" w:rsidR="00150C6D" w:rsidRPr="00150C6D" w:rsidRDefault="00150C6D" w:rsidP="00150C6D">
      <w:pPr>
        <w:numPr>
          <w:ilvl w:val="0"/>
          <w:numId w:val="4"/>
        </w:numPr>
      </w:pPr>
      <w:r w:rsidRPr="00150C6D">
        <w:t xml:space="preserve">Controlled releases </w:t>
      </w:r>
    </w:p>
    <w:p w14:paraId="2BBB0B38" w14:textId="77777777" w:rsidR="00150C6D" w:rsidRPr="00150C6D" w:rsidRDefault="00150C6D" w:rsidP="00150C6D">
      <w:pPr>
        <w:numPr>
          <w:ilvl w:val="0"/>
          <w:numId w:val="4"/>
        </w:numPr>
      </w:pPr>
      <w:r w:rsidRPr="00150C6D">
        <w:t>Monitoring, alerting, backups, security controls, and operational processes</w:t>
      </w:r>
    </w:p>
    <w:p w14:paraId="444E5B68" w14:textId="77777777" w:rsidR="00E8002A" w:rsidRDefault="00E8002A"/>
    <w:sectPr w:rsidR="00E8002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A04B2" w14:textId="77777777" w:rsidR="00AF072F" w:rsidRDefault="00AF072F" w:rsidP="00150C6D">
      <w:pPr>
        <w:spacing w:after="0" w:line="240" w:lineRule="auto"/>
      </w:pPr>
      <w:r>
        <w:separator/>
      </w:r>
    </w:p>
  </w:endnote>
  <w:endnote w:type="continuationSeparator" w:id="0">
    <w:p w14:paraId="45FCDF97" w14:textId="77777777" w:rsidR="00AF072F" w:rsidRDefault="00AF072F" w:rsidP="00150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31192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B89820D" w14:textId="773E8FAD" w:rsidR="00150C6D" w:rsidRDefault="00150C6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5936CF2" w14:textId="77777777" w:rsidR="00150C6D" w:rsidRDefault="00150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F42C1" w14:textId="77777777" w:rsidR="00AF072F" w:rsidRDefault="00AF072F" w:rsidP="00150C6D">
      <w:pPr>
        <w:spacing w:after="0" w:line="240" w:lineRule="auto"/>
      </w:pPr>
      <w:r>
        <w:separator/>
      </w:r>
    </w:p>
  </w:footnote>
  <w:footnote w:type="continuationSeparator" w:id="0">
    <w:p w14:paraId="4914FF5D" w14:textId="77777777" w:rsidR="00AF072F" w:rsidRDefault="00AF072F" w:rsidP="00150C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09D4"/>
    <w:multiLevelType w:val="multilevel"/>
    <w:tmpl w:val="9C62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136248"/>
    <w:multiLevelType w:val="multilevel"/>
    <w:tmpl w:val="8112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D50299"/>
    <w:multiLevelType w:val="multilevel"/>
    <w:tmpl w:val="A0BA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30C01"/>
    <w:multiLevelType w:val="multilevel"/>
    <w:tmpl w:val="8D04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739470">
    <w:abstractNumId w:val="1"/>
  </w:num>
  <w:num w:numId="2" w16cid:durableId="192037584">
    <w:abstractNumId w:val="0"/>
  </w:num>
  <w:num w:numId="3" w16cid:durableId="60716232">
    <w:abstractNumId w:val="3"/>
  </w:num>
  <w:num w:numId="4" w16cid:durableId="47801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02A"/>
    <w:rsid w:val="00150C6D"/>
    <w:rsid w:val="00AF072F"/>
    <w:rsid w:val="00BA61D9"/>
    <w:rsid w:val="00E8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487E1"/>
  <w15:chartTrackingRefBased/>
  <w15:docId w15:val="{AA68FEA6-E7E2-42FA-BEAD-966CCC453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0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0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C6D"/>
  </w:style>
  <w:style w:type="paragraph" w:styleId="Footer">
    <w:name w:val="footer"/>
    <w:basedOn w:val="Normal"/>
    <w:link w:val="FooterChar"/>
    <w:uiPriority w:val="99"/>
    <w:unhideWhenUsed/>
    <w:rsid w:val="00150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2</cp:revision>
  <dcterms:created xsi:type="dcterms:W3CDTF">2026-09-24T12:26:00Z</dcterms:created>
  <dcterms:modified xsi:type="dcterms:W3CDTF">2026-09-24T12:30:00Z</dcterms:modified>
</cp:coreProperties>
</file>