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099"/>
        <w:tblW w:w="1399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14:paraId="2FD81833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2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Interesados</w:t>
            </w:r>
          </w:p>
        </w:tc>
        <w:tc>
          <w:tcPr>
            <w:tcW w:w="0" w:type="auto"/>
            <w:tcBorders/>
          </w:tcPr>
          <w:p w14:paraId="00000003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Descripción</w:t>
            </w:r>
          </w:p>
        </w:tc>
        <w:tc>
          <w:tcPr>
            <w:tcW w:w="0" w:type="auto"/>
            <w:tcBorders/>
          </w:tcPr>
          <w:p w14:paraId="00000004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Representante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Información de contacto</w:t>
            </w:r>
          </w:p>
        </w:tc>
        <w:tc>
          <w:tcPr>
            <w:tcW w:w="0" w:type="auto"/>
            <w:tcBorders/>
          </w:tcPr>
          <w:p w14:paraId="00000006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Disponibilidad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Competencia</w:t>
            </w:r>
          </w:p>
        </w:tc>
      </w:tr>
      <w:tr w14:paraId="925A4C17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FERNANDO 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software de  gestión de stock en tiempo real, búsqueda instantánea por código, ubicación por percha y almacenamiento local permanente sin dependencia de internet.</w:t>
            </w:r>
          </w:p>
        </w:tc>
        <w:tc>
          <w:tcPr>
            <w:tcW w:w="0" w:type="auto"/>
            <w:tcBorders/>
          </w:tcPr>
          <w:p w14:paraId="0000000A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JEFE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+593 96 946 4992</w:t>
            </w:r>
          </w:p>
        </w:tc>
        <w:tc>
          <w:tcPr>
            <w:tcW w:w="0" w:type="auto"/>
            <w:tcBorders/>
          </w:tcPr>
          <w:p w14:paraId="0000000C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Variante</w:t>
            </w:r>
          </w:p>
        </w:tc>
        <w:tc>
          <w:tcPr>
            <w:tcW w:w="0" w:type="auto"/>
            <w:tcBorders/>
          </w:tcPr>
          <w:p w14:paraId="0000000D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LIDERAZGO</w:t>
            </w:r>
          </w:p>
          <w:p w14:paraId="0000000E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PUNTUAL</w:t>
            </w:r>
          </w:p>
          <w:p w14:paraId="0000000F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HONESTO</w:t>
            </w:r>
          </w:p>
          <w:p w14:paraId="00000010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DIRECTO</w:t>
            </w:r>
          </w:p>
        </w:tc>
      </w:tr>
      <w:tr w14:paraId="D74643E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1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ADRIAN SUNTAXI</w:t>
            </w:r>
          </w:p>
        </w:tc>
        <w:tc>
          <w:tcPr>
            <w:tcW w:w="0" w:type="auto"/>
            <w:tcBorders/>
          </w:tcPr>
          <w:p w14:paraId="00000012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Software automatizado para entrada, salida y regristro de datos tanto de pasivos como activos, dando asi una facilidad para los trabajadores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JEFE DE CREDITO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+593 99 9692506</w:t>
            </w:r>
          </w:p>
        </w:tc>
        <w:tc>
          <w:tcPr>
            <w:tcW w:w="0" w:type="auto"/>
            <w:tcBorders/>
          </w:tcPr>
          <w:p w14:paraId="00000015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9:00 - 18:30</w:t>
            </w:r>
          </w:p>
        </w:tc>
        <w:tc>
          <w:tcPr>
            <w:tcW w:w="0" w:type="auto"/>
            <w:tcBorders/>
          </w:tcPr>
          <w:p w14:paraId="00000016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COMUNICACION</w:t>
            </w:r>
          </w:p>
          <w:p w14:paraId="00000017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RESPETO </w:t>
            </w:r>
          </w:p>
          <w:p w14:paraId="00000018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PACIENCIA </w:t>
            </w:r>
          </w:p>
          <w:p w14:paraId="00000019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HONESTIDAD</w:t>
            </w:r>
          </w:p>
          <w:p w14:paraId="0000001A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LIDERAZGO</w:t>
            </w:r>
          </w:p>
          <w:p w14:paraId="0000001B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RESILIENCIA</w:t>
            </w:r>
          </w:p>
        </w:tc>
      </w:tr>
      <w:tr w14:paraId="6E625EB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C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EDISON</w:t>
            </w:r>
          </w:p>
          <w:p w14:paraId="0000001D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ASTUDILLO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Software de revison de asistenca que permita registrar la entrada y salida de cada trabajador junto a su tiempo de trabajo.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JEFE DE </w:t>
            </w:r>
          </w:p>
          <w:p w14:paraId="00000020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CONSTRUCCION</w:t>
            </w:r>
          </w:p>
        </w:tc>
        <w:tc>
          <w:tcPr>
            <w:tcW w:w="0" w:type="auto"/>
            <w:tcBorders/>
          </w:tcPr>
          <w:p w14:paraId="00000021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+593 99 5832170</w:t>
            </w:r>
          </w:p>
        </w:tc>
        <w:tc>
          <w:tcPr>
            <w:tcW w:w="0" w:type="auto"/>
            <w:tcBorders/>
          </w:tcPr>
          <w:p w14:paraId="00000022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8:00 - 18:00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RESPETO</w:t>
            </w:r>
          </w:p>
          <w:p w14:paraId="00000024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LIDERAZGO</w:t>
            </w:r>
          </w:p>
          <w:p w14:paraId="00000025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PUNTUALIDAD</w:t>
            </w:r>
          </w:p>
          <w:p w14:paraId="00000026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HONESTIDAD</w:t>
            </w:r>
          </w:p>
        </w:tc>
      </w:tr>
      <w:tr w14:paraId="DD7FCB22">
        <w:tblPrEx/>
        <w:trPr>
          <w:cantSplit w:val="false"/>
          <w:trHeight w:val="300" w:hRule="atLeast"/>
          <w:tblHeader w:val="false"/>
          <w:jc w:val="left"/>
        </w:trPr>
        <w:tc>
          <w:tcPr>
            <w:tcW w:w="0" w:type="auto"/>
            <w:tcBorders/>
          </w:tcPr>
          <w:p w14:paraId="00000027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8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9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A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B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C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 w14:paraId="EF926E4F">
        <w:tblPrEx/>
        <w:trPr>
          <w:cantSplit w:val="false"/>
          <w:trHeight w:val="300" w:hRule="atLeast"/>
          <w:tblHeader w:val="false"/>
          <w:jc w:val="left"/>
        </w:trPr>
        <w:tc>
          <w:tcPr>
            <w:tcW w:w="0" w:type="auto"/>
            <w:tcBorders/>
          </w:tcPr>
          <w:p w14:paraId="0000002D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E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2F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0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  <w:shd w:val="clear" w:color="auto" w:fill="ffffff"/>
          </w:tcPr>
          <w:p w14:paraId="00000031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2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 w14:paraId="212A203B">
        <w:tblPrEx/>
        <w:trPr>
          <w:cantSplit w:val="false"/>
          <w:trHeight w:val="300" w:hRule="atLeast"/>
          <w:tblHeader w:val="false"/>
          <w:jc w:val="left"/>
        </w:trPr>
        <w:tc>
          <w:tcPr>
            <w:tcW w:w="0" w:type="auto"/>
            <w:tcBorders/>
          </w:tcPr>
          <w:p w14:paraId="00000033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4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5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6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7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8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 w14:paraId="E9D276C4">
        <w:tblPrEx/>
        <w:trPr>
          <w:cantSplit w:val="false"/>
          <w:trHeight w:val="300" w:hRule="atLeast"/>
          <w:tblHeader w:val="false"/>
          <w:jc w:val="left"/>
        </w:trPr>
        <w:tc>
          <w:tcPr>
            <w:tcW w:w="0" w:type="auto"/>
            <w:tcBorders/>
          </w:tcPr>
          <w:p w14:paraId="00000039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A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B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C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D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 w14:paraId="0000003E"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</w:tbl>
    <w:p w14:paraId="0000003F">
      <w:pPr>
        <w:pStyle w:val="style0"/>
        <w:rPr/>
      </w:pPr>
    </w:p>
    <w:sectPr>
      <w:pgSz w:w="16838" w:h="11906" w:orient="landscape"/>
      <w:pgMar w:top="1701" w:right="1417" w:bottom="1701" w:left="1417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116</Words>
  <Characters>706</Characters>
  <Application>WPS Office</Application>
  <Paragraphs>71</Paragraphs>
  <CharactersWithSpaces>790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2026-10-30T13:10:55Z</dcterms:created>
  <dc:creator>WPS Office</dc:creator>
  <lastModifiedBy>Infinix X669D</lastModifiedBy>
  <dcterms:modified xsi:type="dcterms:W3CDTF">2026-10-30T13:10:55Z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ae09252974be407081e446af37ade722_23</vt:lpwstr>
  </property>
</Properties>
</file>