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3A0" w:rsidRPr="00F3498A" w:rsidRDefault="005153A0" w:rsidP="005153A0">
      <w:pPr>
        <w:rPr>
          <w:u w:val="single"/>
        </w:rPr>
      </w:pPr>
      <w:r w:rsidRPr="00F3498A">
        <w:rPr>
          <w:sz w:val="24"/>
          <w:u w:val="single"/>
        </w:rPr>
        <w:t>Plan van Aanpak</w:t>
      </w:r>
    </w:p>
    <w:tbl>
      <w:tblPr>
        <w:tblStyle w:val="Rastertabel5donker-Accent1"/>
        <w:tblpPr w:leftFromText="141" w:rightFromText="141" w:horzAnchor="margin" w:tblpY="540"/>
        <w:tblW w:w="0" w:type="auto"/>
        <w:tblLook w:val="04A0" w:firstRow="1" w:lastRow="0" w:firstColumn="1" w:lastColumn="0" w:noHBand="0" w:noVBand="1"/>
      </w:tblPr>
      <w:tblGrid>
        <w:gridCol w:w="988"/>
        <w:gridCol w:w="2835"/>
        <w:gridCol w:w="3402"/>
        <w:gridCol w:w="1837"/>
      </w:tblGrid>
      <w:tr w:rsidR="005153A0" w:rsidRPr="00F86A22" w:rsidTr="004A3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Week</w:t>
            </w:r>
          </w:p>
        </w:tc>
        <w:tc>
          <w:tcPr>
            <w:tcW w:w="2835" w:type="dxa"/>
          </w:tcPr>
          <w:p w:rsidR="005153A0" w:rsidRPr="00F86A22" w:rsidRDefault="005153A0" w:rsidP="004A34A8">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3402" w:type="dxa"/>
          </w:tcPr>
          <w:p w:rsidR="005153A0" w:rsidRPr="00F86A22" w:rsidRDefault="005153A0" w:rsidP="004A34A8">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837" w:type="dxa"/>
          </w:tcPr>
          <w:p w:rsidR="005153A0" w:rsidRPr="00F86A22" w:rsidRDefault="005153A0" w:rsidP="004A34A8">
            <w:pPr>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Opmerkingen</w:t>
            </w:r>
          </w:p>
        </w:tc>
      </w:tr>
      <w:tr w:rsidR="005153A0" w:rsidRPr="00CD7D29" w:rsidTr="004A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18</w:t>
            </w:r>
          </w:p>
        </w:tc>
        <w:tc>
          <w:tcPr>
            <w:tcW w:w="2835" w:type="dxa"/>
          </w:tcPr>
          <w:p w:rsidR="005153A0"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Opstellen PvA (plan van aanpak). </w:t>
            </w:r>
            <w:r>
              <w:rPr>
                <w:lang w:val="nl-NL"/>
              </w:rPr>
              <w:br/>
              <w:t>Opzet van het verslag maken.</w:t>
            </w:r>
          </w:p>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Pr>
                <w:lang w:val="nl-NL"/>
              </w:rPr>
              <w:t>Inleiding voor het verslag schrijven.</w:t>
            </w:r>
            <w:r>
              <w:rPr>
                <w:lang w:val="nl-NL"/>
              </w:rPr>
              <w:br/>
              <w:t>Zodanig oriënteren op het onderwerp dat we in staat zijn de eerste drie deelvragen op te delen in verschillende taken.</w:t>
            </w:r>
            <w:r>
              <w:rPr>
                <w:lang w:val="nl-NL"/>
              </w:rPr>
              <w:br/>
              <w:t xml:space="preserve">Het </w:t>
            </w:r>
          </w:p>
        </w:tc>
        <w:tc>
          <w:tcPr>
            <w:tcW w:w="3402"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Pr>
                <w:lang w:val="nl-NL"/>
              </w:rPr>
              <w:t>Steven en Thijs oriënteren zich beiden, los van elkaar, op het onderwerp.</w:t>
            </w:r>
          </w:p>
        </w:tc>
        <w:tc>
          <w:tcPr>
            <w:tcW w:w="1837"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p>
        </w:tc>
      </w:tr>
      <w:tr w:rsidR="005153A0" w:rsidRPr="00F86A22" w:rsidTr="004A34A8">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19</w:t>
            </w:r>
          </w:p>
        </w:tc>
        <w:tc>
          <w:tcPr>
            <w:tcW w:w="2835" w:type="dxa"/>
          </w:tcPr>
          <w:p w:rsidR="005153A0" w:rsidRPr="00F86A22"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Pr>
                <w:lang w:val="nl-NL"/>
              </w:rPr>
              <w:t>Oriënteren op het beantwoorden van de eerste deelvraag en de verschillende aspecten van deze deelvraag apart beschrijven.</w:t>
            </w:r>
          </w:p>
        </w:tc>
        <w:tc>
          <w:tcPr>
            <w:tcW w:w="3402" w:type="dxa"/>
          </w:tcPr>
          <w:p w:rsidR="005153A0" w:rsidRPr="00CD7D29"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sidRPr="00CD7D29">
              <w:rPr>
                <w:lang w:val="nl-NL"/>
              </w:rPr>
              <w:t>Steven en Thijs oriënteren zich beiden, los van elkaar, op de eerste deelvraag.</w:t>
            </w:r>
            <w:r w:rsidR="002A59F8">
              <w:rPr>
                <w:lang w:val="nl-NL"/>
              </w:rPr>
              <w:t xml:space="preserve"> De gebruikte bronnen worden in een lijst gezet, samen met video’s die op de planning staan te bekijken.</w:t>
            </w:r>
          </w:p>
          <w:p w:rsidR="005153A0" w:rsidRPr="00F86A22"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sidRPr="00CD7D29">
              <w:rPr>
                <w:lang w:val="nl-NL"/>
              </w:rPr>
              <w:t>In het weekend zullen wij deze oriëntatie bespreken en opstellen wat de verschillende aspecten zijn. Dit wordt in een word-document opgeslagen. Ook verdelen we deze aspecten.</w:t>
            </w:r>
          </w:p>
        </w:tc>
        <w:tc>
          <w:tcPr>
            <w:tcW w:w="1837" w:type="dxa"/>
          </w:tcPr>
          <w:p w:rsidR="005153A0" w:rsidRPr="00F86A22"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Pr>
                <w:lang w:val="nl-NL"/>
              </w:rPr>
              <w:t>Tussengesprek (over PvA)</w:t>
            </w:r>
          </w:p>
        </w:tc>
      </w:tr>
      <w:tr w:rsidR="005153A0" w:rsidRPr="00CD7D29" w:rsidTr="004A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20</w:t>
            </w:r>
          </w:p>
        </w:tc>
        <w:tc>
          <w:tcPr>
            <w:tcW w:w="2835"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Pr>
                <w:lang w:val="nl-NL"/>
              </w:rPr>
              <w:t>Eerste deelvraag beantwoord.</w:t>
            </w:r>
          </w:p>
        </w:tc>
        <w:tc>
          <w:tcPr>
            <w:tcW w:w="3402"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sidRPr="00CD7D29">
              <w:rPr>
                <w:lang w:val="nl-NL"/>
              </w:rPr>
              <w:t>Ieder werkt in de loop van de week de aspecten uit die hem toegewezen waren. Nadat een stukje klaar is, wordt het naar de ander verstuurd om het te lezen. Aan het eind van de week voegen we alles samen en lezen we het gezamenlijk nog een keer door.</w:t>
            </w:r>
            <w:r>
              <w:rPr>
                <w:lang w:val="nl-NL"/>
              </w:rPr>
              <w:t>*</w:t>
            </w:r>
          </w:p>
        </w:tc>
        <w:tc>
          <w:tcPr>
            <w:tcW w:w="1837"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p>
        </w:tc>
      </w:tr>
      <w:tr w:rsidR="005153A0" w:rsidRPr="00CD7D29" w:rsidTr="004A34A8">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21</w:t>
            </w:r>
          </w:p>
        </w:tc>
        <w:tc>
          <w:tcPr>
            <w:tcW w:w="2835" w:type="dxa"/>
          </w:tcPr>
          <w:p w:rsidR="005153A0" w:rsidRPr="00F86A22" w:rsidRDefault="005153A0" w:rsidP="00240804">
            <w:pPr>
              <w:cnfStyle w:val="000000000000" w:firstRow="0" w:lastRow="0" w:firstColumn="0" w:lastColumn="0" w:oddVBand="0" w:evenVBand="0" w:oddHBand="0" w:evenHBand="0" w:firstRowFirstColumn="0" w:firstRowLastColumn="0" w:lastRowFirstColumn="0" w:lastRowLastColumn="0"/>
              <w:rPr>
                <w:lang w:val="nl-NL"/>
              </w:rPr>
            </w:pPr>
            <w:r>
              <w:rPr>
                <w:lang w:val="nl-NL"/>
              </w:rPr>
              <w:t>Oriënteren op het beantwoorden van de tweede deelvraag en de verschillende aspecten van deze deelvraag apart beschrijven.</w:t>
            </w:r>
            <w:r w:rsidR="00240804">
              <w:rPr>
                <w:lang w:val="nl-NL"/>
              </w:rPr>
              <w:br/>
              <w:t>Spellingscontrole op het stuk dat de ander voorgaande week geschreven heeft.</w:t>
            </w:r>
          </w:p>
        </w:tc>
        <w:tc>
          <w:tcPr>
            <w:tcW w:w="3402" w:type="dxa"/>
          </w:tcPr>
          <w:p w:rsidR="005153A0" w:rsidRPr="00CD7D29"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sidRPr="00CD7D29">
              <w:rPr>
                <w:lang w:val="nl-NL"/>
              </w:rPr>
              <w:t xml:space="preserve">Steven en Thijs oriënteren zich beiden, los van elkaar, op de </w:t>
            </w:r>
            <w:r>
              <w:rPr>
                <w:lang w:val="nl-NL"/>
              </w:rPr>
              <w:t>tweede</w:t>
            </w:r>
            <w:r w:rsidRPr="00CD7D29">
              <w:rPr>
                <w:lang w:val="nl-NL"/>
              </w:rPr>
              <w:t xml:space="preserve"> deelvraag.</w:t>
            </w:r>
          </w:p>
          <w:p w:rsidR="005153A0" w:rsidRPr="00F86A22" w:rsidRDefault="005153A0" w:rsidP="002A59F8">
            <w:pPr>
              <w:cnfStyle w:val="000000000000" w:firstRow="0" w:lastRow="0" w:firstColumn="0" w:lastColumn="0" w:oddVBand="0" w:evenVBand="0" w:oddHBand="0" w:evenHBand="0" w:firstRowFirstColumn="0" w:firstRowLastColumn="0" w:lastRowFirstColumn="0" w:lastRowLastColumn="0"/>
              <w:rPr>
                <w:lang w:val="nl-NL"/>
              </w:rPr>
            </w:pPr>
            <w:r w:rsidRPr="00CD7D29">
              <w:rPr>
                <w:lang w:val="nl-NL"/>
              </w:rPr>
              <w:t>In het weekend zullen wij deze oriëntatie bespreken en opstellen wat de verschillende aspecten zijn. Ook verdelen we deze aspecten.</w:t>
            </w:r>
          </w:p>
        </w:tc>
        <w:tc>
          <w:tcPr>
            <w:tcW w:w="1837" w:type="dxa"/>
          </w:tcPr>
          <w:p w:rsidR="005153A0" w:rsidRPr="00F86A22"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Pr>
                <w:lang w:val="nl-NL"/>
              </w:rPr>
              <w:t>Eventueel tussengesprek over de eerste deelvraag</w:t>
            </w:r>
          </w:p>
        </w:tc>
      </w:tr>
      <w:tr w:rsidR="005153A0" w:rsidRPr="00BA7B4A" w:rsidTr="004A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22</w:t>
            </w:r>
          </w:p>
        </w:tc>
        <w:tc>
          <w:tcPr>
            <w:tcW w:w="2835"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Pr>
                <w:lang w:val="nl-NL"/>
              </w:rPr>
              <w:t>Tweede deelvraag beantwoord.</w:t>
            </w:r>
          </w:p>
        </w:tc>
        <w:tc>
          <w:tcPr>
            <w:tcW w:w="3402" w:type="dxa"/>
          </w:tcPr>
          <w:p w:rsidR="002A59F8"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sidRPr="00CD7D29">
              <w:rPr>
                <w:lang w:val="nl-NL"/>
              </w:rPr>
              <w:t xml:space="preserve">Ieder werkt in de loop van de week de aspecten uit die hem toegewezen waren. Nadat een stukje klaar is, wordt het naar de ander verstuurd om het te lezen. Aan het eind van de week voegen </w:t>
            </w:r>
            <w:r w:rsidRPr="00CD7D29">
              <w:rPr>
                <w:lang w:val="nl-NL"/>
              </w:rPr>
              <w:lastRenderedPageBreak/>
              <w:t>we alles samen en lezen we het gezamenlijk nog een keer door.</w:t>
            </w:r>
          </w:p>
        </w:tc>
        <w:tc>
          <w:tcPr>
            <w:tcW w:w="1837"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p>
        </w:tc>
      </w:tr>
      <w:tr w:rsidR="005153A0" w:rsidRPr="00CD7D29" w:rsidTr="004A34A8">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23</w:t>
            </w:r>
          </w:p>
        </w:tc>
        <w:tc>
          <w:tcPr>
            <w:tcW w:w="2835" w:type="dxa"/>
          </w:tcPr>
          <w:p w:rsidR="005153A0" w:rsidRPr="00F86A22"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Pr>
                <w:lang w:val="nl-NL"/>
              </w:rPr>
              <w:t>Oriënteren op het beantwoorden van de derde deelvraag en de verschillende aspecten van deze deelvraag apart beschrijven.</w:t>
            </w:r>
            <w:r w:rsidR="00240804">
              <w:rPr>
                <w:lang w:val="nl-NL"/>
              </w:rPr>
              <w:br/>
            </w:r>
            <w:r w:rsidR="00240804">
              <w:rPr>
                <w:lang w:val="nl-NL"/>
              </w:rPr>
              <w:t>Spellingscontrole op het stuk dat de ander voorgaande week geschreven heeft.</w:t>
            </w:r>
          </w:p>
        </w:tc>
        <w:tc>
          <w:tcPr>
            <w:tcW w:w="3402" w:type="dxa"/>
          </w:tcPr>
          <w:p w:rsidR="005153A0" w:rsidRPr="00CD7D29"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sidRPr="00CD7D29">
              <w:rPr>
                <w:lang w:val="nl-NL"/>
              </w:rPr>
              <w:t xml:space="preserve">Steven en Thijs oriënteren zich beiden, los van elkaar, op de </w:t>
            </w:r>
            <w:r>
              <w:rPr>
                <w:lang w:val="nl-NL"/>
              </w:rPr>
              <w:t>derde</w:t>
            </w:r>
            <w:r w:rsidRPr="00CD7D29">
              <w:rPr>
                <w:lang w:val="nl-NL"/>
              </w:rPr>
              <w:t xml:space="preserve"> deelvraag.</w:t>
            </w:r>
          </w:p>
          <w:p w:rsidR="005153A0" w:rsidRPr="00F86A22" w:rsidRDefault="005153A0" w:rsidP="002A59F8">
            <w:pPr>
              <w:cnfStyle w:val="000000000000" w:firstRow="0" w:lastRow="0" w:firstColumn="0" w:lastColumn="0" w:oddVBand="0" w:evenVBand="0" w:oddHBand="0" w:evenHBand="0" w:firstRowFirstColumn="0" w:firstRowLastColumn="0" w:lastRowFirstColumn="0" w:lastRowLastColumn="0"/>
              <w:rPr>
                <w:lang w:val="nl-NL"/>
              </w:rPr>
            </w:pPr>
            <w:r w:rsidRPr="00CD7D29">
              <w:rPr>
                <w:lang w:val="nl-NL"/>
              </w:rPr>
              <w:t>In het weekend zullen wij deze oriëntatie bespreken en opstellen wat de verschillende aspecten zijn. Ook verdelen we deze aspecten.</w:t>
            </w:r>
          </w:p>
        </w:tc>
        <w:tc>
          <w:tcPr>
            <w:tcW w:w="1837" w:type="dxa"/>
          </w:tcPr>
          <w:p w:rsidR="005153A0" w:rsidRPr="00F86A22" w:rsidRDefault="005153A0" w:rsidP="004A34A8">
            <w:pPr>
              <w:cnfStyle w:val="000000000000" w:firstRow="0" w:lastRow="0" w:firstColumn="0" w:lastColumn="0" w:oddVBand="0" w:evenVBand="0" w:oddHBand="0" w:evenHBand="0" w:firstRowFirstColumn="0" w:firstRowLastColumn="0" w:lastRowFirstColumn="0" w:lastRowLastColumn="0"/>
              <w:rPr>
                <w:lang w:val="nl-NL"/>
              </w:rPr>
            </w:pPr>
            <w:r>
              <w:rPr>
                <w:lang w:val="nl-NL"/>
              </w:rPr>
              <w:t>Eventueel tussengesprek over de tweede deelvraag.</w:t>
            </w:r>
          </w:p>
        </w:tc>
      </w:tr>
      <w:tr w:rsidR="005153A0" w:rsidRPr="00CD7D29" w:rsidTr="004A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153A0" w:rsidRPr="00F86A22" w:rsidRDefault="005153A0" w:rsidP="004A34A8">
            <w:pPr>
              <w:jc w:val="center"/>
              <w:rPr>
                <w:lang w:val="nl-NL"/>
              </w:rPr>
            </w:pPr>
            <w:r w:rsidRPr="00F86A22">
              <w:rPr>
                <w:lang w:val="nl-NL"/>
              </w:rPr>
              <w:t>24</w:t>
            </w:r>
          </w:p>
        </w:tc>
        <w:tc>
          <w:tcPr>
            <w:tcW w:w="2835" w:type="dxa"/>
          </w:tcPr>
          <w:p w:rsidR="005153A0" w:rsidRPr="00F86A22" w:rsidRDefault="002A59F8" w:rsidP="004A34A8">
            <w:pPr>
              <w:cnfStyle w:val="000000100000" w:firstRow="0" w:lastRow="0" w:firstColumn="0" w:lastColumn="0" w:oddVBand="0" w:evenVBand="0" w:oddHBand="1" w:evenHBand="0" w:firstRowFirstColumn="0" w:firstRowLastColumn="0" w:lastRowFirstColumn="0" w:lastRowLastColumn="0"/>
              <w:rPr>
                <w:lang w:val="nl-NL"/>
              </w:rPr>
            </w:pPr>
            <w:r>
              <w:rPr>
                <w:lang w:val="nl-NL"/>
              </w:rPr>
              <w:t>Derde deelvraag beantwoord.</w:t>
            </w:r>
          </w:p>
        </w:tc>
        <w:tc>
          <w:tcPr>
            <w:tcW w:w="3402"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sidRPr="00CD7D29">
              <w:rPr>
                <w:lang w:val="nl-NL"/>
              </w:rPr>
              <w:t>Ieder werkt in de loop van de week de aspecten uit die hem toegewezen waren. Nadat een stukje klaar is, wordt het naar de ander verstuurd om het te lezen. Aan het eind van de week voegen we alles samen en lezen we het gezamenlijk nog een keer door.</w:t>
            </w:r>
          </w:p>
        </w:tc>
        <w:tc>
          <w:tcPr>
            <w:tcW w:w="1837" w:type="dxa"/>
          </w:tcPr>
          <w:p w:rsidR="005153A0" w:rsidRPr="00F86A22" w:rsidRDefault="005153A0" w:rsidP="004A34A8">
            <w:pPr>
              <w:cnfStyle w:val="000000100000" w:firstRow="0" w:lastRow="0" w:firstColumn="0" w:lastColumn="0" w:oddVBand="0" w:evenVBand="0" w:oddHBand="1" w:evenHBand="0" w:firstRowFirstColumn="0" w:firstRowLastColumn="0" w:lastRowFirstColumn="0" w:lastRowLastColumn="0"/>
              <w:rPr>
                <w:lang w:val="nl-NL"/>
              </w:rPr>
            </w:pPr>
            <w:r>
              <w:rPr>
                <w:lang w:val="nl-NL"/>
              </w:rPr>
              <w:t>Eventueel tussengesprek over de derde deelvraag.</w:t>
            </w:r>
          </w:p>
        </w:tc>
      </w:tr>
      <w:tr w:rsidR="002A59F8" w:rsidRPr="00CD7D29" w:rsidTr="004A34A8">
        <w:tc>
          <w:tcPr>
            <w:cnfStyle w:val="001000000000" w:firstRow="0" w:lastRow="0" w:firstColumn="1" w:lastColumn="0" w:oddVBand="0" w:evenVBand="0" w:oddHBand="0" w:evenHBand="0" w:firstRowFirstColumn="0" w:firstRowLastColumn="0" w:lastRowFirstColumn="0" w:lastRowLastColumn="0"/>
            <w:tcW w:w="988" w:type="dxa"/>
          </w:tcPr>
          <w:p w:rsidR="002A59F8" w:rsidRPr="00F86A22" w:rsidRDefault="002A59F8" w:rsidP="002A59F8">
            <w:pPr>
              <w:jc w:val="center"/>
              <w:rPr>
                <w:lang w:val="nl-NL"/>
              </w:rPr>
            </w:pPr>
            <w:r w:rsidRPr="00F86A22">
              <w:rPr>
                <w:lang w:val="nl-NL"/>
              </w:rPr>
              <w:t>25</w:t>
            </w:r>
          </w:p>
        </w:tc>
        <w:tc>
          <w:tcPr>
            <w:tcW w:w="2835" w:type="dxa"/>
          </w:tcPr>
          <w:p w:rsidR="002A59F8" w:rsidRPr="00F86A22" w:rsidRDefault="002A59F8" w:rsidP="00240804">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Eventuele uitloop voor het beantwoorden van de eerste drie deelvragen. </w:t>
            </w:r>
            <w:r>
              <w:rPr>
                <w:lang w:val="nl-NL"/>
              </w:rPr>
              <w:br/>
              <w:t>Samenvoegen en perfectioneren van het theoriedeel van het verslag.</w:t>
            </w:r>
            <w:r w:rsidR="00240804">
              <w:rPr>
                <w:lang w:val="nl-NL"/>
              </w:rPr>
              <w:br/>
              <w:t>Doorlezen verslag en controleren op fouten.</w:t>
            </w:r>
            <w:bookmarkStart w:id="0" w:name="_GoBack"/>
            <w:bookmarkEnd w:id="0"/>
          </w:p>
        </w:tc>
        <w:tc>
          <w:tcPr>
            <w:tcW w:w="3402" w:type="dxa"/>
          </w:tcPr>
          <w:p w:rsidR="002A59F8" w:rsidRPr="00F86A22" w:rsidRDefault="002A59F8" w:rsidP="002A59F8">
            <w:pPr>
              <w:cnfStyle w:val="000000000000" w:firstRow="0" w:lastRow="0" w:firstColumn="0" w:lastColumn="0" w:oddVBand="0" w:evenVBand="0" w:oddHBand="0" w:evenHBand="0" w:firstRowFirstColumn="0" w:firstRowLastColumn="0" w:lastRowFirstColumn="0" w:lastRowLastColumn="0"/>
              <w:rPr>
                <w:lang w:val="nl-NL"/>
              </w:rPr>
            </w:pPr>
            <w:r>
              <w:rPr>
                <w:lang w:val="nl-NL"/>
              </w:rPr>
              <w:t>Wie nog uitloop nodig heeft, maakt zijn eigen werk af. Dit moet uiterlijk zaterdag af zijn. Wanneer het af is nemen we, uiterlijk op zondag, alles nog samen door.</w:t>
            </w:r>
          </w:p>
        </w:tc>
        <w:tc>
          <w:tcPr>
            <w:tcW w:w="1837" w:type="dxa"/>
          </w:tcPr>
          <w:p w:rsidR="002A59F8" w:rsidRPr="00F86A22" w:rsidRDefault="002A59F8" w:rsidP="002A59F8">
            <w:pPr>
              <w:cnfStyle w:val="000000000000" w:firstRow="0" w:lastRow="0" w:firstColumn="0" w:lastColumn="0" w:oddVBand="0" w:evenVBand="0" w:oddHBand="0" w:evenHBand="0" w:firstRowFirstColumn="0" w:firstRowLastColumn="0" w:lastRowFirstColumn="0" w:lastRowLastColumn="0"/>
              <w:rPr>
                <w:lang w:val="nl-NL"/>
              </w:rPr>
            </w:pPr>
          </w:p>
        </w:tc>
      </w:tr>
      <w:tr w:rsidR="002A59F8" w:rsidRPr="00F86A22" w:rsidTr="004A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A59F8" w:rsidRPr="00F86A22" w:rsidRDefault="002A59F8" w:rsidP="002A59F8">
            <w:pPr>
              <w:jc w:val="center"/>
              <w:rPr>
                <w:lang w:val="nl-NL"/>
              </w:rPr>
            </w:pPr>
            <w:r w:rsidRPr="00F86A22">
              <w:rPr>
                <w:lang w:val="nl-NL"/>
              </w:rPr>
              <w:t>26</w:t>
            </w:r>
          </w:p>
        </w:tc>
        <w:tc>
          <w:tcPr>
            <w:tcW w:w="2835" w:type="dxa"/>
          </w:tcPr>
          <w:p w:rsidR="002A59F8" w:rsidRPr="00F86A22" w:rsidRDefault="002A59F8" w:rsidP="002A59F8">
            <w:pPr>
              <w:cnfStyle w:val="000000100000" w:firstRow="0" w:lastRow="0" w:firstColumn="0" w:lastColumn="0" w:oddVBand="0" w:evenVBand="0" w:oddHBand="1" w:evenHBand="0" w:firstRowFirstColumn="0" w:firstRowLastColumn="0" w:lastRowFirstColumn="0" w:lastRowLastColumn="0"/>
              <w:rPr>
                <w:lang w:val="nl-NL"/>
              </w:rPr>
            </w:pPr>
            <w:r>
              <w:rPr>
                <w:lang w:val="nl-NL"/>
              </w:rPr>
              <w:t>Oriënteren op de laatste twee deelvragen, oftewel op het toepassen van de theoretische kennis opgedaan met behulp van de eerste drie vragen.</w:t>
            </w:r>
          </w:p>
        </w:tc>
        <w:tc>
          <w:tcPr>
            <w:tcW w:w="3402" w:type="dxa"/>
          </w:tcPr>
          <w:p w:rsidR="0062272E" w:rsidRPr="00CD7D29" w:rsidRDefault="0062272E" w:rsidP="0062272E">
            <w:pPr>
              <w:cnfStyle w:val="000000100000" w:firstRow="0" w:lastRow="0" w:firstColumn="0" w:lastColumn="0" w:oddVBand="0" w:evenVBand="0" w:oddHBand="1" w:evenHBand="0" w:firstRowFirstColumn="0" w:firstRowLastColumn="0" w:lastRowFirstColumn="0" w:lastRowLastColumn="0"/>
              <w:rPr>
                <w:lang w:val="nl-NL"/>
              </w:rPr>
            </w:pPr>
            <w:r w:rsidRPr="00CD7D29">
              <w:rPr>
                <w:lang w:val="nl-NL"/>
              </w:rPr>
              <w:t>Steven en Thijs oriënteren zich beiden, los van elkaar</w:t>
            </w:r>
            <w:r>
              <w:rPr>
                <w:lang w:val="nl-NL"/>
              </w:rPr>
              <w:t>, met behulp van de bronnen die nog in de lijst staan en nieuw verzamelde bronnen.</w:t>
            </w:r>
          </w:p>
          <w:p w:rsidR="002A59F8" w:rsidRPr="00F86A22" w:rsidRDefault="002A59F8" w:rsidP="002A59F8">
            <w:pPr>
              <w:cnfStyle w:val="000000100000" w:firstRow="0" w:lastRow="0" w:firstColumn="0" w:lastColumn="0" w:oddVBand="0" w:evenVBand="0" w:oddHBand="1" w:evenHBand="0" w:firstRowFirstColumn="0" w:firstRowLastColumn="0" w:lastRowFirstColumn="0" w:lastRowLastColumn="0"/>
              <w:rPr>
                <w:lang w:val="nl-NL"/>
              </w:rPr>
            </w:pPr>
          </w:p>
        </w:tc>
        <w:tc>
          <w:tcPr>
            <w:tcW w:w="1837" w:type="dxa"/>
          </w:tcPr>
          <w:p w:rsidR="002A59F8" w:rsidRPr="00F86A22" w:rsidRDefault="002A59F8" w:rsidP="002A59F8">
            <w:pPr>
              <w:cnfStyle w:val="000000100000" w:firstRow="0" w:lastRow="0" w:firstColumn="0" w:lastColumn="0" w:oddVBand="0" w:evenVBand="0" w:oddHBand="1" w:evenHBand="0" w:firstRowFirstColumn="0" w:firstRowLastColumn="0" w:lastRowFirstColumn="0" w:lastRowLastColumn="0"/>
              <w:rPr>
                <w:lang w:val="nl-NL"/>
              </w:rPr>
            </w:pPr>
            <w:r>
              <w:rPr>
                <w:lang w:val="nl-NL"/>
              </w:rPr>
              <w:t>Proefwerkweek (do - vr)</w:t>
            </w:r>
          </w:p>
        </w:tc>
      </w:tr>
      <w:tr w:rsidR="002A59F8" w:rsidRPr="00F86A22" w:rsidTr="004A34A8">
        <w:tc>
          <w:tcPr>
            <w:cnfStyle w:val="001000000000" w:firstRow="0" w:lastRow="0" w:firstColumn="1" w:lastColumn="0" w:oddVBand="0" w:evenVBand="0" w:oddHBand="0" w:evenHBand="0" w:firstRowFirstColumn="0" w:firstRowLastColumn="0" w:lastRowFirstColumn="0" w:lastRowLastColumn="0"/>
            <w:tcW w:w="988" w:type="dxa"/>
          </w:tcPr>
          <w:p w:rsidR="002A59F8" w:rsidRPr="00F86A22" w:rsidRDefault="002A59F8" w:rsidP="002A59F8">
            <w:pPr>
              <w:jc w:val="center"/>
              <w:rPr>
                <w:lang w:val="nl-NL"/>
              </w:rPr>
            </w:pPr>
            <w:r w:rsidRPr="00F86A22">
              <w:rPr>
                <w:lang w:val="nl-NL"/>
              </w:rPr>
              <w:t>27</w:t>
            </w:r>
          </w:p>
        </w:tc>
        <w:tc>
          <w:tcPr>
            <w:tcW w:w="2835" w:type="dxa"/>
          </w:tcPr>
          <w:p w:rsidR="002A59F8" w:rsidRPr="00F86A22" w:rsidRDefault="0062272E" w:rsidP="002A59F8">
            <w:pPr>
              <w:cnfStyle w:val="000000000000" w:firstRow="0" w:lastRow="0" w:firstColumn="0" w:lastColumn="0" w:oddVBand="0" w:evenVBand="0" w:oddHBand="0" w:evenHBand="0" w:firstRowFirstColumn="0" w:firstRowLastColumn="0" w:lastRowFirstColumn="0" w:lastRowLastColumn="0"/>
              <w:rPr>
                <w:lang w:val="nl-NL"/>
              </w:rPr>
            </w:pPr>
            <w:r>
              <w:rPr>
                <w:lang w:val="nl-NL"/>
              </w:rPr>
              <w:t>I.v.m. de proefwerkweek plannen wij geen taken voor deze week.</w:t>
            </w:r>
          </w:p>
        </w:tc>
        <w:tc>
          <w:tcPr>
            <w:tcW w:w="3402" w:type="dxa"/>
          </w:tcPr>
          <w:p w:rsidR="002A59F8" w:rsidRPr="00F86A22" w:rsidRDefault="002A59F8" w:rsidP="002A59F8">
            <w:pPr>
              <w:cnfStyle w:val="000000000000" w:firstRow="0" w:lastRow="0" w:firstColumn="0" w:lastColumn="0" w:oddVBand="0" w:evenVBand="0" w:oddHBand="0" w:evenHBand="0" w:firstRowFirstColumn="0" w:firstRowLastColumn="0" w:lastRowFirstColumn="0" w:lastRowLastColumn="0"/>
              <w:rPr>
                <w:lang w:val="nl-NL"/>
              </w:rPr>
            </w:pPr>
          </w:p>
        </w:tc>
        <w:tc>
          <w:tcPr>
            <w:tcW w:w="1837" w:type="dxa"/>
          </w:tcPr>
          <w:p w:rsidR="002A59F8" w:rsidRPr="00F86A22" w:rsidRDefault="002A59F8" w:rsidP="002A59F8">
            <w:pPr>
              <w:cnfStyle w:val="000000000000" w:firstRow="0" w:lastRow="0" w:firstColumn="0" w:lastColumn="0" w:oddVBand="0" w:evenVBand="0" w:oddHBand="0" w:evenHBand="0" w:firstRowFirstColumn="0" w:firstRowLastColumn="0" w:lastRowFirstColumn="0" w:lastRowLastColumn="0"/>
              <w:rPr>
                <w:lang w:val="nl-NL"/>
              </w:rPr>
            </w:pPr>
            <w:r>
              <w:rPr>
                <w:lang w:val="nl-NL"/>
              </w:rPr>
              <w:t>Proefwerkweek (ma – di - wo)</w:t>
            </w:r>
          </w:p>
        </w:tc>
      </w:tr>
      <w:tr w:rsidR="002A59F8" w:rsidRPr="00F86A22" w:rsidTr="004A3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A59F8" w:rsidRPr="00F86A22" w:rsidRDefault="002A59F8" w:rsidP="002A59F8">
            <w:pPr>
              <w:jc w:val="center"/>
              <w:rPr>
                <w:lang w:val="nl-NL"/>
              </w:rPr>
            </w:pPr>
            <w:r w:rsidRPr="00F86A22">
              <w:rPr>
                <w:lang w:val="nl-NL"/>
              </w:rPr>
              <w:t>28</w:t>
            </w:r>
          </w:p>
        </w:tc>
        <w:tc>
          <w:tcPr>
            <w:tcW w:w="2835" w:type="dxa"/>
          </w:tcPr>
          <w:p w:rsidR="002A59F8" w:rsidRPr="00F86A22" w:rsidRDefault="002A59F8" w:rsidP="002A59F8">
            <w:pPr>
              <w:cnfStyle w:val="000000100000" w:firstRow="0" w:lastRow="0" w:firstColumn="0" w:lastColumn="0" w:oddVBand="0" w:evenVBand="0" w:oddHBand="1" w:evenHBand="0" w:firstRowFirstColumn="0" w:firstRowLastColumn="0" w:lastRowFirstColumn="0" w:lastRowLastColumn="0"/>
              <w:rPr>
                <w:lang w:val="nl-NL"/>
              </w:rPr>
            </w:pPr>
            <w:r>
              <w:rPr>
                <w:lang w:val="nl-NL"/>
              </w:rPr>
              <w:t>PvA voor het praktijkdeel opstellen.</w:t>
            </w:r>
            <w:r w:rsidR="0062272E">
              <w:rPr>
                <w:lang w:val="nl-NL"/>
              </w:rPr>
              <w:t xml:space="preserve"> (Inleveren theorie?)</w:t>
            </w:r>
          </w:p>
        </w:tc>
        <w:tc>
          <w:tcPr>
            <w:tcW w:w="3402" w:type="dxa"/>
          </w:tcPr>
          <w:p w:rsidR="002A59F8" w:rsidRPr="00F86A22" w:rsidRDefault="0062272E" w:rsidP="002A59F8">
            <w:pPr>
              <w:cnfStyle w:val="000000100000" w:firstRow="0" w:lastRow="0" w:firstColumn="0" w:lastColumn="0" w:oddVBand="0" w:evenVBand="0" w:oddHBand="1" w:evenHBand="0" w:firstRowFirstColumn="0" w:firstRowLastColumn="0" w:lastRowFirstColumn="0" w:lastRowLastColumn="0"/>
              <w:rPr>
                <w:lang w:val="nl-NL"/>
              </w:rPr>
            </w:pPr>
            <w:r>
              <w:rPr>
                <w:lang w:val="nl-NL"/>
              </w:rPr>
              <w:t>Dit wordt gezamenlijk gedaan.</w:t>
            </w:r>
          </w:p>
        </w:tc>
        <w:tc>
          <w:tcPr>
            <w:tcW w:w="1837" w:type="dxa"/>
          </w:tcPr>
          <w:p w:rsidR="002A59F8" w:rsidRPr="00F86A22" w:rsidRDefault="002A59F8" w:rsidP="002A59F8">
            <w:pPr>
              <w:cnfStyle w:val="000000100000" w:firstRow="0" w:lastRow="0" w:firstColumn="0" w:lastColumn="0" w:oddVBand="0" w:evenVBand="0" w:oddHBand="1" w:evenHBand="0" w:firstRowFirstColumn="0" w:firstRowLastColumn="0" w:lastRowFirstColumn="0" w:lastRowLastColumn="0"/>
              <w:rPr>
                <w:lang w:val="nl-NL"/>
              </w:rPr>
            </w:pPr>
            <w:r w:rsidRPr="00F86A22">
              <w:rPr>
                <w:lang w:val="nl-NL"/>
              </w:rPr>
              <w:t>10 juli: eerste inleverdatum.</w:t>
            </w:r>
          </w:p>
        </w:tc>
      </w:tr>
    </w:tbl>
    <w:p w:rsidR="005153A0" w:rsidRDefault="005153A0" w:rsidP="005153A0">
      <w:pPr>
        <w:rPr>
          <w:i/>
          <w:lang w:val="nl-NL"/>
        </w:rPr>
      </w:pPr>
    </w:p>
    <w:p w:rsidR="005153A0" w:rsidRPr="00C25427" w:rsidRDefault="005153A0" w:rsidP="005153A0">
      <w:pPr>
        <w:rPr>
          <w:i/>
          <w:lang w:val="nl-NL"/>
        </w:rPr>
      </w:pPr>
      <w:r>
        <w:rPr>
          <w:i/>
          <w:lang w:val="nl-NL"/>
        </w:rPr>
        <w:t>Dit PvA is het de planning voor het theoretische deel van ons profielwerkstuk. Doordat het veel tijd kost deze theorie toe te passen gaat dit over de vakantie heen. Een PvA met nadere specificaties over dit deel van het project zal aan het einde van ons vijfde schooljaar opgesteld worden.</w:t>
      </w:r>
    </w:p>
    <w:p w:rsidR="005153A0" w:rsidRDefault="005153A0" w:rsidP="005153A0">
      <w:pPr>
        <w:rPr>
          <w:i/>
          <w:lang w:val="nl-NL"/>
        </w:rPr>
      </w:pPr>
      <w:r>
        <w:rPr>
          <w:i/>
          <w:lang w:val="nl-NL"/>
        </w:rPr>
        <w:t xml:space="preserve">Elke week wordt een logboek geschreven, deze logboeken zullen elk tussengesprek meegenomen worden. </w:t>
      </w:r>
    </w:p>
    <w:p w:rsidR="005153A0" w:rsidRPr="00BA7B4A" w:rsidRDefault="005153A0" w:rsidP="005153A0">
      <w:pPr>
        <w:rPr>
          <w:i/>
          <w:lang w:val="nl-NL"/>
        </w:rPr>
      </w:pPr>
      <w:r w:rsidRPr="00BA7B4A">
        <w:rPr>
          <w:i/>
          <w:lang w:val="nl-NL"/>
        </w:rPr>
        <w:t xml:space="preserve">*Wij hebben er voor gekozen om stukjes van de deelvragen op te delen tussen ons tweeën, in plaats van de deelvragen in hun geheel te verdelen. </w:t>
      </w:r>
      <w:r>
        <w:rPr>
          <w:i/>
          <w:lang w:val="nl-NL"/>
        </w:rPr>
        <w:t xml:space="preserve">Wij hebben hiervoor gekozen omdat alle stof nauw verwant aan elkaar is, en we het belangrijk vinden dat we beiden zoveel mogelijk georiënteerd </w:t>
      </w:r>
      <w:r>
        <w:rPr>
          <w:i/>
          <w:lang w:val="nl-NL"/>
        </w:rPr>
        <w:lastRenderedPageBreak/>
        <w:t>hebben (en niet alleen op delen van het project). Hier hebben we ook het tweede deel van het project, meer praktijk dan theorie, in acht genomen.</w:t>
      </w:r>
    </w:p>
    <w:p w:rsidR="005153A0" w:rsidRPr="0041223C" w:rsidRDefault="005153A0" w:rsidP="005153A0">
      <w:pPr>
        <w:rPr>
          <w:lang w:val="nl-NL"/>
        </w:rPr>
      </w:pPr>
    </w:p>
    <w:p w:rsidR="005153A0" w:rsidRPr="005153A0" w:rsidRDefault="005153A0" w:rsidP="005153A0">
      <w:pPr>
        <w:rPr>
          <w:lang w:val="nl-NL"/>
        </w:rPr>
      </w:pPr>
    </w:p>
    <w:sectPr w:rsidR="005153A0" w:rsidRPr="005153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22"/>
    <w:rsid w:val="00240804"/>
    <w:rsid w:val="002A59F8"/>
    <w:rsid w:val="002D38B3"/>
    <w:rsid w:val="003A266E"/>
    <w:rsid w:val="003F134F"/>
    <w:rsid w:val="0041223C"/>
    <w:rsid w:val="005153A0"/>
    <w:rsid w:val="0053545C"/>
    <w:rsid w:val="0062272E"/>
    <w:rsid w:val="00700514"/>
    <w:rsid w:val="00BA7B4A"/>
    <w:rsid w:val="00C25427"/>
    <w:rsid w:val="00CD7D29"/>
    <w:rsid w:val="00DF4589"/>
    <w:rsid w:val="00F3498A"/>
    <w:rsid w:val="00F86A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DDC9A-9B46-462A-A7EC-A166BEA1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8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F86A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F86A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674</Words>
  <Characters>3710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Frank</cp:lastModifiedBy>
  <cp:revision>10</cp:revision>
  <dcterms:created xsi:type="dcterms:W3CDTF">2017-05-04T17:31:00Z</dcterms:created>
  <dcterms:modified xsi:type="dcterms:W3CDTF">2017-05-21T15:30:00Z</dcterms:modified>
</cp:coreProperties>
</file>