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D40" w:rsidRDefault="000C3F7D" w:rsidP="002D4D40">
      <w:pPr>
        <w:jc w:val="center"/>
        <w:rPr>
          <w:sz w:val="40"/>
          <w:szCs w:val="40"/>
        </w:rPr>
      </w:pPr>
      <w:r w:rsidRPr="000C3F7D">
        <w:rPr>
          <w:sz w:val="40"/>
          <w:szCs w:val="40"/>
        </w:rPr>
        <w:t xml:space="preserve">Bestand waar </w:t>
      </w:r>
      <w:r w:rsidRPr="000C3F7D">
        <w:rPr>
          <w:sz w:val="40"/>
          <w:szCs w:val="40"/>
          <w:u w:val="single"/>
        </w:rPr>
        <w:t>Thijs</w:t>
      </w:r>
      <w:r w:rsidRPr="000C3F7D">
        <w:rPr>
          <w:sz w:val="40"/>
          <w:szCs w:val="40"/>
        </w:rPr>
        <w:t xml:space="preserve"> in typt</w:t>
      </w:r>
      <w:r>
        <w:rPr>
          <w:sz w:val="40"/>
          <w:szCs w:val="40"/>
        </w:rPr>
        <w:t xml:space="preserve"> (wegens GitHub)</w:t>
      </w:r>
    </w:p>
    <w:p w:rsidR="002D4D40" w:rsidRDefault="002D4D40" w:rsidP="002D4D40">
      <w:pPr>
        <w:pStyle w:val="Lijstalinea"/>
        <w:numPr>
          <w:ilvl w:val="0"/>
          <w:numId w:val="3"/>
        </w:numPr>
      </w:pPr>
      <w:r>
        <w:t xml:space="preserve">Hierin staat een tijdelijke bronnenlijst. Deze moet later in het grote verslag geïmplementeerd worden. </w:t>
      </w:r>
    </w:p>
    <w:p w:rsidR="002D4D40" w:rsidRDefault="002D4D40" w:rsidP="002D4D40">
      <w:pPr>
        <w:pStyle w:val="Lijstalinea"/>
        <w:numPr>
          <w:ilvl w:val="0"/>
          <w:numId w:val="3"/>
        </w:numPr>
      </w:pPr>
      <w:r>
        <w:t>Waar **** staat, moet later naar gekeken worden. Dit kan staan bij een twijfel in de formulering of bij de nummering van een bron, etc.</w:t>
      </w:r>
    </w:p>
    <w:p w:rsidR="00D85992" w:rsidRDefault="00D85992" w:rsidP="00D85992">
      <w:pPr>
        <w:pStyle w:val="Kop1"/>
      </w:pPr>
      <w:r>
        <w:t>Inleiding</w:t>
      </w:r>
    </w:p>
    <w:p w:rsidR="00A25BC2" w:rsidRDefault="000C3F7D" w:rsidP="00D85992">
      <w:r>
        <w:rPr>
          <w:b/>
        </w:rPr>
        <w:t>Moet nog geschreven worden (einde project)</w:t>
      </w:r>
      <w:r>
        <w:br/>
      </w:r>
      <w:r w:rsidR="00D85992">
        <w:t>Awef</w:t>
      </w:r>
      <w:r w:rsidR="008C1AC5">
        <w:t xml:space="preserve"> (hoe persoonlijk willen we dit maken? We moeten er rekening mee houden dat dit verslag als het goed is de verwezenlijking van geweldigheid gaat worden. Misschien wordt het bij de universiteit bekeken en zou het raar zijn als we beginnen met “hallo, wij zijn Steven en Thijs van het Candea College in Duiven!”)</w:t>
      </w:r>
    </w:p>
    <w:p w:rsidR="00084E95" w:rsidRDefault="00084E95" w:rsidP="00D85992"/>
    <w:p w:rsidR="00084E95" w:rsidRDefault="00084E95" w:rsidP="00D85992">
      <w:r>
        <w:rPr>
          <w:b/>
        </w:rPr>
        <w:t>Nu op de planning:</w:t>
      </w:r>
    </w:p>
    <w:p w:rsidR="00084E95" w:rsidRDefault="00084E95" w:rsidP="00084E95">
      <w:pPr>
        <w:pStyle w:val="Lijstalinea"/>
        <w:numPr>
          <w:ilvl w:val="0"/>
          <w:numId w:val="9"/>
        </w:numPr>
      </w:pPr>
      <w:r>
        <w:t>Newton’s method</w:t>
      </w:r>
    </w:p>
    <w:p w:rsidR="00084E95" w:rsidRDefault="00084E95" w:rsidP="00084E95">
      <w:pPr>
        <w:pStyle w:val="Lijstalinea"/>
        <w:numPr>
          <w:ilvl w:val="0"/>
          <w:numId w:val="9"/>
        </w:numPr>
      </w:pPr>
      <w:r>
        <w:t>Evolutionary improvement</w:t>
      </w:r>
    </w:p>
    <w:p w:rsidR="00084E95" w:rsidRPr="00084E95" w:rsidRDefault="00084E95" w:rsidP="00084E95">
      <w:pPr>
        <w:pStyle w:val="Lijstalinea"/>
        <w:numPr>
          <w:ilvl w:val="0"/>
          <w:numId w:val="9"/>
        </w:numPr>
      </w:pPr>
      <w:r>
        <w:t>…</w:t>
      </w:r>
    </w:p>
    <w:p w:rsidR="00A25BC2" w:rsidRDefault="00A25BC2">
      <w:r>
        <w:br w:type="page"/>
      </w:r>
    </w:p>
    <w:p w:rsidR="00084E95" w:rsidRDefault="00084E95" w:rsidP="00084E95">
      <w:pPr>
        <w:pStyle w:val="Kop1"/>
      </w:pPr>
      <w:r>
        <w:lastRenderedPageBreak/>
        <w:t>Newton’s method</w:t>
      </w:r>
    </w:p>
    <w:p w:rsidR="00084E95" w:rsidRDefault="00657E68" w:rsidP="00084E95">
      <w:r>
        <w:t>Net zoals gradient d</w:t>
      </w:r>
      <w:r w:rsidR="00084E95">
        <w:t xml:space="preserve">ecent is Newton’s method, vernoemd naar Isaac Newton, een manier om de laagste waarde van een bepaalde functie te bepalen. Hiervoor maakt gradient descent gebruik van het gegeven dat een extreme waarde van een grafiek een richtingscoëfficiënt van 0 heeft en de afgeleide op dat punt dus gelijk is aan 0. Newton’s method gebruik voor het bepalen van de laagste waarde de tweede afgeleide. Er wordt dan gekeken op welke punten deze lijn de x-as snijdt, dit zijn namelijk de toppen van de grafiek van de eerste afgeleide. Door gebruik te maken van Newton’s method, zal je een schatting krijgen van het snijpunt met de x-as, maar waarschijnlijk zal je dit punt niet exact kunnen vinden. </w:t>
      </w:r>
      <w:r w:rsidR="00D21930">
        <w:t xml:space="preserve">De nauwkeurigheid van de schatting hangt af van de </w:t>
      </w:r>
      <w:r w:rsidR="006E0F5C">
        <w:t>hoeveelheid</w:t>
      </w:r>
      <w:r w:rsidR="00D21930">
        <w:t xml:space="preserve"> waarmee je de stappen herhaalt.</w:t>
      </w:r>
    </w:p>
    <w:p w:rsidR="00D21930" w:rsidRDefault="00D21930" w:rsidP="00D21930">
      <w:pPr>
        <w:pStyle w:val="Kop2"/>
      </w:pPr>
      <w:r>
        <w:t>Het proces</w:t>
      </w:r>
    </w:p>
    <w:p w:rsidR="00D21930" w:rsidRDefault="007E282F" w:rsidP="00D21930">
      <w:r>
        <w:t>In figuur **** is een willekeurige grafiek getekend.</w:t>
      </w:r>
    </w:p>
    <w:p w:rsidR="009E72E8" w:rsidRDefault="007E282F" w:rsidP="009E72E8">
      <w:pPr>
        <w:keepNext/>
        <w:jc w:val="center"/>
      </w:pPr>
      <w:r>
        <w:rPr>
          <w:noProof/>
          <w:lang w:eastAsia="nl-NL"/>
        </w:rPr>
        <w:drawing>
          <wp:inline distT="0" distB="0" distL="0" distR="0">
            <wp:extent cx="2174966" cy="2174966"/>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tonsMethod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80686" cy="2180686"/>
                    </a:xfrm>
                    <a:prstGeom prst="rect">
                      <a:avLst/>
                    </a:prstGeom>
                  </pic:spPr>
                </pic:pic>
              </a:graphicData>
            </a:graphic>
          </wp:inline>
        </w:drawing>
      </w:r>
    </w:p>
    <w:p w:rsidR="007E282F" w:rsidRDefault="009E72E8" w:rsidP="009E72E8">
      <w:pPr>
        <w:pStyle w:val="Bijschrift"/>
        <w:jc w:val="center"/>
      </w:pPr>
      <w:r>
        <w:t>Figuur ****: de grafiek van een willekeurige functie f(x)</w:t>
      </w:r>
    </w:p>
    <w:p w:rsidR="009E72E8" w:rsidRDefault="009E72E8" w:rsidP="009E72E8">
      <w:r>
        <w:t xml:space="preserve">Bij het gebruik van Newton’s method, waarbij we dus zoeken naar een snijpunt met de x-as, wordt eerst een gok gedaan. Deze gok, op punt a, correspondeert met een waarde op de grafiek van </w:t>
      </w:r>
      <m:oMath>
        <m:r>
          <w:rPr>
            <w:rFonts w:ascii="Cambria Math" w:hAnsi="Cambria Math"/>
          </w:rPr>
          <m:t>f(x)</m:t>
        </m:r>
      </m:oMath>
      <w:r>
        <w:t>. Aan dit punt wordt een raaklijn getekend.</w:t>
      </w:r>
    </w:p>
    <w:p w:rsidR="009E72E8" w:rsidRDefault="009E72E8" w:rsidP="009E72E8">
      <w:pPr>
        <w:keepNext/>
        <w:jc w:val="center"/>
      </w:pPr>
      <w:r>
        <w:rPr>
          <w:noProof/>
          <w:lang w:eastAsia="nl-NL"/>
        </w:rPr>
        <w:drawing>
          <wp:inline distT="0" distB="0" distL="0" distR="0">
            <wp:extent cx="2312126" cy="231212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tonsMethod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0213" cy="2330213"/>
                    </a:xfrm>
                    <a:prstGeom prst="rect">
                      <a:avLst/>
                    </a:prstGeom>
                  </pic:spPr>
                </pic:pic>
              </a:graphicData>
            </a:graphic>
          </wp:inline>
        </w:drawing>
      </w:r>
    </w:p>
    <w:p w:rsidR="009E72E8" w:rsidRPr="00D21930" w:rsidRDefault="009E72E8" w:rsidP="009E72E8">
      <w:pPr>
        <w:pStyle w:val="Bijschrift"/>
        <w:jc w:val="center"/>
      </w:pPr>
      <w:r>
        <w:t>Figuur ****</w:t>
      </w:r>
    </w:p>
    <w:p w:rsidR="009E72E8" w:rsidRDefault="009E72E8" w:rsidP="009E72E8">
      <w:r>
        <w:lastRenderedPageBreak/>
        <w:t xml:space="preserve">De raaklijn van </w:t>
      </w:r>
      <m:oMath>
        <m:r>
          <w:rPr>
            <w:rFonts w:ascii="Cambria Math" w:hAnsi="Cambria Math"/>
          </w:rPr>
          <m:t>f(x)</m:t>
        </m:r>
      </m:oMath>
      <w:r>
        <w:t xml:space="preserve"> op </w:t>
      </w:r>
      <m:oMath>
        <m:r>
          <w:rPr>
            <w:rFonts w:ascii="Cambria Math" w:hAnsi="Cambria Math"/>
          </w:rPr>
          <m:t>f(a)</m:t>
        </m:r>
      </m:oMath>
      <w:r>
        <w:t xml:space="preserve"> snijdt de x-as op een bepaald punt </w:t>
      </w:r>
      <w:r w:rsidR="007B4C04">
        <w:t>a</w:t>
      </w:r>
      <w:r w:rsidR="007B4C04">
        <w:rPr>
          <w:vertAlign w:val="subscript"/>
        </w:rPr>
        <w:t>2</w:t>
      </w:r>
      <w:r>
        <w:t>. Te zien is dat dit punt al aanzienlijk dichten bij het doel ligt dan de originele schatting. Ook a</w:t>
      </w:r>
      <w:r w:rsidRPr="006E0F5C">
        <w:rPr>
          <w:vertAlign w:val="subscript"/>
        </w:rPr>
        <w:t>2</w:t>
      </w:r>
      <w:r>
        <w:t xml:space="preserve"> correspondeert met een waarde van </w:t>
      </w:r>
      <m:oMath>
        <m:r>
          <w:rPr>
            <w:rFonts w:ascii="Cambria Math" w:hAnsi="Cambria Math"/>
          </w:rPr>
          <m:t>f(x)</m:t>
        </m:r>
      </m:oMath>
      <w:r>
        <w:t xml:space="preserve"> en ook op dit punt kan weer een raaklijn getekend worden.</w:t>
      </w:r>
    </w:p>
    <w:p w:rsidR="009E72E8" w:rsidRDefault="009E72E8" w:rsidP="009E72E8">
      <w:pPr>
        <w:keepNext/>
        <w:jc w:val="center"/>
      </w:pPr>
      <w:r>
        <w:rPr>
          <w:noProof/>
          <w:lang w:eastAsia="nl-NL"/>
        </w:rPr>
        <w:drawing>
          <wp:inline distT="0" distB="0" distL="0" distR="0">
            <wp:extent cx="2481943" cy="2481943"/>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tonsMethod3.png"/>
                    <pic:cNvPicPr/>
                  </pic:nvPicPr>
                  <pic:blipFill>
                    <a:blip r:embed="rId10">
                      <a:extLst>
                        <a:ext uri="{28A0092B-C50C-407E-A947-70E740481C1C}">
                          <a14:useLocalDpi xmlns:a14="http://schemas.microsoft.com/office/drawing/2010/main" val="0"/>
                        </a:ext>
                      </a:extLst>
                    </a:blip>
                    <a:stretch>
                      <a:fillRect/>
                    </a:stretch>
                  </pic:blipFill>
                  <pic:spPr>
                    <a:xfrm>
                      <a:off x="0" y="0"/>
                      <a:ext cx="2488659" cy="2488659"/>
                    </a:xfrm>
                    <a:prstGeom prst="rect">
                      <a:avLst/>
                    </a:prstGeom>
                  </pic:spPr>
                </pic:pic>
              </a:graphicData>
            </a:graphic>
          </wp:inline>
        </w:drawing>
      </w:r>
    </w:p>
    <w:p w:rsidR="009E72E8" w:rsidRDefault="009E72E8" w:rsidP="009E72E8">
      <w:pPr>
        <w:pStyle w:val="Bijschrift"/>
        <w:jc w:val="center"/>
      </w:pPr>
      <w:r>
        <w:t>Figuur ****</w:t>
      </w:r>
    </w:p>
    <w:p w:rsidR="009E72E8" w:rsidRDefault="009E72E8" w:rsidP="009E72E8">
      <w:r>
        <w:t xml:space="preserve">Na slechts twee raaklijnen getekend te hebben, ligt het punt </w:t>
      </w:r>
      <w:r w:rsidR="007B4C04">
        <w:t>a</w:t>
      </w:r>
      <w:r w:rsidR="007B4C04">
        <w:rPr>
          <w:vertAlign w:val="subscript"/>
        </w:rPr>
        <w:t>3</w:t>
      </w:r>
      <w:r>
        <w:t xml:space="preserve"> al erg dicht bij het doel. Om een nauwkeurigere benadering van dit doel te bereiken kan je vaker een raaklijn tekenen en het nieuwe snijpunt bepalen. Hoe nauwkeurig je een benadering wil hebben verschilt per situatie.</w:t>
      </w:r>
    </w:p>
    <w:p w:rsidR="007B4C04" w:rsidRDefault="007B4C04" w:rsidP="007B4C04">
      <w:pPr>
        <w:pStyle w:val="Kop2"/>
      </w:pPr>
      <w:r>
        <w:t>De wiskunde</w:t>
      </w:r>
    </w:p>
    <w:p w:rsidR="007B4C04" w:rsidRDefault="007B4C04" w:rsidP="007B4C04">
      <w:r>
        <w:t>Uiteraard zijn de waardes van de punten a</w:t>
      </w:r>
      <w:r>
        <w:rPr>
          <w:vertAlign w:val="subscript"/>
        </w:rPr>
        <w:t>2</w:t>
      </w:r>
      <w:r>
        <w:t>, a</w:t>
      </w:r>
      <w:r>
        <w:rPr>
          <w:vertAlign w:val="subscript"/>
        </w:rPr>
        <w:t>3</w:t>
      </w:r>
      <w:r>
        <w:t xml:space="preserve"> … a</w:t>
      </w:r>
      <w:r>
        <w:rPr>
          <w:vertAlign w:val="subscript"/>
        </w:rPr>
        <w:t>n</w:t>
      </w:r>
      <w:r w:rsidR="00AB1ADF">
        <w:rPr>
          <w:vertAlign w:val="subscript"/>
        </w:rPr>
        <w:t xml:space="preserve"> </w:t>
      </w:r>
      <w:r w:rsidR="00AB1ADF">
        <w:t>te berekenen</w:t>
      </w:r>
      <w:r>
        <w:t>, we willen immers de waarde van het nulpunt bepalen. Dit gebeurt als volgt:</w:t>
      </w:r>
    </w:p>
    <w:p w:rsidR="007B4C04" w:rsidRDefault="007B4C04" w:rsidP="007B4C04">
      <w:r>
        <w:t xml:space="preserve">We weten dat de afgeleide de helling van de grafiek aangeeft: </w:t>
      </w:r>
      <m:oMath>
        <m:f>
          <m:fPr>
            <m:ctrlPr>
              <w:rPr>
                <w:rFonts w:ascii="Cambria Math" w:hAnsi="Cambria Math"/>
                <w:i/>
              </w:rPr>
            </m:ctrlPr>
          </m:fPr>
          <m:num>
            <m:r>
              <m:rPr>
                <m:sty m:val="p"/>
              </m:rPr>
              <w:rPr>
                <w:rFonts w:ascii="Cambria Math" w:hAnsi="Cambria Math"/>
              </w:rPr>
              <m:t>Δ</m:t>
            </m:r>
            <m:r>
              <w:rPr>
                <w:rFonts w:ascii="Cambria Math" w:hAnsi="Cambria Math"/>
              </w:rPr>
              <m:t>y</m:t>
            </m:r>
          </m:num>
          <m:den>
            <m:r>
              <m:rPr>
                <m:sty m:val="p"/>
              </m:rPr>
              <w:rPr>
                <w:rFonts w:ascii="Cambria Math" w:hAnsi="Cambria Math"/>
              </w:rPr>
              <m:t>Δ</m:t>
            </m:r>
            <m:r>
              <w:rPr>
                <w:rFonts w:ascii="Cambria Math" w:hAnsi="Cambria Math"/>
              </w:rPr>
              <m:t>x</m:t>
            </m:r>
          </m:den>
        </m:f>
      </m:oMath>
      <w:r>
        <w:t>. Het idee is dat je de helling berekent tussen twee punten die oneindig dicht bij elkaar liggen</w:t>
      </w:r>
      <w:r w:rsidR="005B055C">
        <w:t xml:space="preserve">, hier aangegeven met d: </w:t>
      </w:r>
      <m:oMath>
        <m:f>
          <m:fPr>
            <m:ctrlPr>
              <w:rPr>
                <w:rFonts w:ascii="Cambria Math" w:hAnsi="Cambria Math"/>
                <w:i/>
              </w:rPr>
            </m:ctrlPr>
          </m:fPr>
          <m:num>
            <m:r>
              <m:rPr>
                <m:sty m:val="p"/>
              </m:rPr>
              <w:rPr>
                <w:rFonts w:ascii="Cambria Math" w:hAnsi="Cambria Math"/>
              </w:rPr>
              <m:t>d</m:t>
            </m:r>
            <m:r>
              <w:rPr>
                <w:rFonts w:ascii="Cambria Math" w:hAnsi="Cambria Math"/>
              </w:rPr>
              <m:t>y</m:t>
            </m:r>
          </m:num>
          <m:den>
            <m:r>
              <w:rPr>
                <w:rFonts w:ascii="Cambria Math" w:hAnsi="Cambria Math"/>
              </w:rPr>
              <m:t>dx</m:t>
            </m:r>
          </m:den>
        </m:f>
      </m:oMath>
      <w:r w:rsidR="005B055C">
        <w:t>.</w:t>
      </w:r>
      <w:r>
        <w:t xml:space="preserve"> Voor het gemak noemen we deze punten </w:t>
      </w:r>
      <m:oMath>
        <m:r>
          <w:rPr>
            <w:rFonts w:ascii="Cambria Math" w:hAnsi="Cambria Math"/>
          </w:rPr>
          <m:t>x</m:t>
        </m:r>
      </m:oMath>
      <w:r>
        <w:t xml:space="preserve"> en </w:t>
      </w:r>
      <m:oMath>
        <m:r>
          <w:rPr>
            <w:rFonts w:ascii="Cambria Math" w:hAnsi="Cambria Math"/>
          </w:rPr>
          <m:t>c</m:t>
        </m:r>
      </m:oMath>
      <w:r>
        <w:t>.</w:t>
      </w:r>
      <w:r w:rsidR="00C042F9">
        <w:t xml:space="preserve"> Dit geeft voor de afgeleide:</w:t>
      </w:r>
    </w:p>
    <w:p w:rsidR="00C042F9" w:rsidRDefault="00C042F9" w:rsidP="007B4C04">
      <w:r>
        <w:tab/>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c</m:t>
            </m:r>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 f</m:t>
            </m:r>
            <m:d>
              <m:dPr>
                <m:ctrlPr>
                  <w:rPr>
                    <w:rFonts w:ascii="Cambria Math" w:hAnsi="Cambria Math"/>
                    <w:i/>
                  </w:rPr>
                </m:ctrlPr>
              </m:dPr>
              <m:e>
                <m:r>
                  <w:rPr>
                    <w:rFonts w:ascii="Cambria Math" w:hAnsi="Cambria Math"/>
                  </w:rPr>
                  <m:t>c</m:t>
                </m:r>
              </m:e>
            </m:d>
          </m:num>
          <m:den>
            <m:r>
              <w:rPr>
                <w:rFonts w:ascii="Cambria Math" w:hAnsi="Cambria Math"/>
              </w:rPr>
              <m:t xml:space="preserve">x - c </m:t>
            </m:r>
          </m:den>
        </m:f>
      </m:oMath>
    </w:p>
    <w:p w:rsidR="00C042F9" w:rsidRDefault="00C042F9" w:rsidP="007B4C04">
      <w:r>
        <w:t>Dit kan omgeschreven worden tot de formule voor een raaklijn:</w:t>
      </w:r>
    </w:p>
    <w:p w:rsidR="00C042F9" w:rsidRDefault="00C042F9" w:rsidP="007B4C04">
      <w:r>
        <w:tab/>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c</m:t>
            </m:r>
          </m:e>
        </m:d>
        <m:d>
          <m:dPr>
            <m:ctrlPr>
              <w:rPr>
                <w:rFonts w:ascii="Cambria Math" w:hAnsi="Cambria Math"/>
                <w:i/>
              </w:rPr>
            </m:ctrlPr>
          </m:dPr>
          <m:e>
            <m:r>
              <w:rPr>
                <w:rFonts w:ascii="Cambria Math" w:hAnsi="Cambria Math"/>
              </w:rPr>
              <m:t>x-c</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c</m:t>
            </m:r>
          </m:e>
        </m:d>
      </m:oMath>
      <w:r>
        <w:t xml:space="preserve"> </w:t>
      </w:r>
    </w:p>
    <w:p w:rsidR="00C042F9" w:rsidRDefault="00C042F9" w:rsidP="007B4C04">
      <w:r>
        <w:tab/>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c</m:t>
            </m:r>
          </m:e>
        </m:d>
        <m:d>
          <m:dPr>
            <m:ctrlPr>
              <w:rPr>
                <w:rFonts w:ascii="Cambria Math" w:hAnsi="Cambria Math"/>
                <w:i/>
              </w:rPr>
            </m:ctrlPr>
          </m:dPr>
          <m:e>
            <m:r>
              <w:rPr>
                <w:rFonts w:ascii="Cambria Math" w:hAnsi="Cambria Math"/>
              </w:rPr>
              <m:t>x-c</m:t>
            </m:r>
          </m:e>
        </m:d>
        <m:r>
          <w:rPr>
            <w:rFonts w:ascii="Cambria Math" w:hAnsi="Cambria Math"/>
          </w:rPr>
          <m:t>+f</m:t>
        </m:r>
        <m:d>
          <m:dPr>
            <m:ctrlPr>
              <w:rPr>
                <w:rFonts w:ascii="Cambria Math" w:hAnsi="Cambria Math"/>
                <w:i/>
              </w:rPr>
            </m:ctrlPr>
          </m:dPr>
          <m:e>
            <m:r>
              <w:rPr>
                <w:rFonts w:ascii="Cambria Math" w:hAnsi="Cambria Math"/>
              </w:rPr>
              <m:t>c</m:t>
            </m:r>
          </m:e>
        </m:d>
        <m:r>
          <w:rPr>
            <w:rFonts w:ascii="Cambria Math" w:hAnsi="Cambria Math"/>
          </w:rPr>
          <m:t>=f</m:t>
        </m:r>
        <m:d>
          <m:dPr>
            <m:ctrlPr>
              <w:rPr>
                <w:rFonts w:ascii="Cambria Math" w:hAnsi="Cambria Math"/>
                <w:i/>
              </w:rPr>
            </m:ctrlPr>
          </m:dPr>
          <m:e>
            <m:r>
              <w:rPr>
                <w:rFonts w:ascii="Cambria Math" w:hAnsi="Cambria Math"/>
              </w:rPr>
              <m:t>x</m:t>
            </m:r>
          </m:e>
        </m:d>
      </m:oMath>
    </w:p>
    <w:p w:rsidR="00C042F9" w:rsidRDefault="00C042F9" w:rsidP="007B4C04">
      <w:r>
        <w:t xml:space="preserve">Om het nulpunt te berekenen moet gelden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w:r>
        <w:t>.</w:t>
      </w:r>
      <w:r w:rsidR="002E1016">
        <w:t xml:space="preserve"> Omdat </w:t>
      </w:r>
      <m:oMath>
        <m:r>
          <w:rPr>
            <w:rFonts w:ascii="Cambria Math" w:hAnsi="Cambria Math"/>
          </w:rPr>
          <m:t>c</m:t>
        </m:r>
      </m:oMath>
      <w:r w:rsidR="002E1016">
        <w:t xml:space="preserve"> slechts een andere waarde voor </w:t>
      </w:r>
      <m:oMath>
        <m:r>
          <w:rPr>
            <w:rFonts w:ascii="Cambria Math" w:hAnsi="Cambria Math"/>
          </w:rPr>
          <m:t>x</m:t>
        </m:r>
      </m:oMath>
      <w:r w:rsidR="002E1016">
        <w:t xml:space="preserve"> aanduidde, kunnen we deze vervangen door het volgende: </w:t>
      </w:r>
      <m:oMath>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n</m:t>
            </m:r>
          </m:sub>
        </m:sSub>
      </m:oMath>
      <w:r w:rsidR="002E1016">
        <w:t xml:space="preserve"> en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n+1</m:t>
            </m:r>
          </m:sub>
        </m:sSub>
      </m:oMath>
      <w:r w:rsidR="002E1016">
        <w:t>.</w:t>
      </w:r>
    </w:p>
    <w:p w:rsidR="00C042F9" w:rsidRDefault="00C042F9" w:rsidP="007B4C04">
      <w:r>
        <w:tab/>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w:p>
    <w:p w:rsidR="00C042F9" w:rsidRDefault="00C042F9" w:rsidP="007B4C04">
      <w:r>
        <w:tab/>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w:p>
    <w:p w:rsidR="002E1016" w:rsidRDefault="002E1016" w:rsidP="007B4C04">
      <w:r>
        <w:tab/>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p>
    <w:p w:rsidR="002E1016" w:rsidRDefault="002E1016" w:rsidP="007B4C04">
      <w:r>
        <w:lastRenderedPageBreak/>
        <w:tab/>
      </w:r>
      <m:oMath>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w:p>
    <w:p w:rsidR="002E1016" w:rsidRDefault="002E1016" w:rsidP="007B4C04">
      <w:r>
        <w:tab/>
      </w: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w:r>
        <w:t xml:space="preserve"> </w:t>
      </w:r>
    </w:p>
    <w:p w:rsidR="002E1016" w:rsidRPr="007B4C04" w:rsidRDefault="002E1016" w:rsidP="007B4C04">
      <w:r>
        <w:t xml:space="preserve">Met deze formule kan de volgende waarde voor </w:t>
      </w:r>
      <m:oMath>
        <m:r>
          <w:rPr>
            <w:rFonts w:ascii="Cambria Math" w:hAnsi="Cambria Math"/>
          </w:rPr>
          <m:t>x</m:t>
        </m:r>
      </m:oMath>
      <w:r>
        <w:t xml:space="preserve"> berekend worden</w:t>
      </w:r>
      <w:r w:rsidR="008D2C5D">
        <w:t>.</w:t>
      </w:r>
    </w:p>
    <w:p w:rsidR="006238F7" w:rsidRDefault="006238F7" w:rsidP="006238F7">
      <w:pPr>
        <w:pStyle w:val="Kop2"/>
      </w:pPr>
      <w:r>
        <w:t>Het gebruik</w:t>
      </w:r>
    </w:p>
    <w:p w:rsidR="007F5C21" w:rsidRDefault="006238F7" w:rsidP="006238F7">
      <w:r>
        <w:t>Er zijn vele situaties te bedenken waarin je de nulpunten van een functie zou willen weten. In het gebied van machine learning wordt het gebruikt om te berekenen waar de cost functie minimaal is. Onder het kopje gradient descent staat al beschreven hoe we aan de cost functie komen en wat de afgeleide hier van is. De grafiek die afgebeeld staat zou de afgeleide van deze cost functie zijn. Dit betekent namelijk dat de tweede afgeleide van de cost functie wordt genomen wanneer je een raaklijn aan de grafiek berekent.</w:t>
      </w:r>
      <w:r>
        <w:br/>
        <w:t>Gradient descent kan goed worden gebruikt bij grafiek met slechts één minimum. Zodra dit niet het geval is, kan het makkelijk in een dal vast blijven hangen, denkend dat het de minimale waarde gevonden heeft, terwijl er misschien nog een lager punt te vinden is. Bij zulke gevallen kan Newton’s method ingezet worden, want al deze punten zullen wel op de x-as liggen en dus zullen ze allemaal te vinden zijn met Newton’s method.</w:t>
      </w:r>
    </w:p>
    <w:p w:rsidR="007F5C21" w:rsidRDefault="007F5C21">
      <w:r>
        <w:br w:type="page"/>
      </w:r>
    </w:p>
    <w:p w:rsidR="006238F7" w:rsidRDefault="007F5C21" w:rsidP="007F5C21">
      <w:pPr>
        <w:pStyle w:val="Kop1"/>
      </w:pPr>
      <w:r>
        <w:lastRenderedPageBreak/>
        <w:t>Evolutionary improvement</w:t>
      </w:r>
    </w:p>
    <w:p w:rsidR="00E671F7" w:rsidRPr="00E671F7" w:rsidRDefault="007F5C21" w:rsidP="00E671F7">
      <w:r>
        <w:t xml:space="preserve">Het leerproces van een systeem zou de evolutie van het systeem genoemd kunnen worden, het leert zichzelf beter te functioneren in een omgeving. Net zoals evolutie in de biologie, gaat evolutionary improvement in generaties van systemen. Deze manier van </w:t>
      </w:r>
      <w:r w:rsidR="00E671F7">
        <w:t>leren maakt gebruik van het doorgeven van informatie tussen deze generaties om het algemene niveau van presteren te verhogen.</w:t>
      </w:r>
    </w:p>
    <w:p w:rsidR="007F5C21" w:rsidRDefault="007F5C21" w:rsidP="007F5C21">
      <w:pPr>
        <w:pStyle w:val="Kop2"/>
      </w:pPr>
      <w:r>
        <w:t>DNA</w:t>
      </w:r>
    </w:p>
    <w:p w:rsidR="007F5C21" w:rsidRPr="007F5C21" w:rsidRDefault="007F5C21" w:rsidP="007F5C21">
      <w:r>
        <w:t>Wanneer evolutionary improvement wordt toegepast, is er altijd sprake van een bepaald DNA. In d</w:t>
      </w:r>
      <w:r w:rsidR="00E671F7">
        <w:t>it DNA staan een aantal waardes. Deze waardes kunnen worden doorgegeven aan de volgende generatie.</w:t>
      </w:r>
    </w:p>
    <w:p w:rsidR="00E671F7" w:rsidRDefault="00E671F7" w:rsidP="00E671F7">
      <w:pPr>
        <w:pStyle w:val="Kop2"/>
      </w:pPr>
      <w:r>
        <w:t>Een populatie</w:t>
      </w:r>
    </w:p>
    <w:p w:rsidR="00E671F7" w:rsidRDefault="00E671F7" w:rsidP="00E671F7">
      <w:r>
        <w:t xml:space="preserve">Wanneer de informatie van een enkel individu telkens wordt doorgegeven aan een volgende generatie die ook bestaat uit slecht één individu, zal de verbetering van een systeem niet zo groot of zelfs afwezig zijn. </w:t>
      </w:r>
      <w:r w:rsidR="004433E7">
        <w:t>Het systeem weet niet of het DNA dat doorgegeven wordt goed of slecht presteert, want er is maar één individu per generatie. Om deze reden bestaat een generatie meestal uit meerdere individuen. Ze zullen niet allemaal even goed presteren en dus zal er onderscheid gemaakt kunnen worden tussen goed en slecht.</w:t>
      </w:r>
      <w:r w:rsidR="004433E7">
        <w:br/>
        <w:t>Hoe de overgave van DNA wordt geregeld kan op veel verschillende manieren en is afhankelijk van het soort programma en de voorkeur van de programmeur. Je zou bijvoorbeeld de individuen uit een populatie kunnen rangschikken op volgorde van prestatie (hoe prestatie wordt gemeten is natuurlijk ook geheel afhankelijk van het soort programma) en een bepaald percentage van het slechtst presterende deel laten afvallen</w:t>
      </w:r>
      <w:r w:rsidR="004433E7">
        <w:rPr>
          <w:vertAlign w:val="superscript"/>
        </w:rPr>
        <w:t>1</w:t>
      </w:r>
      <w:r w:rsidR="004433E7">
        <w:t>. Vervolgens vul je dit deel weer op met individuen met een willekeurig DNA, de rest van de populatie blijft gelijk. Het idee is dat je door telkens het slechte DNA weg te filteren, uiteindelijk een populatie krijgt die gemiddeld steeds beter presteer</w:t>
      </w:r>
      <w:r w:rsidR="00807DCE">
        <w:t>t</w:t>
      </w:r>
      <w:r w:rsidR="004433E7">
        <w:t>.</w:t>
      </w:r>
      <w:r w:rsidR="00807DCE">
        <w:br/>
        <w:t>Een andere manier voor evolutie is stellen dat na een bepaalde tijd elk individu een ‘kind’ krijgt. Dit zou goed kunnen werken in een simulatie waarin individuen een rivaliserend verband met elkaar hebben, bijvoorbeeld doordat ze dezelfde voeding nodig hebben. De individuen die langer overleven zullen meer kinderen krijgen en hun DNA dus vaker doorgeven, terwijl de individuen met slechte eigenschappen snel doodgaan. Natuurlijk kan je er ook voor kiezen het DNA van meerdere individuen te combineren voor een volgende generatie.</w:t>
      </w:r>
    </w:p>
    <w:p w:rsidR="00E671F7" w:rsidRDefault="00E671F7" w:rsidP="00E671F7">
      <w:pPr>
        <w:pStyle w:val="Kop2"/>
      </w:pPr>
      <w:r>
        <w:t>Mutaties</w:t>
      </w:r>
    </w:p>
    <w:p w:rsidR="002D4D40" w:rsidRPr="00880D42" w:rsidRDefault="00807DCE" w:rsidP="006238F7">
      <w:bookmarkStart w:id="0" w:name="_GoBack"/>
      <w:r>
        <w:t xml:space="preserve">In de biologie kan in het DNA een mutatie plaatsvinden. Een mutatie is een willekeurige verandering zonder echte reden. Nu kunnen deze mutaties nadelig zijn door bijvoorbeeld ziektes te veroorzaken, maar voor evolutie zijn ze erg nuttig. Zonder mutaties zou het DNA altijd gebonden blijven aan wat er al bestaat omdat het telkens wordt doorgegeven. Zo zou er niets nieuws kunnen ontstaan en zou het systeem misschien vast komen te zitten. Als je bijvoorbeeld een programma hebt waarin een systeem leert een hindernis baan over te gaan, maar geen enkel individu heeft in zijn DNA de informatie om te springen staan, dan kan het programma nooit over een horde heen komen. </w:t>
      </w:r>
      <w:r w:rsidR="006B396C">
        <w:t>Mutaties dienen ervoor zulke problemen te voorkomen. Je voegt een bepaalde mutatiefactor toe, een kleine kans die ervoor zorgt dat het programma soms een willekeurige verandering aanbrengt waardoor nieuwe mogelijkheden voor de individuen kunnen ontstaan.</w:t>
      </w:r>
      <w:bookmarkEnd w:id="0"/>
      <w:r w:rsidR="002D4D40">
        <w:br w:type="page"/>
      </w:r>
    </w:p>
    <w:p w:rsidR="005539EE" w:rsidRDefault="005539EE" w:rsidP="005539EE">
      <w:pPr>
        <w:rPr>
          <w:b/>
        </w:rPr>
      </w:pPr>
      <w:r w:rsidRPr="00F3528E">
        <w:rPr>
          <w:b/>
        </w:rPr>
        <w:lastRenderedPageBreak/>
        <w:t>Gebruikte bronnen (temporary)</w:t>
      </w:r>
    </w:p>
    <w:p w:rsidR="00084E95" w:rsidRPr="00084E95" w:rsidRDefault="00084E95" w:rsidP="005539EE">
      <w:pPr>
        <w:rPr>
          <w:i/>
        </w:rPr>
      </w:pPr>
      <w:r w:rsidRPr="00084E95">
        <w:rPr>
          <w:i/>
        </w:rPr>
        <w:t>Algoritmes</w:t>
      </w:r>
    </w:p>
    <w:p w:rsidR="005539EE" w:rsidRDefault="005539EE" w:rsidP="005539EE">
      <w:r>
        <w:t xml:space="preserve">[a] Link: </w:t>
      </w:r>
      <w:hyperlink r:id="rId11" w:history="1">
        <w:r w:rsidRPr="00AC7CA4">
          <w:rPr>
            <w:rStyle w:val="Hyperlink"/>
          </w:rPr>
          <w:t>http://www.woorden.org/woord/algoritme</w:t>
        </w:r>
      </w:hyperlink>
      <w:r>
        <w:t xml:space="preserve"> </w:t>
      </w:r>
      <w:r>
        <w:br/>
        <w:t>Geraadpleegd op: 2</w:t>
      </w:r>
      <w:r w:rsidR="003652C7">
        <w:t>2</w:t>
      </w:r>
      <w:r>
        <w:t xml:space="preserve">- 05 – 2017 </w:t>
      </w:r>
      <w:r>
        <w:br/>
        <w:t>Laatst gewijzigd op: niet bekend</w:t>
      </w:r>
    </w:p>
    <w:p w:rsidR="005539EE" w:rsidRDefault="005539EE" w:rsidP="005539EE">
      <w:r>
        <w:t xml:space="preserve">Link: </w:t>
      </w:r>
      <w:hyperlink r:id="rId12" w:history="1">
        <w:r w:rsidR="003652C7" w:rsidRPr="00AC7CA4">
          <w:rPr>
            <w:rStyle w:val="Hyperlink"/>
          </w:rPr>
          <w:t>https://beebom.com/examples-of-artificial-intelligence/</w:t>
        </w:r>
      </w:hyperlink>
      <w:r w:rsidR="003652C7">
        <w:t xml:space="preserve"> </w:t>
      </w:r>
      <w:r>
        <w:br/>
        <w:t>Geraadpleegd op:</w:t>
      </w:r>
      <w:r w:rsidR="003652C7">
        <w:t xml:space="preserve"> 22- 05 – 2017 </w:t>
      </w:r>
      <w:r>
        <w:br/>
        <w:t>Laatst gewijzigd op:</w:t>
      </w:r>
      <w:r w:rsidR="003652C7">
        <w:t xml:space="preserve"> 26 – 09 – 2017 </w:t>
      </w:r>
    </w:p>
    <w:p w:rsidR="003652C7" w:rsidRDefault="003652C7" w:rsidP="005539EE">
      <w:r>
        <w:t xml:space="preserve">Link: </w:t>
      </w:r>
      <w:hyperlink r:id="rId13" w:history="1">
        <w:r w:rsidRPr="00AC7CA4">
          <w:rPr>
            <w:rStyle w:val="Hyperlink"/>
          </w:rPr>
          <w:t>http://study.com/academy/lesson/what-is-an-algorithm-in-programming-definition-examples-analysis.html</w:t>
        </w:r>
      </w:hyperlink>
      <w:r>
        <w:br/>
        <w:t xml:space="preserve">Geraadpleegd op: 22- 05 – 2017 </w:t>
      </w:r>
      <w:r>
        <w:br/>
        <w:t xml:space="preserve">Laatst gewijzigd op: 2017  </w:t>
      </w:r>
    </w:p>
    <w:p w:rsidR="002C01E8" w:rsidRDefault="00A569CD" w:rsidP="005539EE">
      <w:r>
        <w:t xml:space="preserve">[b] </w:t>
      </w:r>
      <w:r w:rsidR="002C01E8">
        <w:t xml:space="preserve">Link: </w:t>
      </w:r>
      <w:hyperlink r:id="rId14" w:history="1">
        <w:r w:rsidR="002C01E8" w:rsidRPr="00987E2F">
          <w:rPr>
            <w:rStyle w:val="Hyperlink"/>
          </w:rPr>
          <w:t>http://www.secfac.wisc.edu/senate/2003/0929/1727(mem_res).pdf</w:t>
        </w:r>
      </w:hyperlink>
      <w:r w:rsidR="002C01E8">
        <w:t xml:space="preserve"> </w:t>
      </w:r>
      <w:r w:rsidR="002C01E8">
        <w:br/>
        <w:t xml:space="preserve">Geraadpleegd op: 23- 05 – 2017 </w:t>
      </w:r>
      <w:r w:rsidR="002C01E8">
        <w:br/>
        <w:t xml:space="preserve">Laatst gewijzigd op: 23 – 09 – 2003   </w:t>
      </w:r>
    </w:p>
    <w:p w:rsidR="00296801" w:rsidRDefault="00296801" w:rsidP="00296801">
      <w:r>
        <w:t xml:space="preserve">Link: </w:t>
      </w:r>
      <w:hyperlink r:id="rId15" w:history="1">
        <w:r w:rsidRPr="0039390B">
          <w:rPr>
            <w:rStyle w:val="Hyperlink"/>
          </w:rPr>
          <w:t>https://www.khanacademy.org/computing/computer-science/algorithms/breadth-first-search/a/the-breadth-first-search-algorithm</w:t>
        </w:r>
      </w:hyperlink>
      <w:r>
        <w:t xml:space="preserve"> </w:t>
      </w:r>
      <w:r>
        <w:br/>
        <w:t xml:space="preserve">Geraadpleegd op: 22- 05 – 2017 </w:t>
      </w:r>
      <w:r>
        <w:br/>
        <w:t xml:space="preserve">Laatst gewijzigd op: 26 – 09 – 2017 </w:t>
      </w:r>
    </w:p>
    <w:p w:rsidR="00296801" w:rsidRDefault="00296801" w:rsidP="00296801">
      <w:r>
        <w:t xml:space="preserve">Link: </w:t>
      </w:r>
      <w:hyperlink r:id="rId16" w:anchor="sec-5" w:history="1">
        <w:r w:rsidRPr="0039390B">
          <w:rPr>
            <w:rStyle w:val="Hyperlink"/>
          </w:rPr>
          <w:t>http://www.graph500.org/specifications#sec-5</w:t>
        </w:r>
      </w:hyperlink>
      <w:r>
        <w:t xml:space="preserve"> </w:t>
      </w:r>
      <w:r>
        <w:br/>
        <w:t xml:space="preserve">Geraadpleegd op: 22- 05 – 2017 </w:t>
      </w:r>
      <w:r>
        <w:br/>
        <w:t xml:space="preserve">Laatst gewijzigd op: 26 – 09 – 2017 </w:t>
      </w:r>
    </w:p>
    <w:p w:rsidR="00296801" w:rsidRDefault="00F3528E" w:rsidP="00296801">
      <w:r>
        <w:t xml:space="preserve">Link: </w:t>
      </w:r>
      <w:hyperlink r:id="rId17" w:history="1">
        <w:r w:rsidRPr="004B43C9">
          <w:rPr>
            <w:rStyle w:val="Hyperlink"/>
          </w:rPr>
          <w:t>https://www.kirupa.com/developer/actionscript/depth_breadth_search.htm</w:t>
        </w:r>
      </w:hyperlink>
      <w:r>
        <w:t xml:space="preserve"> </w:t>
      </w:r>
      <w:r>
        <w:br/>
        <w:t>Geraadpleegd op: 27</w:t>
      </w:r>
      <w:r w:rsidR="00296801">
        <w:t xml:space="preserve">- 05 – 2017 </w:t>
      </w:r>
      <w:r w:rsidR="00296801">
        <w:br/>
        <w:t xml:space="preserve">Laatst gewijzigd op: </w:t>
      </w:r>
      <w:r>
        <w:t xml:space="preserve">13 – 01 – 2006 </w:t>
      </w:r>
    </w:p>
    <w:p w:rsidR="00F3528E" w:rsidRDefault="00F3528E" w:rsidP="00296801">
      <w:r>
        <w:t xml:space="preserve">Link: </w:t>
      </w:r>
      <w:hyperlink r:id="rId18" w:history="1">
        <w:r w:rsidRPr="004B43C9">
          <w:rPr>
            <w:rStyle w:val="Hyperlink"/>
          </w:rPr>
          <w:t>http://www.algolist.net/Algorithms/Graph/Undirected/Depth-first_search</w:t>
        </w:r>
      </w:hyperlink>
      <w:r>
        <w:t xml:space="preserve"> </w:t>
      </w:r>
      <w:r>
        <w:br/>
        <w:t xml:space="preserve">Geraadpleegd op: 27- 05 – 2017 </w:t>
      </w:r>
      <w:r>
        <w:br/>
        <w:t>Laatst gewijzigd op: niet bekend</w:t>
      </w:r>
    </w:p>
    <w:p w:rsidR="00F3528E" w:rsidRDefault="00F3528E" w:rsidP="00F3528E">
      <w:r>
        <w:t xml:space="preserve">Link: </w:t>
      </w:r>
      <w:hyperlink r:id="rId19" w:anchor="Recursive_backtracker" w:history="1">
        <w:r w:rsidRPr="004B43C9">
          <w:rPr>
            <w:rStyle w:val="Hyperlink"/>
          </w:rPr>
          <w:t>https://en.wikipedia.org/wiki/Maze_generation_algorithm#Recursive_backtracker</w:t>
        </w:r>
      </w:hyperlink>
      <w:r>
        <w:t xml:space="preserve"> </w:t>
      </w:r>
      <w:r>
        <w:br/>
        <w:t xml:space="preserve">Geraadpleegd op: 27- 05 – 2017 </w:t>
      </w:r>
      <w:r>
        <w:br/>
        <w:t xml:space="preserve">Laatst gewijzigd op: 19 – 05 – 2017  </w:t>
      </w:r>
    </w:p>
    <w:p w:rsidR="00A25BC2" w:rsidRDefault="00F3528E" w:rsidP="00F3528E">
      <w:r>
        <w:t>Link:</w:t>
      </w:r>
      <w:r w:rsidRPr="00F3528E">
        <w:t xml:space="preserve"> </w:t>
      </w:r>
      <w:hyperlink r:id="rId20" w:history="1">
        <w:r w:rsidRPr="004B43C9">
          <w:rPr>
            <w:rStyle w:val="Hyperlink"/>
          </w:rPr>
          <w:t>https://www.khanacademy.org/computer-programming/depth-first-traversals-of-binary-trees/934024358</w:t>
        </w:r>
      </w:hyperlink>
      <w:r>
        <w:t xml:space="preserve"> </w:t>
      </w:r>
      <w:r>
        <w:br/>
        <w:t xml:space="preserve">Geraadpleegd op: 27- 05 – 2017 </w:t>
      </w:r>
      <w:r>
        <w:br/>
        <w:t xml:space="preserve">Laatst gewijzigd op: 2012 </w:t>
      </w:r>
    </w:p>
    <w:p w:rsidR="00A25BC2" w:rsidRDefault="00A25BC2" w:rsidP="00F3528E">
      <w:pPr>
        <w:rPr>
          <w:i/>
        </w:rPr>
      </w:pPr>
    </w:p>
    <w:p w:rsidR="00A25BC2" w:rsidRDefault="00A25BC2" w:rsidP="00F3528E">
      <w:pPr>
        <w:rPr>
          <w:i/>
        </w:rPr>
      </w:pPr>
    </w:p>
    <w:p w:rsidR="00A25BC2" w:rsidRDefault="00A25BC2" w:rsidP="00F3528E">
      <w:pPr>
        <w:rPr>
          <w:i/>
        </w:rPr>
      </w:pPr>
      <w:r>
        <w:rPr>
          <w:i/>
        </w:rPr>
        <w:lastRenderedPageBreak/>
        <w:t>ANN</w:t>
      </w:r>
    </w:p>
    <w:p w:rsidR="00F3528E" w:rsidRDefault="00A25BC2" w:rsidP="00F3528E">
      <w:r>
        <w:t xml:space="preserve">Link: </w:t>
      </w:r>
      <w:hyperlink r:id="rId21" w:history="1">
        <w:r w:rsidR="00880D42" w:rsidRPr="000D0E9B">
          <w:rPr>
            <w:rStyle w:val="Hyperlink"/>
          </w:rPr>
          <w:t>http://biologiepagina.nl/Vwo5/Zenuwstelsel/inleiding.html</w:t>
        </w:r>
      </w:hyperlink>
      <w:r w:rsidR="00880D42">
        <w:t xml:space="preserve"> </w:t>
      </w:r>
      <w:r>
        <w:t xml:space="preserve"> </w:t>
      </w:r>
      <w:r>
        <w:br/>
        <w:t xml:space="preserve">Geraadpleegd op: 9 – 7 – 2017 </w:t>
      </w:r>
      <w:r>
        <w:br/>
        <w:t>Laatst gewijzigd op:</w:t>
      </w:r>
      <w:r w:rsidR="00F3528E">
        <w:t xml:space="preserve"> </w:t>
      </w:r>
      <w:r>
        <w:t>niet bekend</w:t>
      </w:r>
    </w:p>
    <w:p w:rsidR="00A25BC2" w:rsidRDefault="00A25BC2" w:rsidP="00A25BC2">
      <w:r>
        <w:t xml:space="preserve">Link: </w:t>
      </w:r>
      <w:hyperlink r:id="rId22" w:history="1">
        <w:r w:rsidR="00880D42" w:rsidRPr="000D0E9B">
          <w:rPr>
            <w:rStyle w:val="Hyperlink"/>
          </w:rPr>
          <w:t>https://www.evolvingsciences.com/Neuron%20.html</w:t>
        </w:r>
      </w:hyperlink>
      <w:r w:rsidR="00880D42">
        <w:t xml:space="preserve"> (Afbeelding)</w:t>
      </w:r>
      <w:r w:rsidR="00880D42">
        <w:br/>
      </w:r>
      <w:r>
        <w:t xml:space="preserve">Geraadpleegd op: 9 – 7 – 2017 </w:t>
      </w:r>
      <w:r>
        <w:br/>
        <w:t>Laatst gewijzigd op: niet bekend</w:t>
      </w:r>
    </w:p>
    <w:p w:rsidR="00BC7FBE" w:rsidRDefault="00BC7FBE" w:rsidP="00A25BC2">
      <w:r>
        <w:t xml:space="preserve">[1]Link: </w:t>
      </w:r>
      <w:hyperlink r:id="rId23" w:history="1">
        <w:r w:rsidRPr="000D0E9B">
          <w:rPr>
            <w:rStyle w:val="Hyperlink"/>
          </w:rPr>
          <w:t>http://psycnet.apa.org/journals/rev/65/6/386/</w:t>
        </w:r>
      </w:hyperlink>
      <w:r>
        <w:t xml:space="preserve"> </w:t>
      </w:r>
      <w:r>
        <w:br/>
        <w:t xml:space="preserve">Geraadpleegd op: 9 – 7 – 2017 </w:t>
      </w:r>
      <w:r>
        <w:br/>
        <w:t>Laatst gewijzigd op: november 1958</w:t>
      </w:r>
    </w:p>
    <w:p w:rsidR="00951089" w:rsidRDefault="00951089" w:rsidP="00A25BC2">
      <w:pPr>
        <w:rPr>
          <w:i/>
        </w:rPr>
      </w:pPr>
      <w:r>
        <w:rPr>
          <w:i/>
        </w:rPr>
        <w:t>Learning</w:t>
      </w:r>
      <w:r w:rsidR="004433E7">
        <w:rPr>
          <w:i/>
        </w:rPr>
        <w:t xml:space="preserve"> – Newton’s method</w:t>
      </w:r>
    </w:p>
    <w:p w:rsidR="00951089" w:rsidRPr="00951089" w:rsidRDefault="00951089" w:rsidP="00A25BC2">
      <w:r>
        <w:t xml:space="preserve">Link: </w:t>
      </w:r>
      <w:hyperlink r:id="rId24" w:history="1">
        <w:r w:rsidRPr="00DB51C5">
          <w:rPr>
            <w:rStyle w:val="Hyperlink"/>
          </w:rPr>
          <w:t>https://www.youtube.com/watch?v=WuaI5G04Rcw&amp;spfreload=10</w:t>
        </w:r>
      </w:hyperlink>
      <w:r>
        <w:t xml:space="preserve"> </w:t>
      </w:r>
      <w:r>
        <w:br/>
        <w:t xml:space="preserve">Geraadpleegd op: 13 – 7 – 2017 </w:t>
      </w:r>
      <w:r>
        <w:br/>
        <w:t xml:space="preserve">Laatst gewijzigd op: 20 – 6 – 2016 </w:t>
      </w:r>
      <w:r>
        <w:br/>
        <w:t xml:space="preserve">Auteur: Andrew Liang </w:t>
      </w:r>
    </w:p>
    <w:p w:rsidR="00951089" w:rsidRDefault="00951089" w:rsidP="00951089">
      <w:r>
        <w:t xml:space="preserve">Link: </w:t>
      </w:r>
      <w:hyperlink r:id="rId25" w:history="1">
        <w:r w:rsidRPr="00DB51C5">
          <w:rPr>
            <w:rStyle w:val="Hyperlink"/>
          </w:rPr>
          <w:t>https://www.youtube.com/watch?v=HaUKd-UXfMQ</w:t>
        </w:r>
      </w:hyperlink>
      <w:r>
        <w:t xml:space="preserve">  </w:t>
      </w:r>
      <w:r>
        <w:br/>
        <w:t xml:space="preserve">Geraadpleegd op: 17 – 7 – 2017 </w:t>
      </w:r>
      <w:r>
        <w:br/>
        <w:t xml:space="preserve">Laatst gewijzigd op: 19 – 11- 2016 </w:t>
      </w:r>
      <w:r>
        <w:br/>
        <w:t>Auteur: The Organic Chemistry Tutor</w:t>
      </w:r>
    </w:p>
    <w:p w:rsidR="004433E7" w:rsidRPr="004433E7" w:rsidRDefault="004433E7" w:rsidP="00951089">
      <w:pPr>
        <w:rPr>
          <w:i/>
          <w:lang w:val="en-GB"/>
        </w:rPr>
      </w:pPr>
      <w:r w:rsidRPr="004433E7">
        <w:rPr>
          <w:i/>
          <w:lang w:val="en-GB"/>
        </w:rPr>
        <w:t>Learning – Evolutionary improvement</w:t>
      </w:r>
    </w:p>
    <w:p w:rsidR="00951089" w:rsidRPr="004433E7" w:rsidRDefault="004433E7" w:rsidP="00A25BC2">
      <w:r>
        <w:t>[1]</w:t>
      </w:r>
      <w:r w:rsidRPr="004433E7">
        <w:t xml:space="preserve">Link: </w:t>
      </w:r>
      <w:hyperlink r:id="rId26" w:history="1">
        <w:r w:rsidRPr="004433E7">
          <w:rPr>
            <w:rStyle w:val="Hyperlink"/>
          </w:rPr>
          <w:t>https://www.youtube.com/playlist?list=PLrUdxfaFpuuK0rj55Rhc187Tn9vvxck7t</w:t>
        </w:r>
      </w:hyperlink>
      <w:r w:rsidRPr="004433E7">
        <w:t xml:space="preserve"> </w:t>
      </w:r>
      <w:r w:rsidRPr="004433E7">
        <w:br/>
      </w:r>
      <w:r>
        <w:t xml:space="preserve">Geraadpleegd op: </w:t>
      </w:r>
      <w:r>
        <w:br/>
        <w:t>Laatst gewijzigd op</w:t>
      </w:r>
      <w:r>
        <w:t>:</w:t>
      </w:r>
      <w:r>
        <w:br/>
      </w:r>
      <w:r>
        <w:t xml:space="preserve">Auteur: </w:t>
      </w:r>
      <w:r>
        <w:t>Carrykh</w:t>
      </w:r>
    </w:p>
    <w:p w:rsidR="00A25BC2" w:rsidRPr="004433E7" w:rsidRDefault="00A25BC2" w:rsidP="00F3528E"/>
    <w:p w:rsidR="00F3528E" w:rsidRPr="004433E7" w:rsidRDefault="00F3528E" w:rsidP="00F3528E"/>
    <w:p w:rsidR="00F3528E" w:rsidRPr="004433E7" w:rsidRDefault="00F3528E" w:rsidP="00296801"/>
    <w:p w:rsidR="00296801" w:rsidRPr="004433E7" w:rsidRDefault="00296801" w:rsidP="005539EE"/>
    <w:sectPr w:rsidR="00296801" w:rsidRPr="004433E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244" w:rsidRDefault="00AF4244" w:rsidP="00F3528E">
      <w:pPr>
        <w:spacing w:after="0" w:line="240" w:lineRule="auto"/>
      </w:pPr>
      <w:r>
        <w:separator/>
      </w:r>
    </w:p>
  </w:endnote>
  <w:endnote w:type="continuationSeparator" w:id="0">
    <w:p w:rsidR="00AF4244" w:rsidRDefault="00AF4244" w:rsidP="00F35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244" w:rsidRDefault="00AF4244" w:rsidP="00F3528E">
      <w:pPr>
        <w:spacing w:after="0" w:line="240" w:lineRule="auto"/>
      </w:pPr>
      <w:r>
        <w:separator/>
      </w:r>
    </w:p>
  </w:footnote>
  <w:footnote w:type="continuationSeparator" w:id="0">
    <w:p w:rsidR="00AF4244" w:rsidRDefault="00AF4244" w:rsidP="00F352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93526"/>
    <w:multiLevelType w:val="hybridMultilevel"/>
    <w:tmpl w:val="3D5C4E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E8070C4"/>
    <w:multiLevelType w:val="hybridMultilevel"/>
    <w:tmpl w:val="9A008EC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01367CC"/>
    <w:multiLevelType w:val="hybridMultilevel"/>
    <w:tmpl w:val="5AFA92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5EF3741"/>
    <w:multiLevelType w:val="hybridMultilevel"/>
    <w:tmpl w:val="5D4A4CDA"/>
    <w:lvl w:ilvl="0" w:tplc="7E6A09EE">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EB411DE"/>
    <w:multiLevelType w:val="hybridMultilevel"/>
    <w:tmpl w:val="4EFC7E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38F4DBD"/>
    <w:multiLevelType w:val="hybridMultilevel"/>
    <w:tmpl w:val="364C62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8202647"/>
    <w:multiLevelType w:val="hybridMultilevel"/>
    <w:tmpl w:val="696A627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AA567DD"/>
    <w:multiLevelType w:val="hybridMultilevel"/>
    <w:tmpl w:val="B7362E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DAF68F1"/>
    <w:multiLevelType w:val="hybridMultilevel"/>
    <w:tmpl w:val="53C88A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2"/>
  </w:num>
  <w:num w:numId="5">
    <w:abstractNumId w:val="5"/>
  </w:num>
  <w:num w:numId="6">
    <w:abstractNumId w:val="4"/>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E09"/>
    <w:rsid w:val="0000153D"/>
    <w:rsid w:val="00016695"/>
    <w:rsid w:val="00030FE9"/>
    <w:rsid w:val="00040C4B"/>
    <w:rsid w:val="00046ADD"/>
    <w:rsid w:val="00084E95"/>
    <w:rsid w:val="00096C9A"/>
    <w:rsid w:val="000B3365"/>
    <w:rsid w:val="000C3F7D"/>
    <w:rsid w:val="000D3342"/>
    <w:rsid w:val="000F1479"/>
    <w:rsid w:val="001226C2"/>
    <w:rsid w:val="00155C5B"/>
    <w:rsid w:val="001769FF"/>
    <w:rsid w:val="001862BE"/>
    <w:rsid w:val="001A08B7"/>
    <w:rsid w:val="001B1643"/>
    <w:rsid w:val="001B65A0"/>
    <w:rsid w:val="001D4E57"/>
    <w:rsid w:val="001E41F9"/>
    <w:rsid w:val="001F183C"/>
    <w:rsid w:val="00213E9F"/>
    <w:rsid w:val="0021490D"/>
    <w:rsid w:val="002202E1"/>
    <w:rsid w:val="00224626"/>
    <w:rsid w:val="00227317"/>
    <w:rsid w:val="00230751"/>
    <w:rsid w:val="00234B40"/>
    <w:rsid w:val="00245C6B"/>
    <w:rsid w:val="00296801"/>
    <w:rsid w:val="002A79C1"/>
    <w:rsid w:val="002C01E8"/>
    <w:rsid w:val="002C1B12"/>
    <w:rsid w:val="002C6AA4"/>
    <w:rsid w:val="002C6CE4"/>
    <w:rsid w:val="002D4D40"/>
    <w:rsid w:val="002E1016"/>
    <w:rsid w:val="002E11F0"/>
    <w:rsid w:val="002F5A9D"/>
    <w:rsid w:val="002F79EB"/>
    <w:rsid w:val="00305818"/>
    <w:rsid w:val="00307B39"/>
    <w:rsid w:val="00315240"/>
    <w:rsid w:val="00333171"/>
    <w:rsid w:val="0033418A"/>
    <w:rsid w:val="003460EA"/>
    <w:rsid w:val="003613A7"/>
    <w:rsid w:val="003652C7"/>
    <w:rsid w:val="0036563B"/>
    <w:rsid w:val="0038641A"/>
    <w:rsid w:val="0038658E"/>
    <w:rsid w:val="003E428C"/>
    <w:rsid w:val="003E5CD3"/>
    <w:rsid w:val="003E63E0"/>
    <w:rsid w:val="004051A5"/>
    <w:rsid w:val="00430DA7"/>
    <w:rsid w:val="004433E7"/>
    <w:rsid w:val="00473229"/>
    <w:rsid w:val="004B286F"/>
    <w:rsid w:val="004B64C8"/>
    <w:rsid w:val="004C6FF2"/>
    <w:rsid w:val="004E713F"/>
    <w:rsid w:val="00500EBA"/>
    <w:rsid w:val="00533115"/>
    <w:rsid w:val="00544BBA"/>
    <w:rsid w:val="0054756A"/>
    <w:rsid w:val="005539EE"/>
    <w:rsid w:val="00587096"/>
    <w:rsid w:val="005A6FFA"/>
    <w:rsid w:val="005B055C"/>
    <w:rsid w:val="005B31AD"/>
    <w:rsid w:val="005B5C4E"/>
    <w:rsid w:val="006023AF"/>
    <w:rsid w:val="00612D22"/>
    <w:rsid w:val="006238F7"/>
    <w:rsid w:val="00627933"/>
    <w:rsid w:val="00657E68"/>
    <w:rsid w:val="00666F3A"/>
    <w:rsid w:val="00693A95"/>
    <w:rsid w:val="00695D3E"/>
    <w:rsid w:val="006A177A"/>
    <w:rsid w:val="006B0093"/>
    <w:rsid w:val="006B396C"/>
    <w:rsid w:val="006B5A7F"/>
    <w:rsid w:val="006B7410"/>
    <w:rsid w:val="006C33A5"/>
    <w:rsid w:val="006D6E09"/>
    <w:rsid w:val="006E0F5C"/>
    <w:rsid w:val="00754286"/>
    <w:rsid w:val="0076251A"/>
    <w:rsid w:val="00776E82"/>
    <w:rsid w:val="007770F6"/>
    <w:rsid w:val="0078148B"/>
    <w:rsid w:val="007B4C04"/>
    <w:rsid w:val="007C191C"/>
    <w:rsid w:val="007C6313"/>
    <w:rsid w:val="007E1A6A"/>
    <w:rsid w:val="007E282F"/>
    <w:rsid w:val="007F0A34"/>
    <w:rsid w:val="007F481F"/>
    <w:rsid w:val="007F5C21"/>
    <w:rsid w:val="00807DCE"/>
    <w:rsid w:val="00820DD5"/>
    <w:rsid w:val="0085381A"/>
    <w:rsid w:val="00880D42"/>
    <w:rsid w:val="00895761"/>
    <w:rsid w:val="008C1AC5"/>
    <w:rsid w:val="008D2C5D"/>
    <w:rsid w:val="008D5AF8"/>
    <w:rsid w:val="008E3F07"/>
    <w:rsid w:val="008E556A"/>
    <w:rsid w:val="009060CB"/>
    <w:rsid w:val="00915E45"/>
    <w:rsid w:val="00921AB7"/>
    <w:rsid w:val="00924BD1"/>
    <w:rsid w:val="00926DF8"/>
    <w:rsid w:val="00951089"/>
    <w:rsid w:val="009548B7"/>
    <w:rsid w:val="00960619"/>
    <w:rsid w:val="00985668"/>
    <w:rsid w:val="009954E9"/>
    <w:rsid w:val="009A3259"/>
    <w:rsid w:val="009A347C"/>
    <w:rsid w:val="009D60BA"/>
    <w:rsid w:val="009E1FB7"/>
    <w:rsid w:val="009E72E8"/>
    <w:rsid w:val="009F68EB"/>
    <w:rsid w:val="00A20C12"/>
    <w:rsid w:val="00A25BC2"/>
    <w:rsid w:val="00A26627"/>
    <w:rsid w:val="00A26E9B"/>
    <w:rsid w:val="00A569CD"/>
    <w:rsid w:val="00A711AB"/>
    <w:rsid w:val="00AB1ADF"/>
    <w:rsid w:val="00AC2AC8"/>
    <w:rsid w:val="00AC32A7"/>
    <w:rsid w:val="00AD1ADF"/>
    <w:rsid w:val="00AD4797"/>
    <w:rsid w:val="00AD4CD7"/>
    <w:rsid w:val="00AE44F2"/>
    <w:rsid w:val="00AF4244"/>
    <w:rsid w:val="00B21627"/>
    <w:rsid w:val="00B25AC5"/>
    <w:rsid w:val="00B3717C"/>
    <w:rsid w:val="00B462B5"/>
    <w:rsid w:val="00B74514"/>
    <w:rsid w:val="00B8652F"/>
    <w:rsid w:val="00BA3E7C"/>
    <w:rsid w:val="00BA4137"/>
    <w:rsid w:val="00BC7FBE"/>
    <w:rsid w:val="00BD495F"/>
    <w:rsid w:val="00BF4106"/>
    <w:rsid w:val="00BF447E"/>
    <w:rsid w:val="00C042F9"/>
    <w:rsid w:val="00C36881"/>
    <w:rsid w:val="00C54DE5"/>
    <w:rsid w:val="00C62817"/>
    <w:rsid w:val="00C76014"/>
    <w:rsid w:val="00C76167"/>
    <w:rsid w:val="00C77B07"/>
    <w:rsid w:val="00C809E4"/>
    <w:rsid w:val="00C822A0"/>
    <w:rsid w:val="00CA4758"/>
    <w:rsid w:val="00CB2398"/>
    <w:rsid w:val="00CB412E"/>
    <w:rsid w:val="00CB47E2"/>
    <w:rsid w:val="00CD5A7A"/>
    <w:rsid w:val="00CE3C23"/>
    <w:rsid w:val="00CF5F93"/>
    <w:rsid w:val="00CF732D"/>
    <w:rsid w:val="00D0074E"/>
    <w:rsid w:val="00D07B95"/>
    <w:rsid w:val="00D17047"/>
    <w:rsid w:val="00D21930"/>
    <w:rsid w:val="00D429AC"/>
    <w:rsid w:val="00D74C67"/>
    <w:rsid w:val="00D85992"/>
    <w:rsid w:val="00DA11A9"/>
    <w:rsid w:val="00DB0EC8"/>
    <w:rsid w:val="00DD0D91"/>
    <w:rsid w:val="00DE2509"/>
    <w:rsid w:val="00DE3AF2"/>
    <w:rsid w:val="00E15BC4"/>
    <w:rsid w:val="00E33C8A"/>
    <w:rsid w:val="00E40653"/>
    <w:rsid w:val="00E55613"/>
    <w:rsid w:val="00E671F7"/>
    <w:rsid w:val="00E71CA7"/>
    <w:rsid w:val="00E73B35"/>
    <w:rsid w:val="00E863A7"/>
    <w:rsid w:val="00E8726C"/>
    <w:rsid w:val="00E973F6"/>
    <w:rsid w:val="00F0089D"/>
    <w:rsid w:val="00F14219"/>
    <w:rsid w:val="00F21EAF"/>
    <w:rsid w:val="00F3528E"/>
    <w:rsid w:val="00F44B9C"/>
    <w:rsid w:val="00F52586"/>
    <w:rsid w:val="00F64A17"/>
    <w:rsid w:val="00F66EE7"/>
    <w:rsid w:val="00F804AF"/>
    <w:rsid w:val="00FA23F8"/>
    <w:rsid w:val="00FC6655"/>
    <w:rsid w:val="00FD170B"/>
    <w:rsid w:val="00FD3A35"/>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6D3964-D2C7-4205-9031-8519319C6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D8599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E973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unhideWhenUsed/>
    <w:qFormat/>
    <w:rsid w:val="007F0A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973F6"/>
    <w:rPr>
      <w:rFonts w:asciiTheme="majorHAnsi" w:eastAsiaTheme="majorEastAsia" w:hAnsiTheme="majorHAnsi" w:cstheme="majorBidi"/>
      <w:color w:val="365F91" w:themeColor="accent1" w:themeShade="BF"/>
      <w:sz w:val="26"/>
      <w:szCs w:val="26"/>
    </w:rPr>
  </w:style>
  <w:style w:type="paragraph" w:styleId="Lijstalinea">
    <w:name w:val="List Paragraph"/>
    <w:basedOn w:val="Standaard"/>
    <w:uiPriority w:val="34"/>
    <w:qFormat/>
    <w:rsid w:val="00E973F6"/>
    <w:pPr>
      <w:ind w:left="720"/>
      <w:contextualSpacing/>
    </w:pPr>
  </w:style>
  <w:style w:type="character" w:customStyle="1" w:styleId="Kop1Char">
    <w:name w:val="Kop 1 Char"/>
    <w:basedOn w:val="Standaardalinea-lettertype"/>
    <w:link w:val="Kop1"/>
    <w:uiPriority w:val="9"/>
    <w:rsid w:val="00D85992"/>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Standaardalinea-lettertype"/>
    <w:rsid w:val="005539EE"/>
  </w:style>
  <w:style w:type="character" w:styleId="Hyperlink">
    <w:name w:val="Hyperlink"/>
    <w:basedOn w:val="Standaardalinea-lettertype"/>
    <w:uiPriority w:val="99"/>
    <w:unhideWhenUsed/>
    <w:rsid w:val="005539EE"/>
    <w:rPr>
      <w:color w:val="0000FF"/>
      <w:u w:val="single"/>
    </w:rPr>
  </w:style>
  <w:style w:type="character" w:customStyle="1" w:styleId="Kop3Char">
    <w:name w:val="Kop 3 Char"/>
    <w:basedOn w:val="Standaardalinea-lettertype"/>
    <w:link w:val="Kop3"/>
    <w:uiPriority w:val="9"/>
    <w:rsid w:val="007F0A34"/>
    <w:rPr>
      <w:rFonts w:asciiTheme="majorHAnsi" w:eastAsiaTheme="majorEastAsia" w:hAnsiTheme="majorHAnsi" w:cstheme="majorBidi"/>
      <w:color w:val="243F60" w:themeColor="accent1" w:themeShade="7F"/>
      <w:sz w:val="24"/>
      <w:szCs w:val="24"/>
    </w:rPr>
  </w:style>
  <w:style w:type="paragraph" w:styleId="Bijschrift">
    <w:name w:val="caption"/>
    <w:basedOn w:val="Standaard"/>
    <w:next w:val="Standaard"/>
    <w:uiPriority w:val="35"/>
    <w:unhideWhenUsed/>
    <w:qFormat/>
    <w:rsid w:val="002D4D40"/>
    <w:pPr>
      <w:spacing w:line="240" w:lineRule="auto"/>
    </w:pPr>
    <w:rPr>
      <w:i/>
      <w:iCs/>
      <w:color w:val="1F497D" w:themeColor="text2"/>
      <w:sz w:val="18"/>
      <w:szCs w:val="18"/>
    </w:rPr>
  </w:style>
  <w:style w:type="paragraph" w:styleId="Koptekst">
    <w:name w:val="header"/>
    <w:basedOn w:val="Standaard"/>
    <w:link w:val="KoptekstChar"/>
    <w:uiPriority w:val="99"/>
    <w:unhideWhenUsed/>
    <w:rsid w:val="00F3528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3528E"/>
    <w:rPr>
      <w:rFonts w:asciiTheme="minorHAnsi" w:eastAsiaTheme="minorEastAsia" w:hAnsiTheme="minorHAnsi" w:cstheme="minorBidi"/>
      <w:szCs w:val="22"/>
    </w:rPr>
  </w:style>
  <w:style w:type="paragraph" w:styleId="Voettekst">
    <w:name w:val="footer"/>
    <w:basedOn w:val="Standaard"/>
    <w:link w:val="VoettekstChar"/>
    <w:uiPriority w:val="99"/>
    <w:unhideWhenUsed/>
    <w:rsid w:val="00F3528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3528E"/>
    <w:rPr>
      <w:rFonts w:asciiTheme="minorHAnsi" w:eastAsiaTheme="minorEastAsia" w:hAnsiTheme="minorHAnsi" w:cstheme="minorBidi"/>
      <w:szCs w:val="22"/>
    </w:rPr>
  </w:style>
  <w:style w:type="paragraph" w:styleId="Ballontekst">
    <w:name w:val="Balloon Text"/>
    <w:basedOn w:val="Standaard"/>
    <w:link w:val="BallontekstChar"/>
    <w:uiPriority w:val="99"/>
    <w:semiHidden/>
    <w:unhideWhenUsed/>
    <w:rsid w:val="002F79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F79EB"/>
    <w:rPr>
      <w:rFonts w:ascii="Tahoma" w:eastAsiaTheme="minorEastAsia" w:hAnsi="Tahoma" w:cs="Tahoma"/>
      <w:sz w:val="16"/>
      <w:szCs w:val="16"/>
    </w:rPr>
  </w:style>
  <w:style w:type="character" w:styleId="Tekstvantijdelijkeaanduiding">
    <w:name w:val="Placeholder Text"/>
    <w:basedOn w:val="Standaardalinea-lettertype"/>
    <w:uiPriority w:val="99"/>
    <w:semiHidden/>
    <w:rsid w:val="00C54D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udy.com/academy/lesson/what-is-an-algorithm-in-programming-definition-examples-analysis.html" TargetMode="External"/><Relationship Id="rId18" Type="http://schemas.openxmlformats.org/officeDocument/2006/relationships/hyperlink" Target="http://www.algolist.net/Algorithms/Graph/Undirected/Depth-first_search" TargetMode="External"/><Relationship Id="rId26" Type="http://schemas.openxmlformats.org/officeDocument/2006/relationships/hyperlink" Target="https://www.youtube.com/playlist?list=PLrUdxfaFpuuK0rj55Rhc187Tn9vvxck7t" TargetMode="External"/><Relationship Id="rId3" Type="http://schemas.openxmlformats.org/officeDocument/2006/relationships/styles" Target="styles.xml"/><Relationship Id="rId21" Type="http://schemas.openxmlformats.org/officeDocument/2006/relationships/hyperlink" Target="http://biologiepagina.nl/Vwo5/Zenuwstelsel/inleiding.html" TargetMode="External"/><Relationship Id="rId7" Type="http://schemas.openxmlformats.org/officeDocument/2006/relationships/endnotes" Target="endnotes.xml"/><Relationship Id="rId12" Type="http://schemas.openxmlformats.org/officeDocument/2006/relationships/hyperlink" Target="https://beebom.com/examples-of-artificial-intelligence/" TargetMode="External"/><Relationship Id="rId17" Type="http://schemas.openxmlformats.org/officeDocument/2006/relationships/hyperlink" Target="https://www.kirupa.com/developer/actionscript/depth_breadth_search.htm" TargetMode="External"/><Relationship Id="rId25" Type="http://schemas.openxmlformats.org/officeDocument/2006/relationships/hyperlink" Target="https://www.youtube.com/watch?v=HaUKd-UXfMQ" TargetMode="External"/><Relationship Id="rId2" Type="http://schemas.openxmlformats.org/officeDocument/2006/relationships/numbering" Target="numbering.xml"/><Relationship Id="rId16" Type="http://schemas.openxmlformats.org/officeDocument/2006/relationships/hyperlink" Target="http://www.graph500.org/specifications" TargetMode="External"/><Relationship Id="rId20" Type="http://schemas.openxmlformats.org/officeDocument/2006/relationships/hyperlink" Target="https://www.khanacademy.org/computer-programming/depth-first-traversals-of-binary-trees/93402435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oorden.org/woord/algoritme" TargetMode="External"/><Relationship Id="rId24" Type="http://schemas.openxmlformats.org/officeDocument/2006/relationships/hyperlink" Target="https://www.youtube.com/watch?v=WuaI5G04Rcw&amp;spfreload=10" TargetMode="External"/><Relationship Id="rId5" Type="http://schemas.openxmlformats.org/officeDocument/2006/relationships/webSettings" Target="webSettings.xml"/><Relationship Id="rId15" Type="http://schemas.openxmlformats.org/officeDocument/2006/relationships/hyperlink" Target="https://www.khanacademy.org/computing/computer-science/algorithms/breadth-first-search/a/the-breadth-first-search-algorithm" TargetMode="External"/><Relationship Id="rId23" Type="http://schemas.openxmlformats.org/officeDocument/2006/relationships/hyperlink" Target="http://psycnet.apa.org/journals/rev/65/6/386/"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n.wikipedia.org/wiki/Maze_generation_algorith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ecfac.wisc.edu/senate/2003/0929/1727(mem_res).pdf" TargetMode="External"/><Relationship Id="rId22" Type="http://schemas.openxmlformats.org/officeDocument/2006/relationships/hyperlink" Target="https://www.evolvingsciences.com/Neuron%20.html" TargetMode="External"/><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5F02D-5766-4D92-802A-2C7B74BFD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1043</TotalTime>
  <Pages>7</Pages>
  <Words>1792</Words>
  <Characters>9862</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Thijs van Loenhout</cp:lastModifiedBy>
  <cp:revision>38</cp:revision>
  <dcterms:created xsi:type="dcterms:W3CDTF">2017-05-20T13:25:00Z</dcterms:created>
  <dcterms:modified xsi:type="dcterms:W3CDTF">2017-08-24T13:32:00Z</dcterms:modified>
</cp:coreProperties>
</file>