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36452" w14:textId="1CD580BE" w:rsidR="00BE773D" w:rsidRPr="00BE773D" w:rsidRDefault="00BE773D" w:rsidP="00BE773D">
      <w:pPr>
        <w:ind w:left="720" w:hanging="360"/>
        <w:jc w:val="center"/>
        <w:rPr>
          <w:rFonts w:ascii="Arial" w:hAnsi="Arial" w:cs="Arial"/>
          <w:b/>
          <w:bCs/>
        </w:rPr>
      </w:pPr>
      <w:proofErr w:type="spellStart"/>
      <w:r w:rsidRPr="00BE773D">
        <w:rPr>
          <w:rFonts w:ascii="Arial" w:hAnsi="Arial" w:cs="Arial"/>
          <w:b/>
          <w:bCs/>
        </w:rPr>
        <w:t>Supplementary</w:t>
      </w:r>
      <w:proofErr w:type="spellEnd"/>
      <w:r w:rsidRPr="00BE773D">
        <w:rPr>
          <w:rFonts w:ascii="Arial" w:hAnsi="Arial" w:cs="Arial"/>
          <w:b/>
          <w:bCs/>
        </w:rPr>
        <w:t xml:space="preserve"> material</w:t>
      </w:r>
    </w:p>
    <w:p w14:paraId="5BA20BA9" w14:textId="3B32FA75" w:rsidR="0058581E" w:rsidRPr="00E361BD" w:rsidRDefault="0058581E" w:rsidP="00E361B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lang w:val="en-US"/>
        </w:rPr>
      </w:pPr>
      <w:r w:rsidRPr="00E361BD">
        <w:rPr>
          <w:rFonts w:ascii="Arial" w:hAnsi="Arial" w:cs="Arial"/>
          <w:b/>
          <w:bCs/>
          <w:lang w:val="en-US"/>
        </w:rPr>
        <w:t>Material decomposition</w:t>
      </w:r>
    </w:p>
    <w:p w14:paraId="07184A76" w14:textId="355D8663" w:rsidR="0058581E" w:rsidRPr="00483B2C" w:rsidRDefault="0058581E" w:rsidP="0058581E">
      <w:pPr>
        <w:jc w:val="both"/>
        <w:rPr>
          <w:rFonts w:ascii="Arial" w:hAnsi="Arial" w:cs="Arial"/>
          <w:b/>
          <w:bCs/>
          <w:lang w:val="en-US"/>
        </w:rPr>
      </w:pPr>
      <w:r w:rsidRPr="00483B2C">
        <w:rPr>
          <w:rFonts w:ascii="Arial" w:hAnsi="Arial" w:cs="Arial"/>
          <w:b/>
          <w:bCs/>
          <w:lang w:val="en-US"/>
        </w:rPr>
        <w:t>Beer-Lambert equation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567"/>
      </w:tblGrid>
      <w:tr w:rsidR="00483B2C" w:rsidRPr="00AE54BD" w14:paraId="02E76D0E" w14:textId="39AE0167" w:rsidTr="00483B2C">
        <w:trPr>
          <w:jc w:val="center"/>
        </w:trPr>
        <w:tc>
          <w:tcPr>
            <w:tcW w:w="8217" w:type="dxa"/>
          </w:tcPr>
          <w:p w14:paraId="72A6457B" w14:textId="77777777" w:rsidR="00483B2C" w:rsidRPr="00AE54BD" w:rsidRDefault="00483B2C" w:rsidP="005C1D5B">
            <w:pPr>
              <w:jc w:val="both"/>
              <w:rPr>
                <w:rFonts w:eastAsiaTheme="minorEastAsia"/>
                <w:lang w:val="en-US"/>
              </w:rPr>
            </w:pPr>
          </w:p>
          <w:p w14:paraId="6FC47FE2" w14:textId="742B01A7" w:rsidR="00483B2C" w:rsidRPr="00483B2C" w:rsidRDefault="00483B2C" w:rsidP="005C1D5B">
            <w:pPr>
              <w:jc w:val="both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,E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x,y,0,E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o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x,y,z,E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dz</m:t>
                        </m:r>
                      </m:e>
                    </m:nary>
                  </m:sup>
                </m:sSup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06AF936" w14:textId="77777777" w:rsidR="00483B2C" w:rsidRPr="00AE54BD" w:rsidRDefault="00483B2C" w:rsidP="005C1D5B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6378A655" w14:textId="11FC1DBB" w:rsidR="00483B2C" w:rsidRPr="00AE54BD" w:rsidRDefault="00483B2C" w:rsidP="00483B2C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(S1)</w:t>
            </w:r>
          </w:p>
        </w:tc>
      </w:tr>
    </w:tbl>
    <w:p w14:paraId="79FE371F" w14:textId="100D391F" w:rsidR="0058581E" w:rsidRDefault="0058581E" w:rsidP="0058581E">
      <w:pPr>
        <w:jc w:val="both"/>
        <w:rPr>
          <w:rFonts w:ascii="Arial" w:eastAsiaTheme="minorEastAsia" w:hAnsi="Arial" w:cs="Arial"/>
          <w:lang w:val="en-US"/>
        </w:rPr>
      </w:pPr>
      <w:r w:rsidRPr="00AE54BD">
        <w:rPr>
          <w:rFonts w:ascii="Arial" w:eastAsiaTheme="minorEastAsia" w:hAnsi="Arial" w:cs="Arial"/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  <w:lang w:val="en-US"/>
              </w:rPr>
              <m:t>,E</m:t>
            </m:r>
          </m:e>
        </m:d>
      </m:oMath>
      <w:r w:rsidRPr="00AE54BD">
        <w:rPr>
          <w:rFonts w:ascii="Arial" w:eastAsiaTheme="minorEastAsia" w:hAnsi="Arial" w:cs="Arial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  <m:r>
          <w:rPr>
            <w:rFonts w:ascii="Cambria Math" w:hAnsi="Cambria Math"/>
            <w:lang w:val="en-US"/>
          </w:rPr>
          <m:t>(x,y,0,E)</m:t>
        </m:r>
      </m:oMath>
      <w:r w:rsidRPr="00AE54BD">
        <w:rPr>
          <w:rFonts w:ascii="Arial" w:eastAsiaTheme="minorEastAsia" w:hAnsi="Arial" w:cs="Arial"/>
          <w:lang w:val="en-US"/>
        </w:rPr>
        <w:t xml:space="preserve"> are intensities after and before traverse the sample,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o</m:t>
            </m:r>
          </m:sub>
        </m:sSub>
      </m:oMath>
      <w:r w:rsidRPr="00AE54BD">
        <w:rPr>
          <w:rFonts w:ascii="Arial" w:eastAsiaTheme="minorEastAsia" w:hAnsi="Arial" w:cs="Arial"/>
          <w:lang w:val="en-US"/>
        </w:rPr>
        <w:t xml:space="preserve"> is the thickness of the sample, </w:t>
      </w:r>
      <m:oMath>
        <m:r>
          <w:rPr>
            <w:rFonts w:ascii="Cambria Math" w:hAnsi="Cambria Math"/>
            <w:lang w:val="en-US"/>
          </w:rPr>
          <m:t>E</m:t>
        </m:r>
      </m:oMath>
      <w:r w:rsidRPr="00AE54BD">
        <w:rPr>
          <w:rFonts w:ascii="Arial" w:eastAsiaTheme="minorEastAsia" w:hAnsi="Arial" w:cs="Arial"/>
          <w:lang w:val="en-US"/>
        </w:rPr>
        <w:t xml:space="preserve"> is the energy of the X-ray beam, and </w:t>
      </w:r>
      <m:oMath>
        <m:r>
          <w:rPr>
            <w:rFonts w:ascii="Cambria Math" w:hAnsi="Cambria Math"/>
            <w:lang w:val="en-US"/>
          </w:rPr>
          <m:t>μ</m:t>
        </m:r>
      </m:oMath>
      <w:r w:rsidRPr="00AE54BD">
        <w:rPr>
          <w:rFonts w:ascii="Arial" w:eastAsiaTheme="minorEastAsia" w:hAnsi="Arial" w:cs="Arial"/>
          <w:lang w:val="en-US"/>
        </w:rPr>
        <w:t xml:space="preserve"> is the attenuation coefficient. For a breast</w:t>
      </w:r>
      <w:r>
        <w:rPr>
          <w:rFonts w:ascii="Arial" w:eastAsiaTheme="minorEastAsia" w:hAnsi="Arial" w:cs="Arial"/>
          <w:lang w:val="en-US"/>
        </w:rPr>
        <w:t xml:space="preserve"> tissue with micro-calcifications, the integral term can be written as: </w:t>
      </w:r>
      <w:r w:rsidRPr="0058581E">
        <w:rPr>
          <w:rFonts w:ascii="Arial" w:eastAsiaTheme="minorEastAsia" w:hAnsi="Arial" w:cs="Arial"/>
          <w:lang w:val="en-US"/>
        </w:rPr>
        <w:t xml:space="preserve"> 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34"/>
        <w:gridCol w:w="604"/>
      </w:tblGrid>
      <w:tr w:rsidR="00483B2C" w:rsidRPr="00AE54BD" w14:paraId="6F22AE13" w14:textId="77777777" w:rsidTr="00483B2C">
        <w:trPr>
          <w:jc w:val="center"/>
        </w:trPr>
        <w:tc>
          <w:tcPr>
            <w:tcW w:w="8931" w:type="dxa"/>
          </w:tcPr>
          <w:p w14:paraId="6C6D448D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  <w:p w14:paraId="755DD725" w14:textId="31F468D9" w:rsidR="00483B2C" w:rsidRPr="00483B2C" w:rsidRDefault="00483B2C" w:rsidP="00483B2C">
            <w:pPr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m:oMathPara>
              <m:oMath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m:r>
                      </m:sub>
                    </m:sSub>
                  </m:sup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μ(x,y,z,E)dz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</m:d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dz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</m:d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dz</m:t>
                    </m:r>
                  </m:e>
                </m:nary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</m:d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dz</m:t>
                    </m:r>
                  </m:e>
                </m:nary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,</m:t>
                </m:r>
              </m:oMath>
            </m:oMathPara>
          </w:p>
          <w:p w14:paraId="0FD20F13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609" w:type="dxa"/>
            <w:vAlign w:val="center"/>
          </w:tcPr>
          <w:p w14:paraId="0898F604" w14:textId="7F43952C" w:rsidR="00483B2C" w:rsidRPr="00AE54BD" w:rsidRDefault="00483B2C" w:rsidP="00C1382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</w:t>
            </w:r>
            <w:r>
              <w:rPr>
                <w:rFonts w:eastAsiaTheme="minorEastAsia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0E3B7640" w14:textId="4C4AE736" w:rsidR="0058581E" w:rsidRDefault="00483B2C" w:rsidP="0058581E">
      <w:pPr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w</w:t>
      </w:r>
      <w:r w:rsidR="0058581E" w:rsidRPr="0058581E">
        <w:rPr>
          <w:rFonts w:ascii="Arial" w:eastAsiaTheme="minorEastAsia" w:hAnsi="Arial" w:cs="Arial"/>
          <w:lang w:val="en-US"/>
        </w:rPr>
        <w:t xml:space="preserve">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="0058581E" w:rsidRPr="0058581E">
        <w:rPr>
          <w:rFonts w:ascii="Arial" w:eastAsiaTheme="minorEastAsia" w:hAnsi="Arial" w:cs="Arial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="0058581E" w:rsidRPr="0058581E">
        <w:rPr>
          <w:rFonts w:ascii="Arial" w:eastAsiaTheme="minorEastAsia" w:hAnsi="Arial" w:cs="Arial"/>
          <w:lang w:val="en-US"/>
        </w:rPr>
        <w:t xml:space="preserve"> as the attenuation </w:t>
      </w:r>
      <w:r w:rsidR="0058581E">
        <w:rPr>
          <w:rFonts w:ascii="Arial" w:eastAsiaTheme="minorEastAsia" w:hAnsi="Arial" w:cs="Arial"/>
          <w:lang w:val="en-US"/>
        </w:rPr>
        <w:t xml:space="preserve">coefficients of two types of micro-calcifications,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="0058581E" w:rsidRPr="0058581E">
        <w:rPr>
          <w:rFonts w:ascii="Arial" w:eastAsiaTheme="minorEastAsia" w:hAnsi="Arial" w:cs="Arial"/>
          <w:lang w:val="en-US"/>
        </w:rPr>
        <w:t xml:space="preserve"> </w:t>
      </w:r>
      <w:r w:rsidR="0058581E">
        <w:rPr>
          <w:rFonts w:ascii="Arial" w:eastAsiaTheme="minorEastAsia" w:hAnsi="Arial" w:cs="Arial"/>
          <w:lang w:val="en-US"/>
        </w:rPr>
        <w:t>as the attenuation coefficient of the breast tissue.</w:t>
      </w:r>
      <w:r w:rsidR="00F02600">
        <w:rPr>
          <w:rFonts w:ascii="Arial" w:eastAsiaTheme="minorEastAsia" w:hAnsi="Arial" w:cs="Arial"/>
          <w:lang w:val="en-US"/>
        </w:rPr>
        <w:t xml:space="preserve"> The energy-independent integrals,</w:t>
      </w:r>
      <w:r w:rsidR="0058581E">
        <w:rPr>
          <w:rFonts w:ascii="Arial" w:eastAsiaTheme="minorEastAsia" w:hAnsi="Arial" w:cs="Arial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</m:oMath>
      <w:r w:rsidR="00F02600" w:rsidRPr="00F02600">
        <w:rPr>
          <w:rFonts w:ascii="Arial" w:eastAsiaTheme="minorEastAsia" w:hAnsi="Arial" w:cs="Arial"/>
          <w:lang w:val="en-US"/>
        </w:rPr>
        <w:t xml:space="preserve">, </w:t>
      </w:r>
      <w:r w:rsidR="00F02600">
        <w:rPr>
          <w:rFonts w:ascii="Arial" w:eastAsiaTheme="minorEastAsia" w:hAnsi="Arial" w:cs="Arial"/>
          <w:lang w:val="en-US"/>
        </w:rPr>
        <w:t xml:space="preserve">correspond to the projected thickness of each material. If </w:t>
      </w:r>
      <m:oMath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  <m:r>
          <w:rPr>
            <w:rFonts w:ascii="Cambria Math" w:hAnsi="Cambria Math"/>
            <w:lang w:val="en-US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  <m:r>
          <w:rPr>
            <w:rFonts w:ascii="Cambria Math" w:hAnsi="Cambria Math"/>
            <w:lang w:val="en-US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  <m:r>
          <w:rPr>
            <w:rFonts w:ascii="Cambria Math" w:eastAsiaTheme="minorEastAsia" w:hAnsi="Cambria Math" w:cs="Arial"/>
            <w:lang w:val="en-US"/>
          </w:rPr>
          <m:t>+</m:t>
        </m:r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dz</m:t>
            </m:r>
          </m:e>
        </m:nary>
      </m:oMath>
      <w:r w:rsidR="00F02600" w:rsidRPr="00F02600">
        <w:rPr>
          <w:rFonts w:ascii="Arial" w:eastAsiaTheme="minorEastAsia" w:hAnsi="Arial" w:cs="Arial"/>
          <w:lang w:val="en-US"/>
        </w:rPr>
        <w:t xml:space="preserve"> is the total projected thickness of the sample</w:t>
      </w:r>
      <w:r w:rsidR="00F02600">
        <w:rPr>
          <w:rFonts w:ascii="Arial" w:eastAsiaTheme="minorEastAsia" w:hAnsi="Arial" w:cs="Arial"/>
          <w:lang w:val="en-US"/>
        </w:rPr>
        <w:t xml:space="preserve">, then the Beer-Lambert equation is 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41"/>
        <w:gridCol w:w="597"/>
      </w:tblGrid>
      <w:tr w:rsidR="00483B2C" w:rsidRPr="00AE54BD" w14:paraId="7FDE8C54" w14:textId="77777777" w:rsidTr="00483B2C">
        <w:trPr>
          <w:jc w:val="center"/>
        </w:trPr>
        <w:tc>
          <w:tcPr>
            <w:tcW w:w="8931" w:type="dxa"/>
          </w:tcPr>
          <w:p w14:paraId="41F1B203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  <w:p w14:paraId="67066C35" w14:textId="4E6801B0" w:rsidR="00483B2C" w:rsidRPr="00483B2C" w:rsidRDefault="00483B2C" w:rsidP="00483B2C">
            <w:pPr>
              <w:jc w:val="both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x,y,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,E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x,y,0,E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</m:d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x,y,z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dz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∆μ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</m:d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dz</m:t>
                        </m:r>
                      </m:e>
                    </m:nary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∆μ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</m:d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dz</m:t>
                        </m:r>
                      </m:e>
                    </m:nary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,</m:t>
                </m:r>
              </m:oMath>
            </m:oMathPara>
          </w:p>
          <w:p w14:paraId="6B9BCFBA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609" w:type="dxa"/>
            <w:vAlign w:val="center"/>
          </w:tcPr>
          <w:p w14:paraId="537D1013" w14:textId="44CDF44F" w:rsidR="00483B2C" w:rsidRPr="00AE54BD" w:rsidRDefault="00483B2C" w:rsidP="00C1382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</w:t>
            </w:r>
            <w:r>
              <w:rPr>
                <w:rFonts w:eastAsiaTheme="minorEastAsia"/>
                <w:lang w:val="en-US"/>
              </w:rPr>
              <w:t>3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5056D19E" w14:textId="3542048D" w:rsidR="00483B2C" w:rsidRDefault="00483B2C" w:rsidP="0058581E">
      <w:pPr>
        <w:jc w:val="both"/>
        <w:rPr>
          <w:rFonts w:ascii="Arial" w:eastAsiaTheme="minorEastAsia" w:hAnsi="Arial" w:cs="Arial"/>
          <w:lang w:val="en-U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235"/>
        <w:gridCol w:w="603"/>
      </w:tblGrid>
      <w:tr w:rsidR="00483B2C" w:rsidRPr="00AE54BD" w14:paraId="22342FBE" w14:textId="77777777" w:rsidTr="00483B2C">
        <w:trPr>
          <w:jc w:val="center"/>
        </w:trPr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</w:tcPr>
          <w:p w14:paraId="0A9DD40F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  <w:p w14:paraId="0B903D6A" w14:textId="221F488D" w:rsidR="00483B2C" w:rsidRPr="00483B2C" w:rsidRDefault="00483B2C" w:rsidP="00483B2C">
            <w:pPr>
              <w:jc w:val="both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x,y,0,E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x,y,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,E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B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</m:d>
                                <m:nary>
                                  <m:naryPr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0</m:t>
                                    </m:r>
                                  </m:sub>
                                  <m:sup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o</m:t>
                                        </m:r>
                                      </m:sub>
                                    </m:sSub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x,y,z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dz</m:t>
                                    </m:r>
                                  </m:e>
                                </m:nary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∆μ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e>
                </m:d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dz</m:t>
                    </m:r>
                  </m:e>
                </m:nary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∆μ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e>
                </m:d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z</m:t>
                        </m:r>
                      </m:e>
                    </m:d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dz</m:t>
                    </m:r>
                  </m:e>
                </m:nary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,</m:t>
                </m:r>
              </m:oMath>
            </m:oMathPara>
          </w:p>
          <w:p w14:paraId="2E9DB7E9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52974" w14:textId="3B150F30" w:rsidR="00483B2C" w:rsidRPr="00AE54BD" w:rsidRDefault="00483B2C" w:rsidP="00C1382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</w:t>
            </w:r>
            <w:r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40B56984" w14:textId="77777777" w:rsidR="00483B2C" w:rsidRPr="00F02600" w:rsidRDefault="00483B2C" w:rsidP="0058581E">
      <w:pPr>
        <w:jc w:val="both"/>
        <w:rPr>
          <w:rFonts w:ascii="Arial" w:eastAsiaTheme="minorEastAsia" w:hAnsi="Arial" w:cs="Arial"/>
          <w:lang w:val="en-US"/>
        </w:rPr>
      </w:pPr>
    </w:p>
    <w:p w14:paraId="538884AC" w14:textId="6FBED0A5" w:rsidR="0058581E" w:rsidRPr="00AE54BD" w:rsidRDefault="00F02600" w:rsidP="0058581E">
      <w:pPr>
        <w:jc w:val="both"/>
        <w:rPr>
          <w:rFonts w:ascii="Arial" w:hAnsi="Arial" w:cs="Arial"/>
          <w:lang w:val="en-US"/>
        </w:rPr>
      </w:pPr>
      <m:oMath>
        <m:r>
          <w:rPr>
            <w:rFonts w:ascii="Cambria Math" w:hAnsi="Cambria Math" w:cs="Arial"/>
            <w:lang w:val="en-US"/>
          </w:rPr>
          <m:t>n</m:t>
        </m:r>
      </m:oMath>
      <w:r w:rsidR="0058581E" w:rsidRPr="00AE54BD">
        <w:rPr>
          <w:rFonts w:ascii="Arial" w:hAnsi="Arial" w:cs="Arial"/>
          <w:lang w:val="en-US"/>
        </w:rPr>
        <w:t xml:space="preserve"> im</w:t>
      </w:r>
      <w:r w:rsidRPr="00AE54BD">
        <w:rPr>
          <w:rFonts w:ascii="Arial" w:hAnsi="Arial" w:cs="Arial"/>
          <w:lang w:val="en-US"/>
        </w:rPr>
        <w:t>age</w:t>
      </w:r>
      <w:r w:rsidR="00AE54BD" w:rsidRPr="00AE54BD">
        <w:rPr>
          <w:rFonts w:ascii="Arial" w:hAnsi="Arial" w:cs="Arial"/>
          <w:lang w:val="en-US"/>
        </w:rPr>
        <w:t>s</w:t>
      </w:r>
      <w:r w:rsidRPr="00AE54BD">
        <w:rPr>
          <w:rFonts w:ascii="Arial" w:hAnsi="Arial" w:cs="Arial"/>
          <w:lang w:val="en-US"/>
        </w:rPr>
        <w:t xml:space="preserve"> at different energies,</w:t>
      </w:r>
      <w:r w:rsidRPr="00AE54BD">
        <w:rPr>
          <w:rFonts w:ascii="Cambria Math" w:hAnsi="Cambria Math"/>
          <w:i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AE54BD">
        <w:rPr>
          <w:rFonts w:ascii="Cambria Math" w:eastAsiaTheme="minorEastAsia" w:hAnsi="Cambria Math"/>
          <w:i/>
          <w:lang w:val="en-US"/>
        </w:rPr>
        <w:t>,</w:t>
      </w:r>
      <w:r w:rsidRPr="00AE54BD">
        <w:rPr>
          <w:rFonts w:ascii="Arial" w:hAnsi="Arial" w:cs="Arial"/>
          <w:lang w:val="en-US"/>
        </w:rPr>
        <w:t xml:space="preserve"> are taken to retrieve</w:t>
      </w:r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x,y,z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>dz</m:t>
            </m:r>
          </m:e>
        </m:nary>
      </m:oMath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w:r w:rsidRPr="00AE54BD">
        <w:rPr>
          <w:rFonts w:ascii="Arial" w:eastAsiaTheme="minorEastAsia" w:hAnsi="Arial" w:cs="Arial"/>
          <w:lang w:val="en-US"/>
        </w:rPr>
        <w:t>and</w:t>
      </w:r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m:oMath>
        <m:nary>
          <m:naryPr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o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x,y,z</m:t>
                </m:r>
              </m:e>
            </m:d>
            <m:r>
              <w:rPr>
                <w:rFonts w:ascii="Cambria Math" w:hAnsi="Cambria Math"/>
                <w:sz w:val="20"/>
                <w:szCs w:val="20"/>
                <w:lang w:val="en-US"/>
              </w:rPr>
              <m:t>dz</m:t>
            </m:r>
          </m:e>
        </m:nary>
      </m:oMath>
      <w:r w:rsidR="0058581E" w:rsidRPr="00AE54BD">
        <w:rPr>
          <w:rFonts w:ascii="Arial" w:eastAsiaTheme="minorEastAsia" w:hAnsi="Arial" w:cs="Arial"/>
          <w:lang w:val="en-US"/>
        </w:rPr>
        <w:t xml:space="preserve"> </w:t>
      </w:r>
      <w:r w:rsidRPr="00AE54BD">
        <w:rPr>
          <w:rFonts w:ascii="Arial" w:eastAsiaTheme="minorEastAsia" w:hAnsi="Arial" w:cs="Arial"/>
          <w:lang w:val="en-US"/>
        </w:rPr>
        <w:t xml:space="preserve">using </w:t>
      </w:r>
      <w:proofErr w:type="spellStart"/>
      <w:r w:rsidRPr="00AE54BD">
        <w:rPr>
          <w:rFonts w:ascii="Arial" w:eastAsiaTheme="minorEastAsia" w:hAnsi="Arial" w:cs="Arial"/>
          <w:lang w:val="en-US"/>
        </w:rPr>
        <w:t>matricial</w:t>
      </w:r>
      <w:proofErr w:type="spellEnd"/>
      <w:r w:rsidRPr="00AE54BD">
        <w:rPr>
          <w:rFonts w:ascii="Arial" w:eastAsiaTheme="minorEastAsia" w:hAnsi="Arial" w:cs="Arial"/>
          <w:lang w:val="en-US"/>
        </w:rPr>
        <w:t xml:space="preserve"> methods as:</w:t>
      </w:r>
    </w:p>
    <w:p w14:paraId="37569B98" w14:textId="18361A25" w:rsidR="0058581E" w:rsidRPr="00F02600" w:rsidRDefault="0058581E" w:rsidP="0058581E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5CC337DB" w14:textId="6476BE02" w:rsidR="00F02600" w:rsidRPr="00F02600" w:rsidRDefault="00F02600" w:rsidP="00F02600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p w14:paraId="45EB6870" w14:textId="77777777" w:rsidR="0058581E" w:rsidRPr="005307A8" w:rsidRDefault="0058581E" w:rsidP="0058581E">
      <w:pPr>
        <w:jc w:val="both"/>
        <w:rPr>
          <w:rFonts w:ascii="Arial" w:hAnsi="Arial" w:cs="Arial"/>
        </w:rPr>
      </w:pPr>
      <m:oMathPara>
        <m:oMathParaPr>
          <m:jc m:val="centerGroup"/>
        </m:oMathParaPr>
        <m:oMath>
          <m:r>
            <w:rPr>
              <w:rFonts w:ascii="Cambria Math" w:hAnsi="Cambria Math" w:cs="Arial"/>
            </w:rPr>
            <m:t>⋮</m:t>
          </m:r>
        </m:oMath>
      </m:oMathPara>
    </w:p>
    <w:p w14:paraId="3A644AFD" w14:textId="73EC30CD" w:rsidR="00F02600" w:rsidRPr="00F02600" w:rsidRDefault="00F02600" w:rsidP="00F02600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∆μ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dz</m:t>
              </m:r>
            </m:e>
          </m:nary>
        </m:oMath>
      </m:oMathPara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36"/>
        <w:gridCol w:w="602"/>
      </w:tblGrid>
      <w:tr w:rsidR="00483B2C" w:rsidRPr="00AE54BD" w14:paraId="7BA9C23F" w14:textId="77777777" w:rsidTr="00483B2C">
        <w:trPr>
          <w:jc w:val="center"/>
        </w:trPr>
        <w:tc>
          <w:tcPr>
            <w:tcW w:w="8931" w:type="dxa"/>
          </w:tcPr>
          <w:p w14:paraId="40520DA1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  <w:p w14:paraId="70D9EA9A" w14:textId="77777777" w:rsidR="00483B2C" w:rsidRPr="00483B2C" w:rsidRDefault="00483B2C" w:rsidP="00483B2C">
            <w:pPr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mPr>
                      <m:mr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o</m:t>
                                  </m:r>
                                </m:sub>
                              </m:sSub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dz</m:t>
                              </m:r>
                            </m:e>
                          </m:nary>
                        </m:e>
                      </m:mr>
                      <m:mr>
                        <m:e>
                          <m:nary>
                            <m:naryPr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o</m:t>
                                  </m:r>
                                </m:sub>
                              </m:sSub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dz</m:t>
                              </m:r>
                            </m:e>
                          </m:nary>
                        </m:e>
                      </m:mr>
                    </m:m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Arial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ΒΗ</m:t>
                </m:r>
                <m:r>
                  <w:rPr>
                    <w:rFonts w:ascii="Cambria Math" w:hAnsi="Cambria Math" w:cs="Aria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Γ</m:t>
                </m:r>
              </m:oMath>
            </m:oMathPara>
          </w:p>
          <w:p w14:paraId="3873542D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609" w:type="dxa"/>
            <w:vAlign w:val="center"/>
          </w:tcPr>
          <w:p w14:paraId="3B711119" w14:textId="618E092E" w:rsidR="00483B2C" w:rsidRPr="00AE54BD" w:rsidRDefault="00483B2C" w:rsidP="00C1382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</w:t>
            </w:r>
            <w:r>
              <w:rPr>
                <w:rFonts w:eastAsiaTheme="minorEastAsia"/>
                <w:lang w:val="en-US"/>
              </w:rPr>
              <w:t>5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0B7E0BF8" w14:textId="7D9DD154" w:rsidR="00483B2C" w:rsidRPr="00483B2C" w:rsidRDefault="00AE54BD" w:rsidP="0058581E">
      <w:pPr>
        <w:jc w:val="both"/>
        <w:rPr>
          <w:rFonts w:ascii="Arial" w:eastAsiaTheme="minorEastAsia" w:hAnsi="Arial" w:cs="Arial"/>
          <w:iCs/>
          <w:lang w:val="en-US"/>
        </w:rPr>
      </w:pPr>
      <w:r w:rsidRPr="00AE54BD">
        <w:rPr>
          <w:rFonts w:ascii="Arial" w:hAnsi="Arial" w:cs="Arial"/>
          <w:lang w:val="en-US"/>
        </w:rPr>
        <w:t>And inverting the matrix e</w:t>
      </w:r>
      <w:r>
        <w:rPr>
          <w:rFonts w:ascii="Arial" w:hAnsi="Arial" w:cs="Arial"/>
          <w:lang w:val="en-US"/>
        </w:rPr>
        <w:t xml:space="preserve">quation for </w:t>
      </w:r>
      <m:oMath>
        <m:r>
          <m:rPr>
            <m:sty m:val="p"/>
          </m:rPr>
          <w:rPr>
            <w:rFonts w:ascii="Cambria Math" w:hAnsi="Cambria Math" w:cs="Arial"/>
          </w:rPr>
          <m:t>Η</m:t>
        </m:r>
      </m:oMath>
      <w:r w:rsidRPr="00AE54BD">
        <w:rPr>
          <w:rFonts w:ascii="Arial" w:eastAsiaTheme="minorEastAsia" w:hAnsi="Arial" w:cs="Arial"/>
          <w:iCs/>
          <w:lang w:val="en-US"/>
        </w:rPr>
        <w:t xml:space="preserve"> </w:t>
      </w:r>
      <w:r>
        <w:rPr>
          <w:rFonts w:ascii="Arial" w:eastAsiaTheme="minorEastAsia" w:hAnsi="Arial" w:cs="Arial"/>
          <w:iCs/>
          <w:lang w:val="en-US"/>
        </w:rPr>
        <w:t>as</w:t>
      </w:r>
    </w:p>
    <w:p w14:paraId="773A46E9" w14:textId="2A74721D" w:rsidR="00AE54BD" w:rsidRPr="00483B2C" w:rsidRDefault="00BE773D" w:rsidP="0058581E">
      <w:pPr>
        <w:jc w:val="both"/>
        <w:rPr>
          <w:rFonts w:ascii="Arial" w:eastAsiaTheme="minorEastAsia" w:hAnsi="Arial" w:cs="Arial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Arial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Β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ΒΗ</m:t>
          </m:r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Β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Arial"/>
            </w:rPr>
            <m:t>Γ</m:t>
          </m:r>
        </m:oMath>
      </m:oMathPara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33"/>
        <w:gridCol w:w="605"/>
      </w:tblGrid>
      <w:tr w:rsidR="00483B2C" w:rsidRPr="00AE54BD" w14:paraId="26689F63" w14:textId="77777777" w:rsidTr="00483B2C">
        <w:trPr>
          <w:jc w:val="center"/>
        </w:trPr>
        <w:tc>
          <w:tcPr>
            <w:tcW w:w="8931" w:type="dxa"/>
          </w:tcPr>
          <w:p w14:paraId="36C10692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  <w:p w14:paraId="16350097" w14:textId="77777777" w:rsidR="00483B2C" w:rsidRPr="00956DA8" w:rsidRDefault="00483B2C" w:rsidP="00483B2C">
            <w:pPr>
              <w:jc w:val="both"/>
              <w:rPr>
                <w:rFonts w:ascii="Times New Roman" w:eastAsiaTheme="minorEastAsia" w:hAnsi="Times New Roman" w:cs="Arial"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ΒΗ</m:t>
                </m:r>
                <m:r>
                  <w:rPr>
                    <w:rFonts w:ascii="Cambria Math" w:hAnsi="Cambria Math" w:cs="Arial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Β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Γ</m:t>
                </m:r>
                <m:r>
                  <w:rPr>
                    <w:rFonts w:ascii="Cambria Math" w:hAnsi="Cambria Math" w:cs="Arial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highlight w:val="lightGray"/>
                  </w:rPr>
                  <m:t>Η</m:t>
                </m:r>
                <m:r>
                  <w:rPr>
                    <w:rFonts w:ascii="Cambria Math" w:hAnsi="Cambria Math" w:cs="Arial"/>
                    <w:highlight w:val="lightGray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iCs/>
                        <w:highlight w:val="lightGray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iCs/>
                            <w:highlight w:val="lightGray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Cs/>
                                <w:highlight w:val="lightGray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highlight w:val="lightGray"/>
                              </w:rPr>
                              <m:t>Β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highlight w:val="lightGray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highlight w:val="lightGray"/>
                          </w:rPr>
                          <m:t>Β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  <w:highlight w:val="lightGray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Arial"/>
                        <w:iCs/>
                        <w:highlight w:val="lightGray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highlight w:val="lightGray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Arial"/>
                        <w:highlight w:val="lightGray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Arial"/>
                    <w:highlight w:val="lightGray"/>
                  </w:rPr>
                  <m:t>Γ</m:t>
                </m:r>
              </m:oMath>
            </m:oMathPara>
          </w:p>
          <w:p w14:paraId="175B31CD" w14:textId="77777777" w:rsidR="00483B2C" w:rsidRPr="00AE54BD" w:rsidRDefault="00483B2C" w:rsidP="00C1382E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609" w:type="dxa"/>
            <w:vAlign w:val="center"/>
          </w:tcPr>
          <w:p w14:paraId="209244DD" w14:textId="463AB018" w:rsidR="00483B2C" w:rsidRPr="00AE54BD" w:rsidRDefault="00483B2C" w:rsidP="00C1382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</w:t>
            </w:r>
            <w:r>
              <w:rPr>
                <w:rFonts w:eastAsiaTheme="minorEastAsia"/>
                <w:lang w:val="en-US"/>
              </w:rPr>
              <w:t>6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504A79E8" w14:textId="77777777" w:rsidR="00483B2C" w:rsidRPr="0097796C" w:rsidRDefault="00483B2C" w:rsidP="0058581E">
      <w:pPr>
        <w:jc w:val="both"/>
        <w:rPr>
          <w:rFonts w:ascii="Arial" w:hAnsi="Arial" w:cs="Arial"/>
        </w:rPr>
      </w:pPr>
    </w:p>
    <w:p w14:paraId="3B8508F1" w14:textId="3B3260A4" w:rsidR="00461A4A" w:rsidRPr="00E0107C" w:rsidRDefault="00AE54BD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E0107C">
        <w:rPr>
          <w:rFonts w:ascii="Arial" w:hAnsi="Arial" w:cs="Arial"/>
          <w:b/>
          <w:bCs/>
          <w:sz w:val="24"/>
          <w:szCs w:val="24"/>
          <w:lang w:val="en-US"/>
        </w:rPr>
        <w:t>Verification</w:t>
      </w:r>
      <w:r w:rsidR="00483B2C">
        <w:rPr>
          <w:rFonts w:ascii="Arial" w:hAnsi="Arial" w:cs="Arial"/>
          <w:b/>
          <w:bCs/>
          <w:sz w:val="24"/>
          <w:szCs w:val="24"/>
          <w:lang w:val="en-US"/>
        </w:rPr>
        <w:t xml:space="preserve"> of equation S6</w:t>
      </w:r>
      <w:r w:rsidRPr="00E0107C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3C31C4CF" w14:textId="253B571B" w:rsidR="00467F60" w:rsidRPr="0032566A" w:rsidRDefault="0032566A" w:rsidP="0032566A">
      <w:pPr>
        <w:jc w:val="both"/>
        <w:rPr>
          <w:rFonts w:ascii="Arial" w:hAnsi="Arial" w:cs="Arial"/>
          <w:lang w:val="en-US"/>
        </w:rPr>
      </w:pPr>
      <w:r w:rsidRPr="0032566A">
        <w:rPr>
          <w:rFonts w:ascii="Arial" w:hAnsi="Arial" w:cs="Arial"/>
          <w:lang w:val="en-US"/>
        </w:rPr>
        <w:t>Images were acquired for two types of micro-calcifications—alumina and hydroxyapatite (HA)—at five different radii, embedded in a standard breast tissue with a thickness of 5 cm. The corresponding imaging energies were 20 keV, 24 keV and 28 keV</w:t>
      </w:r>
      <w:r>
        <w:rPr>
          <w:rFonts w:ascii="Arial" w:hAnsi="Arial" w:cs="Arial"/>
          <w:lang w:val="en-US"/>
        </w:rPr>
        <w:t xml:space="preserve"> (Figure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1</m:t>
            </m:r>
          </m:sub>
        </m:sSub>
      </m:oMath>
      <w:r>
        <w:rPr>
          <w:rFonts w:ascii="Arial" w:hAnsi="Arial" w:cs="Arial"/>
          <w:lang w:val="en-US"/>
        </w:rPr>
        <w:t>)</w:t>
      </w:r>
      <w:r w:rsidRPr="0032566A">
        <w:rPr>
          <w:rFonts w:ascii="Arial" w:hAnsi="Arial" w:cs="Arial"/>
          <w:lang w:val="en-US"/>
        </w:rPr>
        <w:t xml:space="preserve">, forming a </w:t>
      </w:r>
      <m:oMath>
        <m:r>
          <w:rPr>
            <w:rFonts w:ascii="Cambria Math" w:eastAsiaTheme="minorEastAsia" w:hAnsi="Cambria Math" w:cs="Arial"/>
            <w:lang w:val="en-US"/>
          </w:rPr>
          <m:t xml:space="preserve">3×1 </m:t>
        </m:r>
      </m:oMath>
      <w:r w:rsidRPr="0032566A">
        <w:rPr>
          <w:rFonts w:ascii="Arial" w:hAnsi="Arial" w:cs="Arial"/>
          <w:lang w:val="en-US"/>
        </w:rPr>
        <w:t xml:space="preserve">matrix for </w:t>
      </w:r>
      <m:oMath>
        <m:r>
          <m:rPr>
            <m:sty m:val="p"/>
          </m:rPr>
          <w:rPr>
            <w:rFonts w:ascii="Cambria Math" w:hAnsi="Cambria Math" w:cs="Arial"/>
          </w:rPr>
          <m:t>Γ</m:t>
        </m:r>
      </m:oMath>
      <w:r w:rsidRPr="0032566A">
        <w:rPr>
          <w:rFonts w:ascii="Arial" w:eastAsiaTheme="minorEastAsia" w:hAnsi="Arial" w:cs="Arial"/>
          <w:lang w:val="en-US"/>
        </w:rPr>
        <w:t xml:space="preserve">. The objective is to retrieve the projected thickness of alumina and HA, using their attenuation coefficients at these energies to construct the matrix </w:t>
      </w:r>
      <m:oMath>
        <m:r>
          <m:rPr>
            <m:sty m:val="p"/>
          </m:rPr>
          <w:rPr>
            <w:rFonts w:ascii="Cambria Math" w:hAnsi="Cambria Math" w:cs="Arial"/>
          </w:rPr>
          <m:t>Β</m:t>
        </m:r>
      </m:oMath>
      <w:r w:rsidRPr="0032566A">
        <w:rPr>
          <w:rFonts w:ascii="Arial" w:eastAsiaTheme="minorEastAsia" w:hAnsi="Arial" w:cs="Arial"/>
          <w:iCs/>
          <w:lang w:val="en-US"/>
        </w:rPr>
        <w:t xml:space="preserve">. </w:t>
      </w:r>
    </w:p>
    <w:tbl>
      <w:tblPr>
        <w:tblStyle w:val="Tablaconcuadrcula"/>
        <w:tblW w:w="11340" w:type="dxa"/>
        <w:tblInd w:w="-1139" w:type="dxa"/>
        <w:tblLook w:val="04A0" w:firstRow="1" w:lastRow="0" w:firstColumn="1" w:lastColumn="0" w:noHBand="0" w:noVBand="1"/>
      </w:tblPr>
      <w:tblGrid>
        <w:gridCol w:w="3798"/>
        <w:gridCol w:w="3786"/>
        <w:gridCol w:w="3756"/>
      </w:tblGrid>
      <w:tr w:rsidR="00DF0C32" w14:paraId="7B771530" w14:textId="77777777" w:rsidTr="00DF0C32">
        <w:tc>
          <w:tcPr>
            <w:tcW w:w="3828" w:type="dxa"/>
          </w:tcPr>
          <w:p w14:paraId="7C6488D1" w14:textId="44215834" w:rsidR="00DF0C32" w:rsidRPr="00DF0C32" w:rsidRDefault="00DF0C32">
            <w:pPr>
              <w:rPr>
                <w:b/>
                <w:bCs/>
                <w:sz w:val="10"/>
                <w:szCs w:val="10"/>
              </w:rPr>
            </w:pPr>
            <w:r w:rsidRPr="00DF0C32">
              <w:rPr>
                <w:noProof/>
                <w:sz w:val="10"/>
                <w:szCs w:val="10"/>
              </w:rPr>
              <w:drawing>
                <wp:inline distT="0" distB="0" distL="0" distR="0" wp14:anchorId="4E41A618" wp14:editId="7CDA99A0">
                  <wp:extent cx="2239285" cy="180000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28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37E1C2AC" w14:textId="1D6AD159" w:rsidR="00DF0C32" w:rsidRDefault="00DF0C3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5EDFE87" wp14:editId="29FEBDB4">
                  <wp:extent cx="2229851" cy="18000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85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AF606FD" w14:textId="08119264" w:rsidR="00DF0C32" w:rsidRDefault="00DF0C3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B0C809A" wp14:editId="041E1838">
                  <wp:extent cx="2247305" cy="1800000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30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  <w:tr w:rsidR="00DF0C32" w14:paraId="6E8AC167" w14:textId="77777777" w:rsidTr="00DF0C32">
        <w:tc>
          <w:tcPr>
            <w:tcW w:w="3828" w:type="dxa"/>
          </w:tcPr>
          <w:p w14:paraId="26EB5A6D" w14:textId="20FA404F" w:rsidR="00DF0C32" w:rsidRPr="00DF0C32" w:rsidRDefault="00DF0C32" w:rsidP="00DF0C32">
            <w:pPr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E=20</m:t>
              </m:r>
            </m:oMath>
            <w:r>
              <w:rPr>
                <w:rFonts w:eastAsiaTheme="minorEastAsia"/>
                <w:noProof/>
              </w:rPr>
              <w:t xml:space="preserve"> keV</w:t>
            </w:r>
          </w:p>
        </w:tc>
        <w:tc>
          <w:tcPr>
            <w:tcW w:w="3827" w:type="dxa"/>
          </w:tcPr>
          <w:p w14:paraId="2DF8C231" w14:textId="6B82621C" w:rsidR="00DF0C32" w:rsidRDefault="00DF0C32" w:rsidP="00DF0C32">
            <w:pPr>
              <w:jc w:val="center"/>
              <w:rPr>
                <w:b/>
                <w:bCs/>
              </w:rPr>
            </w:pPr>
            <m:oMath>
              <m:r>
                <w:rPr>
                  <w:rFonts w:ascii="Cambria Math" w:hAnsi="Cambria Math"/>
                  <w:noProof/>
                </w:rPr>
                <m:t>E=24</m:t>
              </m:r>
            </m:oMath>
            <w:r>
              <w:rPr>
                <w:rFonts w:eastAsiaTheme="minorEastAsia"/>
                <w:noProof/>
              </w:rPr>
              <w:t xml:space="preserve"> keV</w:t>
            </w:r>
          </w:p>
        </w:tc>
        <w:tc>
          <w:tcPr>
            <w:tcW w:w="3685" w:type="dxa"/>
          </w:tcPr>
          <w:p w14:paraId="3B3EAD4A" w14:textId="43E1BA44" w:rsidR="00DF0C32" w:rsidRDefault="00DF0C32" w:rsidP="00DF0C32">
            <w:pPr>
              <w:jc w:val="center"/>
              <w:rPr>
                <w:b/>
                <w:bCs/>
              </w:rPr>
            </w:pPr>
            <m:oMath>
              <m:r>
                <w:rPr>
                  <w:rFonts w:ascii="Cambria Math" w:hAnsi="Cambria Math"/>
                  <w:noProof/>
                </w:rPr>
                <m:t>E=28</m:t>
              </m:r>
            </m:oMath>
            <w:r>
              <w:rPr>
                <w:rFonts w:eastAsiaTheme="minorEastAsia"/>
                <w:noProof/>
              </w:rPr>
              <w:t xml:space="preserve"> keV</w:t>
            </w:r>
          </w:p>
        </w:tc>
      </w:tr>
    </w:tbl>
    <w:p w14:paraId="3394723D" w14:textId="77777777" w:rsidR="006F6142" w:rsidRDefault="0032566A">
      <w:pPr>
        <w:rPr>
          <w:rFonts w:ascii="Arial" w:hAnsi="Arial" w:cs="Arial"/>
          <w:sz w:val="20"/>
          <w:szCs w:val="20"/>
          <w:lang w:val="en-US"/>
        </w:rPr>
      </w:pPr>
      <w:r w:rsidRPr="006F6142">
        <w:rPr>
          <w:rFonts w:ascii="Arial" w:hAnsi="Arial" w:cs="Arial"/>
          <w:sz w:val="20"/>
          <w:szCs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1</m:t>
            </m:r>
          </m:sub>
        </m:sSub>
      </m:oMath>
      <w:r w:rsidRPr="006F6142">
        <w:rPr>
          <w:rFonts w:ascii="Arial" w:hAnsi="Arial" w:cs="Arial"/>
          <w:sz w:val="20"/>
          <w:szCs w:val="20"/>
          <w:lang w:val="en-US"/>
        </w:rPr>
        <w:t>.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Images acquired at 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>20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keV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, 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>2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>4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keV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and 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>2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>8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keV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of</w:t>
      </w:r>
      <w:r w:rsidR="006F6142">
        <w:rPr>
          <w:rFonts w:ascii="Arial" w:hAnsi="Arial" w:cs="Arial"/>
          <w:bCs/>
          <w:sz w:val="20"/>
          <w:szCs w:val="20"/>
          <w:lang w:val="en-US"/>
        </w:rPr>
        <w:t xml:space="preserve"> standard</w:t>
      </w:r>
      <w:r w:rsidR="006F6142" w:rsidRPr="006F6142">
        <w:rPr>
          <w:rFonts w:ascii="Arial" w:hAnsi="Arial" w:cs="Arial"/>
          <w:bCs/>
          <w:sz w:val="20"/>
          <w:szCs w:val="20"/>
          <w:lang w:val="en-US"/>
        </w:rPr>
        <w:t xml:space="preserve"> breast tissue with </w:t>
      </w:r>
      <w:r w:rsidR="006F6142" w:rsidRPr="006F6142">
        <w:rPr>
          <w:rFonts w:ascii="Arial" w:hAnsi="Arial" w:cs="Arial"/>
          <w:sz w:val="20"/>
          <w:szCs w:val="20"/>
          <w:lang w:val="en-US"/>
        </w:rPr>
        <w:t>micro-calcifications</w:t>
      </w:r>
      <w:r w:rsidR="006F6142" w:rsidRPr="006F6142">
        <w:rPr>
          <w:rFonts w:ascii="Arial" w:hAnsi="Arial" w:cs="Arial"/>
          <w:sz w:val="20"/>
          <w:szCs w:val="20"/>
          <w:lang w:val="en-US"/>
        </w:rPr>
        <w:t xml:space="preserve"> of </w:t>
      </w:r>
      <w:r w:rsidR="006F6142" w:rsidRPr="006F6142">
        <w:rPr>
          <w:rFonts w:ascii="Arial" w:hAnsi="Arial" w:cs="Arial"/>
          <w:sz w:val="20"/>
          <w:szCs w:val="20"/>
          <w:lang w:val="en-US"/>
        </w:rPr>
        <w:t>alumina and hydroxyapatite</w:t>
      </w:r>
      <w:r w:rsidR="006F6142">
        <w:rPr>
          <w:rFonts w:ascii="Arial" w:hAnsi="Arial" w:cs="Arial"/>
          <w:sz w:val="20"/>
          <w:szCs w:val="20"/>
          <w:lang w:val="en-US"/>
        </w:rPr>
        <w:t xml:space="preserve"> of five different radii.</w:t>
      </w:r>
    </w:p>
    <w:p w14:paraId="5BF413FB" w14:textId="77777777" w:rsidR="006F6142" w:rsidRDefault="006F6142">
      <w:pPr>
        <w:rPr>
          <w:rFonts w:ascii="Arial" w:hAnsi="Arial" w:cs="Arial"/>
          <w:sz w:val="20"/>
          <w:szCs w:val="20"/>
          <w:lang w:val="en-US"/>
        </w:rPr>
      </w:pPr>
    </w:p>
    <w:p w14:paraId="0D380C86" w14:textId="77777777" w:rsidR="006F6142" w:rsidRDefault="006F6142">
      <w:pPr>
        <w:rPr>
          <w:rFonts w:ascii="Arial" w:hAnsi="Arial" w:cs="Arial"/>
          <w:sz w:val="20"/>
          <w:szCs w:val="20"/>
          <w:lang w:val="en-US"/>
        </w:rPr>
      </w:pPr>
    </w:p>
    <w:p w14:paraId="0CF2BCE4" w14:textId="77777777" w:rsidR="006F6142" w:rsidRDefault="006F6142">
      <w:pPr>
        <w:rPr>
          <w:rFonts w:ascii="Arial" w:hAnsi="Arial" w:cs="Arial"/>
          <w:sz w:val="20"/>
          <w:szCs w:val="20"/>
          <w:lang w:val="en-US"/>
        </w:rPr>
      </w:pPr>
    </w:p>
    <w:p w14:paraId="155D6E06" w14:textId="77777777" w:rsidR="006F6142" w:rsidRDefault="006F6142">
      <w:pPr>
        <w:rPr>
          <w:rFonts w:ascii="Arial" w:hAnsi="Arial" w:cs="Arial"/>
          <w:sz w:val="20"/>
          <w:szCs w:val="20"/>
          <w:lang w:val="en-US"/>
        </w:rPr>
      </w:pPr>
    </w:p>
    <w:p w14:paraId="4A8B4198" w14:textId="77777777" w:rsidR="006F6142" w:rsidRDefault="006F6142">
      <w:pPr>
        <w:rPr>
          <w:rFonts w:ascii="Arial" w:hAnsi="Arial" w:cs="Arial"/>
          <w:sz w:val="20"/>
          <w:szCs w:val="20"/>
          <w:lang w:val="en-US"/>
        </w:rPr>
      </w:pPr>
    </w:p>
    <w:p w14:paraId="1661D550" w14:textId="77777777" w:rsidR="006F6142" w:rsidRDefault="006F6142">
      <w:pPr>
        <w:rPr>
          <w:rFonts w:ascii="Arial" w:hAnsi="Arial" w:cs="Arial"/>
          <w:sz w:val="20"/>
          <w:szCs w:val="20"/>
          <w:lang w:val="en-US"/>
        </w:rPr>
      </w:pPr>
    </w:p>
    <w:p w14:paraId="3BDD068C" w14:textId="16B24F12" w:rsidR="0032566A" w:rsidRPr="006F6142" w:rsidRDefault="0032566A">
      <w:pPr>
        <w:rPr>
          <w:rFonts w:ascii="Arial" w:hAnsi="Arial" w:cs="Arial"/>
          <w:sz w:val="20"/>
          <w:szCs w:val="20"/>
          <w:lang w:val="en-US"/>
        </w:rPr>
      </w:pPr>
    </w:p>
    <w:tbl>
      <w:tblPr>
        <w:tblStyle w:val="Tablaconcuadrcula"/>
        <w:tblW w:w="7655" w:type="dxa"/>
        <w:jc w:val="center"/>
        <w:tblLook w:val="04A0" w:firstRow="1" w:lastRow="0" w:firstColumn="1" w:lastColumn="0" w:noHBand="0" w:noVBand="1"/>
      </w:tblPr>
      <w:tblGrid>
        <w:gridCol w:w="3828"/>
        <w:gridCol w:w="3827"/>
      </w:tblGrid>
      <w:tr w:rsidR="00655CCB" w14:paraId="54EF7E33" w14:textId="77777777" w:rsidTr="005C1D5B">
        <w:trPr>
          <w:jc w:val="center"/>
        </w:trPr>
        <w:tc>
          <w:tcPr>
            <w:tcW w:w="3828" w:type="dxa"/>
          </w:tcPr>
          <w:p w14:paraId="67058B23" w14:textId="77777777" w:rsidR="00655CCB" w:rsidRPr="00DF0C32" w:rsidRDefault="00655CCB" w:rsidP="005C1D5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t>Alumina</w:t>
            </w:r>
          </w:p>
        </w:tc>
        <w:tc>
          <w:tcPr>
            <w:tcW w:w="3827" w:type="dxa"/>
          </w:tcPr>
          <w:p w14:paraId="5AB7B6DF" w14:textId="77777777" w:rsidR="00655CCB" w:rsidRDefault="00655CCB" w:rsidP="005C1D5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t>HA</w:t>
            </w:r>
          </w:p>
        </w:tc>
      </w:tr>
      <w:tr w:rsidR="00655CCB" w14:paraId="7ECF1620" w14:textId="77777777" w:rsidTr="005C1D5B">
        <w:trPr>
          <w:jc w:val="center"/>
        </w:trPr>
        <w:tc>
          <w:tcPr>
            <w:tcW w:w="7655" w:type="dxa"/>
            <w:gridSpan w:val="2"/>
          </w:tcPr>
          <w:p w14:paraId="02C947AB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t>Theoretical</w:t>
            </w:r>
          </w:p>
        </w:tc>
      </w:tr>
      <w:tr w:rsidR="00655CCB" w14:paraId="12FE6DFA" w14:textId="77777777" w:rsidTr="005C1D5B">
        <w:trPr>
          <w:jc w:val="center"/>
        </w:trPr>
        <w:tc>
          <w:tcPr>
            <w:tcW w:w="3828" w:type="dxa"/>
          </w:tcPr>
          <w:p w14:paraId="6990D3DE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10966C" wp14:editId="686752E2">
                  <wp:extent cx="2221030" cy="1800000"/>
                  <wp:effectExtent l="0" t="0" r="825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03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741CE15C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39FA6" wp14:editId="5D7088E8">
                  <wp:extent cx="2216274" cy="18000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7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CCB" w14:paraId="01F80A37" w14:textId="77777777" w:rsidTr="005C1D5B">
        <w:trPr>
          <w:jc w:val="center"/>
        </w:trPr>
        <w:tc>
          <w:tcPr>
            <w:tcW w:w="7655" w:type="dxa"/>
            <w:gridSpan w:val="2"/>
          </w:tcPr>
          <w:p w14:paraId="45CDC47F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t>Material Decomposition</w:t>
            </w:r>
          </w:p>
        </w:tc>
      </w:tr>
      <w:tr w:rsidR="00655CCB" w14:paraId="0071E0A8" w14:textId="77777777" w:rsidTr="005C1D5B">
        <w:trPr>
          <w:trHeight w:val="3105"/>
          <w:jc w:val="center"/>
        </w:trPr>
        <w:tc>
          <w:tcPr>
            <w:tcW w:w="3828" w:type="dxa"/>
          </w:tcPr>
          <w:p w14:paraId="23AC9DCC" w14:textId="77777777" w:rsidR="00655CCB" w:rsidRPr="00DF0C32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4111CF" wp14:editId="785510C1">
                  <wp:extent cx="2161506" cy="1800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0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302E6F55" w14:textId="77777777" w:rsidR="00655CCB" w:rsidRDefault="00655CCB" w:rsidP="005C1D5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270C528" wp14:editId="6B4871E9">
                  <wp:extent cx="2172803" cy="18000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80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5CCB" w14:paraId="0A94AF2A" w14:textId="77777777" w:rsidTr="005C1D5B">
        <w:trPr>
          <w:trHeight w:val="3105"/>
          <w:jc w:val="center"/>
        </w:trPr>
        <w:tc>
          <w:tcPr>
            <w:tcW w:w="3828" w:type="dxa"/>
          </w:tcPr>
          <w:p w14:paraId="2BC4392A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46E484" wp14:editId="1BB972F3">
                  <wp:extent cx="2169811" cy="1800000"/>
                  <wp:effectExtent l="0" t="0" r="190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8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21D1D993" w14:textId="77777777" w:rsidR="00655CCB" w:rsidRDefault="00655CCB" w:rsidP="005C1D5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7B8355" wp14:editId="016A306B">
                  <wp:extent cx="2198734" cy="18000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73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345B2" w14:textId="0927EC3C" w:rsidR="00655CCB" w:rsidRPr="006F6142" w:rsidRDefault="00655CCB" w:rsidP="006F6142">
      <w:pPr>
        <w:jc w:val="both"/>
        <w:rPr>
          <w:rFonts w:ascii="Arial" w:hAnsi="Arial" w:cs="Arial"/>
          <w:bCs/>
          <w:sz w:val="20"/>
          <w:szCs w:val="20"/>
          <w:lang w:val="en-US"/>
        </w:rPr>
      </w:pPr>
      <w:r w:rsidRPr="00E361BD">
        <w:rPr>
          <w:rFonts w:ascii="Arial" w:hAnsi="Arial" w:cs="Arial"/>
          <w:sz w:val="20"/>
          <w:szCs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2</m:t>
            </m:r>
          </m:sub>
        </m:sSub>
      </m:oMath>
      <w:r w:rsidRPr="00E361BD">
        <w:rPr>
          <w:rFonts w:ascii="Arial" w:hAnsi="Arial" w:cs="Arial"/>
          <w:sz w:val="20"/>
          <w:szCs w:val="20"/>
          <w:lang w:val="en-US"/>
        </w:rPr>
        <w:t>.</w:t>
      </w:r>
      <w:r w:rsidR="006F6142" w:rsidRPr="00E361BD">
        <w:rPr>
          <w:rFonts w:ascii="Arial" w:hAnsi="Arial" w:cs="Arial"/>
          <w:sz w:val="20"/>
          <w:szCs w:val="20"/>
          <w:lang w:val="en-US"/>
        </w:rPr>
        <w:t xml:space="preserve"> </w:t>
      </w:r>
      <w:r w:rsidR="006F6142" w:rsidRPr="00E361BD">
        <w:rPr>
          <w:rFonts w:ascii="Arial" w:hAnsi="Arial" w:cs="Arial"/>
          <w:bCs/>
          <w:sz w:val="20"/>
          <w:szCs w:val="20"/>
          <w:lang w:val="en-US"/>
        </w:rPr>
        <w:t>Projected thickness maps of Alumina and HA</w:t>
      </w:r>
      <w:r w:rsidR="00E361BD" w:rsidRPr="00E361BD">
        <w:rPr>
          <w:rFonts w:ascii="Arial" w:hAnsi="Arial" w:cs="Arial"/>
          <w:bCs/>
          <w:sz w:val="20"/>
          <w:szCs w:val="20"/>
          <w:lang w:val="en-US"/>
        </w:rPr>
        <w:t>,</w:t>
      </w:r>
      <w:r w:rsidR="006F6142" w:rsidRPr="00E361BD">
        <w:rPr>
          <w:rFonts w:ascii="Arial" w:hAnsi="Arial" w:cs="Arial"/>
          <w:bCs/>
          <w:sz w:val="20"/>
          <w:szCs w:val="20"/>
          <w:lang w:val="en-US"/>
        </w:rPr>
        <w:t xml:space="preserve"> </w:t>
      </w:r>
      <w:r w:rsidR="00E361BD" w:rsidRPr="00E361BD">
        <w:rPr>
          <w:rFonts w:ascii="Arial" w:hAnsi="Arial" w:cs="Arial"/>
          <w:bCs/>
          <w:sz w:val="20"/>
          <w:szCs w:val="20"/>
          <w:lang w:val="en-US"/>
        </w:rPr>
        <w:t>retrieved by using equation S6 (Second row)</w:t>
      </w:r>
      <w:r w:rsidR="006F6142" w:rsidRPr="00E361BD">
        <w:rPr>
          <w:rFonts w:ascii="Arial" w:hAnsi="Arial" w:cs="Arial"/>
          <w:bCs/>
          <w:sz w:val="20"/>
          <w:szCs w:val="20"/>
          <w:lang w:val="en-US"/>
        </w:rPr>
        <w:t>.</w:t>
      </w:r>
      <w:r w:rsidR="00E361BD" w:rsidRPr="00E361BD">
        <w:rPr>
          <w:rFonts w:ascii="Arial" w:hAnsi="Arial" w:cs="Arial"/>
          <w:bCs/>
          <w:sz w:val="20"/>
          <w:szCs w:val="20"/>
          <w:lang w:val="en-US"/>
        </w:rPr>
        <w:t xml:space="preserve"> A comparison with</w:t>
      </w:r>
      <w:r w:rsidR="00E361BD">
        <w:rPr>
          <w:rFonts w:ascii="Arial" w:hAnsi="Arial" w:cs="Arial"/>
          <w:bCs/>
          <w:sz w:val="20"/>
          <w:szCs w:val="20"/>
          <w:lang w:val="en-US"/>
        </w:rPr>
        <w:t xml:space="preserve"> the theoretical projected thickness maps (First row) is given with the profiles thickness profiles (Third row).</w:t>
      </w:r>
      <w:r w:rsidR="006F6142" w:rsidRPr="00C961D3">
        <w:rPr>
          <w:rFonts w:ascii="Arial" w:hAnsi="Arial" w:cs="Arial"/>
          <w:bCs/>
          <w:sz w:val="20"/>
          <w:szCs w:val="20"/>
          <w:lang w:val="en-US"/>
        </w:rPr>
        <w:t xml:space="preserve"> </w:t>
      </w:r>
    </w:p>
    <w:p w14:paraId="09DE25D0" w14:textId="5A30C445" w:rsidR="00DF0C32" w:rsidRDefault="00655CCB" w:rsidP="00D660B4">
      <w:pPr>
        <w:jc w:val="both"/>
        <w:rPr>
          <w:rFonts w:ascii="Arial" w:hAnsi="Arial" w:cs="Arial"/>
          <w:lang w:val="en-US"/>
        </w:rPr>
      </w:pPr>
      <w:r w:rsidRPr="00655CCB">
        <w:rPr>
          <w:rFonts w:ascii="Arial" w:hAnsi="Arial" w:cs="Arial"/>
          <w:lang w:val="en-US"/>
        </w:rPr>
        <w:t xml:space="preserve">The results are presented in 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2</m:t>
            </m:r>
          </m:sub>
        </m:sSub>
      </m:oMath>
      <w:r w:rsidRPr="00655CCB">
        <w:rPr>
          <w:rFonts w:ascii="Arial" w:hAnsi="Arial" w:cs="Arial"/>
          <w:lang w:val="en-US"/>
        </w:rPr>
        <w:t>, where the algorithm successfully retrieves the projected thickness of both materials. A comparison between the expected and retrieved projected thickness profiles—obtained by projecting the projected thickness images along the horizontal axis—is shown for both materials.</w:t>
      </w:r>
    </w:p>
    <w:p w14:paraId="2DE83DC9" w14:textId="77777777" w:rsidR="00E0107C" w:rsidRPr="00AB5807" w:rsidRDefault="00E0107C" w:rsidP="00E0107C">
      <w:pPr>
        <w:jc w:val="both"/>
        <w:rPr>
          <w:rFonts w:ascii="Arial" w:hAnsi="Arial" w:cs="Arial"/>
          <w:lang w:val="en-US"/>
        </w:rPr>
      </w:pPr>
    </w:p>
    <w:p w14:paraId="457746BB" w14:textId="77777777" w:rsidR="006F6142" w:rsidRDefault="006F6142" w:rsidP="00E0107C">
      <w:pPr>
        <w:jc w:val="both"/>
        <w:rPr>
          <w:rFonts w:ascii="Arial" w:hAnsi="Arial" w:cs="Arial"/>
          <w:lang w:val="en-US"/>
        </w:rPr>
      </w:pPr>
    </w:p>
    <w:p w14:paraId="2798C7D1" w14:textId="5C2D781B" w:rsidR="00AB5807" w:rsidRPr="00E361BD" w:rsidRDefault="00AB5807" w:rsidP="00E361B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lang w:val="en-US"/>
        </w:rPr>
      </w:pPr>
      <w:r w:rsidRPr="00E361BD">
        <w:rPr>
          <w:rFonts w:ascii="Arial" w:hAnsi="Arial" w:cs="Arial"/>
          <w:b/>
          <w:bCs/>
          <w:lang w:val="en-US"/>
        </w:rPr>
        <w:lastRenderedPageBreak/>
        <w:t>Simulation-Materials</w:t>
      </w:r>
    </w:p>
    <w:p w14:paraId="15CF3B5B" w14:textId="72C78BDB" w:rsidR="00AB5807" w:rsidRDefault="000F27D5" w:rsidP="000F27D5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C4D5627" wp14:editId="6016331D">
            <wp:extent cx="3528926" cy="180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9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3BDC" w14:textId="304CCFB1" w:rsidR="000F27D5" w:rsidRDefault="000F27D5" w:rsidP="000F27D5">
      <w:pPr>
        <w:jc w:val="both"/>
        <w:rPr>
          <w:rFonts w:ascii="Arial" w:hAnsi="Arial" w:cs="Arial"/>
          <w:sz w:val="20"/>
          <w:szCs w:val="20"/>
          <w:lang w:val="en-US"/>
        </w:rPr>
      </w:pPr>
      <w:r w:rsidRPr="000F27D5">
        <w:rPr>
          <w:rFonts w:ascii="Arial" w:hAnsi="Arial" w:cs="Arial"/>
          <w:sz w:val="20"/>
          <w:szCs w:val="20"/>
          <w:lang w:val="en-US"/>
        </w:rPr>
        <w:t xml:space="preserve">Table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1</m:t>
            </m:r>
          </m:sub>
        </m:sSub>
      </m:oMath>
      <w:r w:rsidRPr="000F27D5">
        <w:rPr>
          <w:rFonts w:ascii="Arial" w:hAnsi="Arial" w:cs="Arial"/>
          <w:sz w:val="20"/>
          <w:szCs w:val="20"/>
          <w:lang w:val="en-US"/>
        </w:rPr>
        <w:t>. Information of materials used in GATE, providing their density</w:t>
      </w:r>
      <w:r>
        <w:rPr>
          <w:rFonts w:ascii="Arial" w:hAnsi="Arial" w:cs="Arial"/>
          <w:sz w:val="20"/>
          <w:szCs w:val="20"/>
          <w:lang w:val="en-US"/>
        </w:rPr>
        <w:t xml:space="preserve"> and</w:t>
      </w:r>
      <w:r w:rsidRPr="000F27D5">
        <w:rPr>
          <w:rFonts w:ascii="Arial" w:hAnsi="Arial" w:cs="Arial"/>
          <w:sz w:val="20"/>
          <w:szCs w:val="20"/>
          <w:lang w:val="en-US"/>
        </w:rPr>
        <w:t xml:space="preserve"> their chemical formula</w:t>
      </w:r>
      <w:r w:rsidR="00164425">
        <w:rPr>
          <w:rFonts w:ascii="Arial" w:hAnsi="Arial" w:cs="Arial"/>
          <w:sz w:val="20"/>
          <w:szCs w:val="20"/>
          <w:lang w:val="en-US"/>
        </w:rPr>
        <w:t xml:space="preserve"> [</w:t>
      </w:r>
      <w:r w:rsidR="00AA0159">
        <w:rPr>
          <w:rFonts w:ascii="Arial" w:hAnsi="Arial" w:cs="Arial"/>
          <w:sz w:val="20"/>
          <w:szCs w:val="20"/>
          <w:lang w:val="en-US"/>
        </w:rPr>
        <w:t>R</w:t>
      </w:r>
      <w:r w:rsidR="00164425">
        <w:rPr>
          <w:rFonts w:ascii="Arial" w:hAnsi="Arial" w:cs="Arial"/>
          <w:sz w:val="20"/>
          <w:szCs w:val="20"/>
          <w:lang w:val="en-US"/>
        </w:rPr>
        <w:t>1]</w:t>
      </w:r>
      <w:r w:rsidRPr="000F27D5">
        <w:rPr>
          <w:rFonts w:ascii="Arial" w:hAnsi="Arial" w:cs="Arial"/>
          <w:sz w:val="20"/>
          <w:szCs w:val="20"/>
          <w:lang w:val="en-US"/>
        </w:rPr>
        <w:t>.</w:t>
      </w:r>
    </w:p>
    <w:p w14:paraId="637BDFC6" w14:textId="52602A16" w:rsidR="000F27D5" w:rsidRPr="000F27D5" w:rsidRDefault="000F27D5" w:rsidP="00164425">
      <w:pPr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E3B67FB" wp14:editId="4620B8EA">
            <wp:extent cx="3361776" cy="252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7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EEF" w14:textId="5EBF6BEB" w:rsidR="00164425" w:rsidRDefault="00164425" w:rsidP="00164425">
      <w:pPr>
        <w:jc w:val="both"/>
        <w:rPr>
          <w:rFonts w:ascii="Arial" w:hAnsi="Arial" w:cs="Arial"/>
          <w:sz w:val="20"/>
          <w:szCs w:val="20"/>
          <w:lang w:val="en-US"/>
        </w:rPr>
      </w:pPr>
      <w:r w:rsidRPr="000F27D5">
        <w:rPr>
          <w:rFonts w:ascii="Arial" w:hAnsi="Arial" w:cs="Arial"/>
          <w:sz w:val="20"/>
          <w:szCs w:val="20"/>
          <w:lang w:val="en-US"/>
        </w:rPr>
        <w:t xml:space="preserve">Table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2</m:t>
            </m:r>
          </m:sub>
        </m:sSub>
      </m:oMath>
      <w:r w:rsidRPr="000F27D5">
        <w:rPr>
          <w:rFonts w:ascii="Arial" w:hAnsi="Arial" w:cs="Arial"/>
          <w:sz w:val="20"/>
          <w:szCs w:val="20"/>
          <w:lang w:val="en-US"/>
        </w:rPr>
        <w:t xml:space="preserve">. Information of </w:t>
      </w:r>
      <w:r>
        <w:rPr>
          <w:rFonts w:ascii="Arial" w:hAnsi="Arial" w:cs="Arial"/>
          <w:sz w:val="20"/>
          <w:szCs w:val="20"/>
          <w:lang w:val="en-US"/>
        </w:rPr>
        <w:t>the material Fibroglandular and Adipose</w:t>
      </w:r>
      <w:r w:rsidRPr="000F27D5">
        <w:rPr>
          <w:rFonts w:ascii="Arial" w:hAnsi="Arial" w:cs="Arial"/>
          <w:sz w:val="20"/>
          <w:szCs w:val="20"/>
          <w:lang w:val="en-US"/>
        </w:rPr>
        <w:t xml:space="preserve"> used in GATE, providing their density</w:t>
      </w:r>
      <w:r>
        <w:rPr>
          <w:rFonts w:ascii="Arial" w:hAnsi="Arial" w:cs="Arial"/>
          <w:sz w:val="20"/>
          <w:szCs w:val="20"/>
          <w:lang w:val="en-US"/>
        </w:rPr>
        <w:t xml:space="preserve"> and</w:t>
      </w:r>
      <w:r w:rsidRPr="000F27D5">
        <w:rPr>
          <w:rFonts w:ascii="Arial" w:hAnsi="Arial" w:cs="Arial"/>
          <w:sz w:val="20"/>
          <w:szCs w:val="20"/>
          <w:lang w:val="en-US"/>
        </w:rPr>
        <w:t xml:space="preserve"> their </w:t>
      </w:r>
      <w:r>
        <w:rPr>
          <w:rFonts w:ascii="Arial" w:hAnsi="Arial" w:cs="Arial"/>
          <w:sz w:val="20"/>
          <w:szCs w:val="20"/>
          <w:lang w:val="en-US"/>
        </w:rPr>
        <w:t>elemental</w:t>
      </w:r>
      <w:r w:rsidRPr="000F27D5">
        <w:rPr>
          <w:rFonts w:ascii="Arial" w:hAnsi="Arial" w:cs="Arial"/>
          <w:sz w:val="20"/>
          <w:szCs w:val="20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weight according to [</w:t>
      </w:r>
      <w:r w:rsidR="00AA0159">
        <w:rPr>
          <w:rFonts w:ascii="Arial" w:hAnsi="Arial" w:cs="Arial"/>
          <w:sz w:val="20"/>
          <w:szCs w:val="20"/>
          <w:lang w:val="en-US"/>
        </w:rPr>
        <w:t>R</w:t>
      </w:r>
      <w:r>
        <w:rPr>
          <w:rFonts w:ascii="Arial" w:hAnsi="Arial" w:cs="Arial"/>
          <w:sz w:val="20"/>
          <w:szCs w:val="20"/>
          <w:lang w:val="en-US"/>
        </w:rPr>
        <w:t>2]</w:t>
      </w:r>
      <w:r w:rsidRPr="000F27D5">
        <w:rPr>
          <w:rFonts w:ascii="Arial" w:hAnsi="Arial" w:cs="Arial"/>
          <w:sz w:val="20"/>
          <w:szCs w:val="20"/>
          <w:lang w:val="en-US"/>
        </w:rPr>
        <w:t>.</w:t>
      </w:r>
      <w:r w:rsidR="005601B2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600A5651" w14:textId="707B876C" w:rsidR="00AB5807" w:rsidRDefault="00AB5807" w:rsidP="00E0107C">
      <w:pPr>
        <w:jc w:val="both"/>
        <w:rPr>
          <w:rFonts w:ascii="Arial" w:hAnsi="Arial" w:cs="Arial"/>
          <w:lang w:val="en-US"/>
        </w:rPr>
      </w:pPr>
    </w:p>
    <w:p w14:paraId="4E0730FF" w14:textId="04EF7CBC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7290E075" w14:textId="3AFFD021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02E063EC" w14:textId="756617B8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68A8D685" w14:textId="303A93A5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523EE6EC" w14:textId="522DDE99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44C17EE1" w14:textId="4E2D5BC6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3D269332" w14:textId="0BE9BDF5" w:rsidR="00164425" w:rsidRDefault="00164425" w:rsidP="00E0107C">
      <w:pPr>
        <w:jc w:val="both"/>
        <w:rPr>
          <w:rFonts w:ascii="Arial" w:hAnsi="Arial" w:cs="Arial"/>
          <w:lang w:val="en-US"/>
        </w:rPr>
      </w:pPr>
    </w:p>
    <w:p w14:paraId="7A9D5BC7" w14:textId="77777777" w:rsidR="00164425" w:rsidRPr="00AB5807" w:rsidRDefault="00164425" w:rsidP="00E0107C">
      <w:pPr>
        <w:jc w:val="both"/>
        <w:rPr>
          <w:rFonts w:ascii="Arial" w:hAnsi="Arial" w:cs="Arial"/>
          <w:lang w:val="en-US"/>
        </w:rPr>
      </w:pPr>
    </w:p>
    <w:p w14:paraId="3501FBE0" w14:textId="44E720B1" w:rsidR="00E0107C" w:rsidRPr="00E361BD" w:rsidRDefault="00E0107C" w:rsidP="00E361BD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lang w:val="en-US"/>
        </w:rPr>
      </w:pPr>
      <w:r w:rsidRPr="00E361BD">
        <w:rPr>
          <w:rFonts w:ascii="Arial" w:hAnsi="Arial" w:cs="Arial"/>
          <w:b/>
          <w:bCs/>
          <w:lang w:val="en-US"/>
        </w:rPr>
        <w:lastRenderedPageBreak/>
        <w:t xml:space="preserve">Characterization of the Timepix3 detector </w:t>
      </w:r>
    </w:p>
    <w:p w14:paraId="24CCDD65" w14:textId="77E5AECE" w:rsidR="00E0107C" w:rsidRPr="00B27489" w:rsidRDefault="00E0107C" w:rsidP="00B27489">
      <w:pPr>
        <w:pStyle w:val="Prrafodelista"/>
        <w:numPr>
          <w:ilvl w:val="0"/>
          <w:numId w:val="6"/>
        </w:numPr>
        <w:rPr>
          <w:rFonts w:ascii="Arial" w:hAnsi="Arial" w:cs="Arial"/>
          <w:noProof/>
          <w:lang w:val="en-US" w:eastAsia="es-CO"/>
        </w:rPr>
      </w:pPr>
      <w:proofErr w:type="spellStart"/>
      <w:r w:rsidRPr="00B27489">
        <w:rPr>
          <w:rFonts w:ascii="Arial" w:hAnsi="Arial" w:cs="Arial"/>
          <w:b/>
          <w:bCs/>
          <w:lang w:val="en-US"/>
        </w:rPr>
        <w:t>ToT</w:t>
      </w:r>
      <w:proofErr w:type="spellEnd"/>
      <w:r w:rsidRPr="00B27489">
        <w:rPr>
          <w:rFonts w:ascii="Arial" w:hAnsi="Arial" w:cs="Arial"/>
          <w:b/>
          <w:bCs/>
          <w:lang w:val="en-US"/>
        </w:rPr>
        <w:t xml:space="preserve"> vs. E. Using Timepix3 in Pixel mode.</w:t>
      </w:r>
    </w:p>
    <w:p w14:paraId="6A6ACD65" w14:textId="4458FC1E" w:rsidR="00E0107C" w:rsidRPr="00E0107C" w:rsidRDefault="00E0107C" w:rsidP="00E0107C">
      <w:pPr>
        <w:jc w:val="center"/>
        <w:rPr>
          <w:rFonts w:ascii="Arial" w:hAnsi="Arial" w:cs="Arial"/>
          <w:lang w:val="en-US"/>
        </w:rPr>
      </w:pPr>
      <w:r w:rsidRPr="00BF0192">
        <w:rPr>
          <w:rFonts w:ascii="Arial" w:hAnsi="Arial" w:cs="Arial"/>
          <w:noProof/>
          <w:lang w:eastAsia="es-CO"/>
        </w:rPr>
        <w:drawing>
          <wp:inline distT="0" distB="0" distL="0" distR="0" wp14:anchorId="6B1D8EB2" wp14:editId="67F82DBC">
            <wp:extent cx="4942606" cy="3240000"/>
            <wp:effectExtent l="0" t="0" r="0" b="0"/>
            <wp:docPr id="39" name="Imagen 39" descr="C:\Users\drago\Documents\Libros y Trabajos\Tesis\PresentacionesSeminario202419\Imágenes\Fig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go\Documents\Libros y Trabajos\Tesis\PresentacionesSeminario202419\Imágenes\Figure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0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056E" w14:textId="2A787EE4" w:rsidR="00E0107C" w:rsidRPr="00E0107C" w:rsidRDefault="00E0107C" w:rsidP="00E0107C">
      <w:pPr>
        <w:jc w:val="both"/>
        <w:rPr>
          <w:rFonts w:ascii="Arial" w:hAnsi="Arial" w:cs="Arial"/>
          <w:sz w:val="20"/>
          <w:lang w:val="en-US"/>
        </w:rPr>
      </w:pPr>
      <w:r w:rsidRPr="00E0107C">
        <w:rPr>
          <w:rFonts w:ascii="Arial" w:hAnsi="Arial" w:cs="Arial"/>
          <w:sz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3</m:t>
            </m:r>
          </m:sub>
        </m:sSub>
      </m:oMath>
      <w:r w:rsidRPr="00E0107C">
        <w:rPr>
          <w:rFonts w:ascii="Arial" w:hAnsi="Arial" w:cs="Arial"/>
          <w:sz w:val="20"/>
          <w:lang w:val="en-US"/>
        </w:rPr>
        <w:t xml:space="preserve">. </w:t>
      </w:r>
      <w:r w:rsidR="00334E6F">
        <w:rPr>
          <w:rFonts w:ascii="Arial" w:hAnsi="Arial" w:cs="Arial"/>
          <w:sz w:val="20"/>
          <w:lang w:val="en-US"/>
        </w:rPr>
        <w:t xml:space="preserve">Panel </w:t>
      </w:r>
      <w:r w:rsidRPr="00E0107C">
        <w:rPr>
          <w:rFonts w:ascii="Arial" w:hAnsi="Arial" w:cs="Arial"/>
          <w:sz w:val="20"/>
          <w:lang w:val="en-US"/>
        </w:rPr>
        <w:t xml:space="preserve">A: General diagram of dose measurement, illustrating the X-ray source and detector. </w:t>
      </w:r>
      <w:r w:rsidR="00334E6F">
        <w:rPr>
          <w:rFonts w:ascii="Arial" w:hAnsi="Arial" w:cs="Arial"/>
          <w:sz w:val="20"/>
          <w:lang w:val="en-US"/>
        </w:rPr>
        <w:t xml:space="preserve">Panel </w:t>
      </w:r>
      <w:r w:rsidRPr="00E0107C">
        <w:rPr>
          <w:rFonts w:ascii="Arial" w:hAnsi="Arial" w:cs="Arial"/>
          <w:sz w:val="20"/>
          <w:lang w:val="en-US"/>
        </w:rPr>
        <w:t xml:space="preserve">B: General diagram used for characterization of the Timepix3 detector, to convert </w:t>
      </w:r>
      <w:proofErr w:type="spellStart"/>
      <w:r w:rsidRPr="00E0107C">
        <w:rPr>
          <w:rFonts w:ascii="Arial" w:hAnsi="Arial" w:cs="Arial"/>
          <w:sz w:val="20"/>
          <w:lang w:val="en-US"/>
        </w:rPr>
        <w:t>ToT</w:t>
      </w:r>
      <w:proofErr w:type="spellEnd"/>
      <w:r w:rsidRPr="00E0107C">
        <w:rPr>
          <w:rFonts w:ascii="Arial" w:hAnsi="Arial" w:cs="Arial"/>
          <w:sz w:val="20"/>
          <w:lang w:val="en-US"/>
        </w:rPr>
        <w:t xml:space="preserve"> to energy values. The detector is arranged so that a metal can read the fluorescence photons generated by it. The </w:t>
      </w:r>
      <w:proofErr w:type="spellStart"/>
      <w:r w:rsidRPr="00E0107C">
        <w:rPr>
          <w:rFonts w:ascii="Arial" w:hAnsi="Arial" w:cs="Arial"/>
          <w:sz w:val="20"/>
          <w:lang w:val="en-US"/>
        </w:rPr>
        <w:t>ToT</w:t>
      </w:r>
      <w:proofErr w:type="spellEnd"/>
      <w:r w:rsidRPr="00E0107C">
        <w:rPr>
          <w:rFonts w:ascii="Arial" w:hAnsi="Arial" w:cs="Arial"/>
          <w:sz w:val="20"/>
          <w:lang w:val="en-US"/>
        </w:rPr>
        <w:t xml:space="preserve"> distribution obtained for comparison.</w:t>
      </w:r>
    </w:p>
    <w:p w14:paraId="7CCD24F5" w14:textId="0EABCE53" w:rsidR="00E361BD" w:rsidRPr="00B27489" w:rsidRDefault="00334E6F" w:rsidP="00E0107C">
      <w:pPr>
        <w:jc w:val="both"/>
        <w:rPr>
          <w:rFonts w:ascii="Arial" w:hAnsi="Arial" w:cs="Arial"/>
          <w:lang w:val="en-US"/>
        </w:rPr>
      </w:pPr>
      <w:r w:rsidRPr="00B27489">
        <w:rPr>
          <w:rFonts w:ascii="Arial" w:hAnsi="Arial" w:cs="Arial"/>
          <w:lang w:val="en-US"/>
        </w:rPr>
        <w:t xml:space="preserve">The Timepix3 is a photon-counting detector that combines a 130 nm CMOS readout chip with a 1 mm thick </w:t>
      </w:r>
      <w:proofErr w:type="spellStart"/>
      <w:r w:rsidRPr="00B27489">
        <w:rPr>
          <w:rFonts w:ascii="Arial" w:hAnsi="Arial" w:cs="Arial"/>
          <w:lang w:val="en-US"/>
        </w:rPr>
        <w:t>CdTe</w:t>
      </w:r>
      <w:proofErr w:type="spellEnd"/>
      <w:r w:rsidRPr="00B27489">
        <w:rPr>
          <w:rFonts w:ascii="Arial" w:hAnsi="Arial" w:cs="Arial"/>
          <w:lang w:val="en-US"/>
        </w:rPr>
        <w:t xml:space="preserve"> crystal serving as the X-ray sensor</w:t>
      </w:r>
      <w:r w:rsidR="00AA0159">
        <w:rPr>
          <w:rFonts w:ascii="Arial" w:hAnsi="Arial" w:cs="Arial"/>
          <w:lang w:val="en-US"/>
        </w:rPr>
        <w:t xml:space="preserve"> [R3]</w:t>
      </w:r>
      <w:r w:rsidR="00E361BD" w:rsidRPr="00B27489">
        <w:rPr>
          <w:rFonts w:ascii="Arial" w:hAnsi="Arial" w:cs="Arial"/>
          <w:lang w:val="en-US"/>
        </w:rPr>
        <w:t>. The sensor consist</w:t>
      </w:r>
      <w:r w:rsidR="005A75AB" w:rsidRPr="00B27489">
        <w:rPr>
          <w:rFonts w:ascii="Arial" w:hAnsi="Arial" w:cs="Arial"/>
          <w:lang w:val="en-US"/>
        </w:rPr>
        <w:t>s</w:t>
      </w:r>
      <w:r w:rsidR="00E361BD" w:rsidRPr="00B27489">
        <w:rPr>
          <w:rFonts w:ascii="Arial" w:hAnsi="Arial" w:cs="Arial"/>
          <w:lang w:val="en-US"/>
        </w:rPr>
        <w:t xml:space="preserve"> of a </w:t>
      </w:r>
      <w:r w:rsidR="005A75AB" w:rsidRPr="00B27489">
        <w:rPr>
          <w:rFonts w:ascii="Arial" w:hAnsi="Arial" w:cs="Arial"/>
          <w:lang w:val="en-US"/>
        </w:rPr>
        <w:t>256</w:t>
      </w:r>
      <m:oMath>
        <m:r>
          <w:rPr>
            <w:rFonts w:ascii="Cambria Math" w:hAnsi="Cambria Math" w:cs="Arial"/>
            <w:lang w:val="en-US"/>
          </w:rPr>
          <m:t>×</m:t>
        </m:r>
      </m:oMath>
      <w:r w:rsidR="005A75AB" w:rsidRPr="00B27489">
        <w:rPr>
          <w:rFonts w:ascii="Arial" w:eastAsiaTheme="minorEastAsia" w:hAnsi="Arial" w:cs="Arial"/>
          <w:lang w:val="en-US"/>
        </w:rPr>
        <w:t>256</w:t>
      </w:r>
      <w:r w:rsidR="00E361BD" w:rsidRPr="00B27489">
        <w:rPr>
          <w:rFonts w:ascii="Arial" w:hAnsi="Arial" w:cs="Arial"/>
          <w:lang w:val="en-US"/>
        </w:rPr>
        <w:t xml:space="preserve"> matrix of square pixels with a pixel pitch of 55 </w:t>
      </w:r>
      <w:r w:rsidR="005A75AB" w:rsidRPr="00B27489">
        <w:rPr>
          <w:rFonts w:ascii="Arial" w:hAnsi="Arial" w:cs="Arial"/>
          <w:lang w:val="en-US"/>
        </w:rPr>
        <w:t>u</w:t>
      </w:r>
      <w:r w:rsidR="00E361BD" w:rsidRPr="00B27489">
        <w:rPr>
          <w:rFonts w:ascii="Arial" w:hAnsi="Arial" w:cs="Arial"/>
          <w:lang w:val="en-US"/>
        </w:rPr>
        <w:t>m, resulting in a total detection area of about 14.08 mm</w:t>
      </w:r>
      <w:r w:rsidR="005A75AB" w:rsidRPr="00B27489">
        <w:rPr>
          <w:rFonts w:ascii="Arial" w:eastAsiaTheme="minorEastAsia" w:hAnsi="Arial" w:cs="Arial"/>
          <w:lang w:val="en-US"/>
        </w:rPr>
        <w:t xml:space="preserve"> </w:t>
      </w:r>
      <m:oMath>
        <m:r>
          <w:rPr>
            <w:rFonts w:ascii="Cambria Math" w:hAnsi="Cambria Math" w:cs="Arial"/>
            <w:lang w:val="en-US"/>
          </w:rPr>
          <m:t>×</m:t>
        </m:r>
      </m:oMath>
      <w:r w:rsidR="005A75AB" w:rsidRPr="00B27489">
        <w:rPr>
          <w:rFonts w:ascii="Arial" w:eastAsiaTheme="minorEastAsia" w:hAnsi="Arial" w:cs="Arial"/>
          <w:lang w:val="en-US"/>
        </w:rPr>
        <w:t xml:space="preserve"> </w:t>
      </w:r>
      <w:r w:rsidR="00E361BD" w:rsidRPr="00B27489">
        <w:rPr>
          <w:rFonts w:ascii="Arial" w:hAnsi="Arial" w:cs="Arial"/>
          <w:lang w:val="en-US"/>
        </w:rPr>
        <w:t xml:space="preserve">14.08 mm. </w:t>
      </w:r>
      <w:r w:rsidRPr="00B27489">
        <w:rPr>
          <w:rFonts w:ascii="Arial" w:hAnsi="Arial" w:cs="Arial"/>
          <w:lang w:val="en-US"/>
        </w:rPr>
        <w:t>The detector operates in two measurement modes</w:t>
      </w:r>
      <w:r w:rsidR="00E361BD" w:rsidRPr="00B27489">
        <w:rPr>
          <w:rFonts w:ascii="Arial" w:hAnsi="Arial" w:cs="Arial"/>
          <w:lang w:val="en-US"/>
        </w:rPr>
        <w:t xml:space="preserve">: the counting mode and the </w:t>
      </w:r>
      <w:proofErr w:type="spellStart"/>
      <w:r w:rsidR="00E361BD" w:rsidRPr="00B27489">
        <w:rPr>
          <w:rFonts w:ascii="Arial" w:hAnsi="Arial" w:cs="Arial"/>
          <w:lang w:val="en-US"/>
        </w:rPr>
        <w:t>ToT</w:t>
      </w:r>
      <w:proofErr w:type="spellEnd"/>
      <w:r w:rsidR="00E361BD" w:rsidRPr="00B27489">
        <w:rPr>
          <w:rFonts w:ascii="Arial" w:hAnsi="Arial" w:cs="Arial"/>
          <w:lang w:val="en-US"/>
        </w:rPr>
        <w:t xml:space="preserve"> (Time-over-Threshold)-</w:t>
      </w:r>
      <w:proofErr w:type="spellStart"/>
      <w:r w:rsidR="00E361BD" w:rsidRPr="00B27489">
        <w:rPr>
          <w:rFonts w:ascii="Arial" w:hAnsi="Arial" w:cs="Arial"/>
          <w:lang w:val="en-US"/>
        </w:rPr>
        <w:t>ToA</w:t>
      </w:r>
      <w:proofErr w:type="spellEnd"/>
      <w:r w:rsidR="00E361BD" w:rsidRPr="00B27489">
        <w:rPr>
          <w:rFonts w:ascii="Arial" w:hAnsi="Arial" w:cs="Arial"/>
          <w:lang w:val="en-US"/>
        </w:rPr>
        <w:t xml:space="preserve"> (Time of Arrival) mode. In the </w:t>
      </w:r>
      <w:proofErr w:type="spellStart"/>
      <w:r w:rsidR="00E361BD" w:rsidRPr="00B27489">
        <w:rPr>
          <w:rFonts w:ascii="Arial" w:hAnsi="Arial" w:cs="Arial"/>
          <w:lang w:val="en-US"/>
        </w:rPr>
        <w:t>ToT-ToA</w:t>
      </w:r>
      <w:proofErr w:type="spellEnd"/>
      <w:r w:rsidR="00E361BD" w:rsidRPr="00B27489">
        <w:rPr>
          <w:rFonts w:ascii="Arial" w:hAnsi="Arial" w:cs="Arial"/>
          <w:lang w:val="en-US"/>
        </w:rPr>
        <w:t xml:space="preserve"> mode, the </w:t>
      </w:r>
      <w:proofErr w:type="spellStart"/>
      <w:r w:rsidR="00E361BD" w:rsidRPr="00B27489">
        <w:rPr>
          <w:rFonts w:ascii="Arial" w:hAnsi="Arial" w:cs="Arial"/>
          <w:lang w:val="en-US"/>
        </w:rPr>
        <w:t>ToA</w:t>
      </w:r>
      <w:proofErr w:type="spellEnd"/>
      <w:r w:rsidR="00E361BD" w:rsidRPr="00B27489">
        <w:rPr>
          <w:rFonts w:ascii="Arial" w:hAnsi="Arial" w:cs="Arial"/>
          <w:lang w:val="en-US"/>
        </w:rPr>
        <w:t xml:space="preserve"> value is obtained by counting the total periods before the signal crosses the threshold, and the </w:t>
      </w:r>
      <w:proofErr w:type="spellStart"/>
      <w:r w:rsidR="00E361BD" w:rsidRPr="00B27489">
        <w:rPr>
          <w:rFonts w:ascii="Arial" w:hAnsi="Arial" w:cs="Arial"/>
          <w:lang w:val="en-US"/>
        </w:rPr>
        <w:t>ToT</w:t>
      </w:r>
      <w:proofErr w:type="spellEnd"/>
      <w:r w:rsidR="00E361BD" w:rsidRPr="00B27489">
        <w:rPr>
          <w:rFonts w:ascii="Arial" w:hAnsi="Arial" w:cs="Arial"/>
          <w:lang w:val="en-US"/>
        </w:rPr>
        <w:t xml:space="preserve"> value is determined by counting the periods while the signal remains above the threshold </w:t>
      </w:r>
      <w:r w:rsidR="00AA0159">
        <w:rPr>
          <w:rFonts w:ascii="Arial" w:hAnsi="Arial" w:cs="Arial"/>
          <w:lang w:val="en-US"/>
        </w:rPr>
        <w:t>[R3]</w:t>
      </w:r>
      <w:r w:rsidR="00E361BD" w:rsidRPr="00B27489">
        <w:rPr>
          <w:rFonts w:ascii="Arial" w:hAnsi="Arial" w:cs="Arial"/>
          <w:lang w:val="en-US"/>
        </w:rPr>
        <w:t xml:space="preserve">.  Initially, charge sharing in the detector, where the generated charge by a photon in a pixel is spread among its adjacent pixels, is the reason for incorrectly reconstructing the </w:t>
      </w:r>
      <w:proofErr w:type="spellStart"/>
      <w:r w:rsidR="00E361BD" w:rsidRPr="00B27489">
        <w:rPr>
          <w:rFonts w:ascii="Arial" w:hAnsi="Arial" w:cs="Arial"/>
          <w:lang w:val="en-US"/>
        </w:rPr>
        <w:t>ToT</w:t>
      </w:r>
      <w:proofErr w:type="spellEnd"/>
      <w:r w:rsidR="00E361BD" w:rsidRPr="00B27489">
        <w:rPr>
          <w:rFonts w:ascii="Arial" w:hAnsi="Arial" w:cs="Arial"/>
          <w:lang w:val="en-US"/>
        </w:rPr>
        <w:t xml:space="preserve"> values at each pixel. This problem </w:t>
      </w:r>
      <w:r w:rsidR="005A75AB" w:rsidRPr="00B27489">
        <w:rPr>
          <w:rFonts w:ascii="Arial" w:hAnsi="Arial" w:cs="Arial"/>
          <w:lang w:val="en-US"/>
        </w:rPr>
        <w:t>is</w:t>
      </w:r>
      <w:r w:rsidR="00E361BD" w:rsidRPr="00B27489">
        <w:rPr>
          <w:rFonts w:ascii="Arial" w:hAnsi="Arial" w:cs="Arial"/>
          <w:lang w:val="en-US"/>
        </w:rPr>
        <w:t xml:space="preserve"> solved by using a clustering algorithm </w:t>
      </w:r>
      <w:r w:rsidR="00AA0159">
        <w:rPr>
          <w:rFonts w:ascii="Arial" w:hAnsi="Arial" w:cs="Arial"/>
          <w:lang w:val="en-US"/>
        </w:rPr>
        <w:t>[R4]</w:t>
      </w:r>
      <w:r w:rsidR="00E361BD" w:rsidRPr="00B27489">
        <w:rPr>
          <w:rFonts w:ascii="Arial" w:hAnsi="Arial" w:cs="Arial"/>
          <w:lang w:val="en-US"/>
        </w:rPr>
        <w:t xml:space="preserve">, which relates pixel clusters close in space and time to reconstruct the correct </w:t>
      </w:r>
      <w:proofErr w:type="spellStart"/>
      <w:r w:rsidR="00E361BD" w:rsidRPr="00B27489">
        <w:rPr>
          <w:rFonts w:ascii="Arial" w:hAnsi="Arial" w:cs="Arial"/>
          <w:lang w:val="en-US"/>
        </w:rPr>
        <w:t>ToT</w:t>
      </w:r>
      <w:proofErr w:type="spellEnd"/>
      <w:r w:rsidR="00E361BD" w:rsidRPr="00B27489">
        <w:rPr>
          <w:rFonts w:ascii="Arial" w:hAnsi="Arial" w:cs="Arial"/>
          <w:lang w:val="en-US"/>
        </w:rPr>
        <w:t xml:space="preserve"> value in each pixel.</w:t>
      </w:r>
    </w:p>
    <w:p w14:paraId="147A8A2B" w14:textId="390D5AAA" w:rsidR="00E0107C" w:rsidRPr="00B27489" w:rsidRDefault="00334E6F" w:rsidP="00E0107C">
      <w:pPr>
        <w:jc w:val="both"/>
        <w:rPr>
          <w:rFonts w:ascii="Arial" w:hAnsi="Arial" w:cs="Arial"/>
          <w:lang w:val="en-GB"/>
        </w:rPr>
      </w:pPr>
      <w:r w:rsidRPr="00B27489">
        <w:rPr>
          <w:rFonts w:ascii="Arial" w:hAnsi="Arial" w:cs="Arial"/>
          <w:lang w:val="en-US"/>
        </w:rPr>
        <w:t xml:space="preserve">The </w:t>
      </w:r>
      <w:proofErr w:type="spellStart"/>
      <w:r w:rsidRPr="00B27489">
        <w:rPr>
          <w:rFonts w:ascii="Arial" w:hAnsi="Arial" w:cs="Arial"/>
          <w:lang w:val="en-US"/>
        </w:rPr>
        <w:t>ToT</w:t>
      </w:r>
      <w:proofErr w:type="spellEnd"/>
      <w:r w:rsidRPr="00B27489">
        <w:rPr>
          <w:rFonts w:ascii="Arial" w:hAnsi="Arial" w:cs="Arial"/>
          <w:lang w:val="en-US"/>
        </w:rPr>
        <w:t xml:space="preserve"> value is proportional to the energy of the incident photon</w:t>
      </w:r>
      <w:r w:rsidR="00AA0159">
        <w:rPr>
          <w:rFonts w:ascii="Arial" w:hAnsi="Arial" w:cs="Arial"/>
          <w:lang w:val="en-US"/>
        </w:rPr>
        <w:t xml:space="preserve"> [R</w:t>
      </w:r>
      <w:proofErr w:type="gramStart"/>
      <w:r w:rsidR="00AA0159">
        <w:rPr>
          <w:rFonts w:ascii="Arial" w:hAnsi="Arial" w:cs="Arial"/>
          <w:lang w:val="en-US"/>
        </w:rPr>
        <w:t>3,R</w:t>
      </w:r>
      <w:proofErr w:type="gramEnd"/>
      <w:r w:rsidR="00AA0159">
        <w:rPr>
          <w:rFonts w:ascii="Arial" w:hAnsi="Arial" w:cs="Arial"/>
          <w:lang w:val="en-US"/>
        </w:rPr>
        <w:t>5]</w:t>
      </w:r>
      <w:r w:rsidRPr="00B27489">
        <w:rPr>
          <w:rFonts w:ascii="Arial" w:hAnsi="Arial" w:cs="Arial"/>
          <w:lang w:val="en-US"/>
        </w:rPr>
        <w:t>.</w:t>
      </w:r>
      <w:r w:rsidRPr="00B27489">
        <w:rPr>
          <w:rFonts w:ascii="Arial" w:hAnsi="Arial" w:cs="Arial"/>
          <w:lang w:val="en-US"/>
        </w:rPr>
        <w:t xml:space="preserve"> </w:t>
      </w:r>
      <w:r w:rsidR="00B27489" w:rsidRPr="00B27489">
        <w:rPr>
          <w:rFonts w:ascii="Arial" w:hAnsi="Arial" w:cs="Arial"/>
          <w:lang w:val="en-US"/>
        </w:rPr>
        <w:t xml:space="preserve">The relationship between </w:t>
      </w:r>
      <w:proofErr w:type="spellStart"/>
      <w:r w:rsidR="00B27489" w:rsidRPr="00B27489">
        <w:rPr>
          <w:rFonts w:ascii="Arial" w:hAnsi="Arial" w:cs="Arial"/>
          <w:lang w:val="en-US"/>
        </w:rPr>
        <w:t>ToT</w:t>
      </w:r>
      <w:proofErr w:type="spellEnd"/>
      <w:r w:rsidR="00B27489" w:rsidRPr="00B27489">
        <w:rPr>
          <w:rFonts w:ascii="Arial" w:hAnsi="Arial" w:cs="Arial"/>
          <w:lang w:val="en-US"/>
        </w:rPr>
        <w:t xml:space="preserve"> and energy is calibrated as follows</w:t>
      </w:r>
      <w:r w:rsidR="00AA0159">
        <w:rPr>
          <w:rFonts w:ascii="Arial" w:hAnsi="Arial" w:cs="Arial"/>
          <w:lang w:val="en-US"/>
        </w:rPr>
        <w:t xml:space="preserve"> [R5]</w:t>
      </w:r>
      <w:r w:rsidR="00B27489" w:rsidRPr="00B27489">
        <w:rPr>
          <w:rFonts w:ascii="Arial" w:hAnsi="Arial" w:cs="Arial"/>
          <w:lang w:val="en-US"/>
        </w:rPr>
        <w:t xml:space="preserve">: </w:t>
      </w:r>
      <w:r w:rsidR="00AA0159">
        <w:rPr>
          <w:rFonts w:ascii="Arial" w:hAnsi="Arial" w:cs="Arial"/>
          <w:lang w:val="en-US"/>
        </w:rPr>
        <w:t>f</w:t>
      </w:r>
      <w:r w:rsidR="00B27489" w:rsidRPr="00B27489">
        <w:rPr>
          <w:rFonts w:ascii="Arial" w:hAnsi="Arial" w:cs="Arial"/>
          <w:lang w:val="en-US"/>
        </w:rPr>
        <w:t xml:space="preserve">irst, a </w:t>
      </w:r>
      <w:proofErr w:type="spellStart"/>
      <w:r w:rsidR="00B27489" w:rsidRPr="00B27489">
        <w:rPr>
          <w:rFonts w:ascii="Arial" w:hAnsi="Arial" w:cs="Arial"/>
          <w:lang w:val="en-US"/>
        </w:rPr>
        <w:t>ToT</w:t>
      </w:r>
      <w:proofErr w:type="spellEnd"/>
      <w:r w:rsidR="00B27489" w:rsidRPr="00B27489">
        <w:rPr>
          <w:rFonts w:ascii="Arial" w:hAnsi="Arial" w:cs="Arial"/>
          <w:lang w:val="en-US"/>
        </w:rPr>
        <w:t xml:space="preserve"> spectrum for a reference metal is acquired in </w:t>
      </w:r>
      <w:proofErr w:type="spellStart"/>
      <w:r w:rsidR="00B27489" w:rsidRPr="00B27489">
        <w:rPr>
          <w:rFonts w:ascii="Arial" w:hAnsi="Arial" w:cs="Arial"/>
          <w:lang w:val="en-US"/>
        </w:rPr>
        <w:t>ToT-ToA</w:t>
      </w:r>
      <w:proofErr w:type="spellEnd"/>
      <w:r w:rsidR="00B27489" w:rsidRPr="00B27489">
        <w:rPr>
          <w:rFonts w:ascii="Arial" w:hAnsi="Arial" w:cs="Arial"/>
          <w:lang w:val="en-US"/>
        </w:rPr>
        <w:t xml:space="preserve"> mode,</w:t>
      </w:r>
      <w:r w:rsidR="00B27489" w:rsidRPr="00B27489">
        <w:rPr>
          <w:rFonts w:ascii="Arial" w:hAnsi="Arial" w:cs="Arial"/>
          <w:lang w:val="en-US"/>
        </w:rPr>
        <w:t xml:space="preserve"> with the detector arranged as</w:t>
      </w:r>
      <w:r w:rsidRPr="00B27489">
        <w:rPr>
          <w:rFonts w:ascii="Arial" w:hAnsi="Arial" w:cs="Arial"/>
          <w:lang w:val="en-US"/>
        </w:rPr>
        <w:t xml:space="preserve"> illustrated in Panel B – 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3</m:t>
            </m:r>
          </m:sub>
        </m:sSub>
      </m:oMath>
      <w:r w:rsidRPr="00B27489">
        <w:rPr>
          <w:rFonts w:ascii="Arial" w:eastAsiaTheme="minorEastAsia" w:hAnsi="Arial" w:cs="Arial"/>
          <w:lang w:val="en-US"/>
        </w:rPr>
        <w:t>.</w:t>
      </w:r>
      <w:r w:rsidR="005A75AB" w:rsidRPr="00B27489">
        <w:rPr>
          <w:rFonts w:ascii="Arial" w:hAnsi="Arial" w:cs="Arial"/>
          <w:lang w:val="en-US"/>
        </w:rPr>
        <w:t xml:space="preserve"> </w:t>
      </w:r>
      <w:r w:rsidR="00B27489" w:rsidRPr="00B27489">
        <w:rPr>
          <w:rFonts w:ascii="Arial" w:hAnsi="Arial" w:cs="Arial"/>
          <w:lang w:val="en-US"/>
        </w:rPr>
        <w:t xml:space="preserve">The </w:t>
      </w:r>
      <w:proofErr w:type="spellStart"/>
      <w:r w:rsidR="00B27489" w:rsidRPr="00B27489">
        <w:rPr>
          <w:rFonts w:ascii="Arial" w:hAnsi="Arial" w:cs="Arial"/>
          <w:lang w:val="en-US"/>
        </w:rPr>
        <w:t>ToT</w:t>
      </w:r>
      <w:proofErr w:type="spellEnd"/>
      <w:r w:rsidR="00B27489" w:rsidRPr="00B27489">
        <w:rPr>
          <w:rFonts w:ascii="Arial" w:hAnsi="Arial" w:cs="Arial"/>
          <w:lang w:val="en-US"/>
        </w:rPr>
        <w:t xml:space="preserve"> value corresponding to the peak count is identified and associated with the X-ray fluorescence energy of that metal. </w:t>
      </w:r>
      <w:r w:rsidRPr="00B27489">
        <w:rPr>
          <w:rFonts w:ascii="Arial" w:hAnsi="Arial" w:cs="Arial"/>
          <w:lang w:val="en-US"/>
        </w:rPr>
        <w:t>Using four metals, such as Zr (15.775 keV), Rh (20.216 keV), Sn (25.271 keV), and Gd (42.996 keV)</w:t>
      </w:r>
      <w:r w:rsidRPr="00B27489">
        <w:rPr>
          <w:rFonts w:ascii="Arial" w:hAnsi="Arial" w:cs="Arial"/>
          <w:lang w:val="en-US"/>
        </w:rPr>
        <w:t xml:space="preserve">, </w:t>
      </w:r>
      <w:r w:rsidR="00B27489" w:rsidRPr="00B27489">
        <w:rPr>
          <w:rFonts w:ascii="Arial" w:hAnsi="Arial" w:cs="Arial"/>
          <w:lang w:val="en-US"/>
        </w:rPr>
        <w:t xml:space="preserve">determining their respective </w:t>
      </w:r>
      <w:proofErr w:type="spellStart"/>
      <w:r w:rsidR="00B27489" w:rsidRPr="00B27489">
        <w:rPr>
          <w:rFonts w:ascii="Arial" w:hAnsi="Arial" w:cs="Arial"/>
          <w:lang w:val="en-US"/>
        </w:rPr>
        <w:t>ToT</w:t>
      </w:r>
      <w:proofErr w:type="spellEnd"/>
      <w:r w:rsidR="00B27489" w:rsidRPr="00B27489">
        <w:rPr>
          <w:rFonts w:ascii="Arial" w:hAnsi="Arial" w:cs="Arial"/>
          <w:lang w:val="en-US"/>
        </w:rPr>
        <w:t xml:space="preserve"> peak values</w:t>
      </w:r>
      <w:r w:rsidRPr="00B27489">
        <w:rPr>
          <w:rFonts w:ascii="Arial" w:hAnsi="Arial" w:cs="Arial"/>
          <w:lang w:val="en-US"/>
        </w:rPr>
        <w:t xml:space="preserve"> (Left of 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4</m:t>
            </m:r>
          </m:sub>
        </m:sSub>
      </m:oMath>
      <w:r w:rsidRPr="00B27489">
        <w:rPr>
          <w:rFonts w:ascii="Arial" w:hAnsi="Arial" w:cs="Arial"/>
          <w:lang w:val="en-US"/>
        </w:rPr>
        <w:t xml:space="preserve">), </w:t>
      </w:r>
      <w:r w:rsidR="00B27489" w:rsidRPr="00B27489">
        <w:rPr>
          <w:rFonts w:ascii="Arial" w:hAnsi="Arial" w:cs="Arial"/>
          <w:lang w:val="en-US"/>
        </w:rPr>
        <w:t xml:space="preserve">a calibration curve relating </w:t>
      </w:r>
      <w:proofErr w:type="spellStart"/>
      <w:r w:rsidR="00B27489" w:rsidRPr="00B27489">
        <w:rPr>
          <w:rFonts w:ascii="Arial" w:hAnsi="Arial" w:cs="Arial"/>
          <w:lang w:val="en-US"/>
        </w:rPr>
        <w:t>ToT</w:t>
      </w:r>
      <w:proofErr w:type="spellEnd"/>
      <w:r w:rsidR="00B27489" w:rsidRPr="00B27489">
        <w:rPr>
          <w:rFonts w:ascii="Arial" w:hAnsi="Arial" w:cs="Arial"/>
          <w:lang w:val="en-US"/>
        </w:rPr>
        <w:t xml:space="preserve"> peaks to photon energy is established</w:t>
      </w:r>
      <w:r w:rsidR="00B27489" w:rsidRPr="00B27489">
        <w:rPr>
          <w:rFonts w:ascii="Arial" w:hAnsi="Arial" w:cs="Arial"/>
          <w:lang w:val="en-US"/>
        </w:rPr>
        <w:t xml:space="preserve"> </w:t>
      </w:r>
      <w:r w:rsidRPr="00B27489">
        <w:rPr>
          <w:rFonts w:ascii="Arial" w:hAnsi="Arial" w:cs="Arial"/>
          <w:lang w:val="en-US"/>
        </w:rPr>
        <w:t>(</w:t>
      </w:r>
      <w:r w:rsidRPr="00B27489">
        <w:rPr>
          <w:rFonts w:ascii="Arial" w:hAnsi="Arial" w:cs="Arial"/>
          <w:lang w:val="en-US"/>
        </w:rPr>
        <w:t>Right</w:t>
      </w:r>
      <w:r w:rsidRPr="00B27489">
        <w:rPr>
          <w:rFonts w:ascii="Arial" w:hAnsi="Arial" w:cs="Arial"/>
          <w:lang w:val="en-US"/>
        </w:rPr>
        <w:t xml:space="preserve"> of 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4</m:t>
            </m:r>
          </m:sub>
        </m:sSub>
      </m:oMath>
      <w:r w:rsidRPr="00B27489">
        <w:rPr>
          <w:rFonts w:ascii="Arial" w:hAnsi="Arial" w:cs="Arial"/>
          <w:lang w:val="en-US"/>
        </w:rPr>
        <w:t>)</w:t>
      </w:r>
      <w:r w:rsidRPr="00B27489">
        <w:rPr>
          <w:rFonts w:ascii="Arial" w:hAnsi="Arial" w:cs="Arial"/>
          <w:lang w:val="en-US"/>
        </w:rPr>
        <w:t xml:space="preserve">. </w:t>
      </w:r>
    </w:p>
    <w:tbl>
      <w:tblPr>
        <w:tblStyle w:val="Tablaconcuadrcula"/>
        <w:tblW w:w="9480" w:type="dxa"/>
        <w:jc w:val="center"/>
        <w:tblLook w:val="04A0" w:firstRow="1" w:lastRow="0" w:firstColumn="1" w:lastColumn="0" w:noHBand="0" w:noVBand="1"/>
      </w:tblPr>
      <w:tblGrid>
        <w:gridCol w:w="4788"/>
        <w:gridCol w:w="4692"/>
      </w:tblGrid>
      <w:tr w:rsidR="00E0107C" w14:paraId="1A96F992" w14:textId="77777777" w:rsidTr="00E0107C">
        <w:trPr>
          <w:jc w:val="center"/>
        </w:trPr>
        <w:tc>
          <w:tcPr>
            <w:tcW w:w="4788" w:type="dxa"/>
          </w:tcPr>
          <w:p w14:paraId="3C135E53" w14:textId="77777777" w:rsidR="00E0107C" w:rsidRPr="005A1C18" w:rsidRDefault="00E0107C" w:rsidP="009D0C9D">
            <w:pPr>
              <w:jc w:val="center"/>
              <w:rPr>
                <w:rFonts w:ascii="Arial" w:hAnsi="Arial" w:cs="Arial"/>
                <w:noProof/>
                <w:lang w:val="en-GB" w:eastAsia="es-CO"/>
              </w:rPr>
            </w:pPr>
          </w:p>
          <w:p w14:paraId="4E1673AA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  <w:r w:rsidRPr="00A44AC4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36FF74DE" wp14:editId="01332DE3">
                  <wp:extent cx="2903451" cy="2430000"/>
                  <wp:effectExtent l="0" t="0" r="0" b="8890"/>
                  <wp:docPr id="96" name="Imagen 96" descr="C:\Users\drago\Documents\Libros y Trabajos\Tesis\PresentacionesSeminario202419\CaracterizaciónTimePix3\ToT-Energy\ToT-Energia\Images\ToTS4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rago\Documents\Libros y Trabajos\Tesis\PresentacionesSeminario202419\CaracterizaciónTimePix3\ToT-Energy\ToT-Energia\Images\ToTS4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451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600E9C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692" w:type="dxa"/>
          </w:tcPr>
          <w:p w14:paraId="561D45F2" w14:textId="77777777" w:rsidR="00E0107C" w:rsidRDefault="00E0107C" w:rsidP="009D0C9D">
            <w:pPr>
              <w:rPr>
                <w:rFonts w:ascii="Arial" w:hAnsi="Arial" w:cs="Arial"/>
                <w:noProof/>
                <w:lang w:eastAsia="es-CO"/>
              </w:rPr>
            </w:pPr>
          </w:p>
          <w:p w14:paraId="3C11357F" w14:textId="77777777" w:rsidR="00E0107C" w:rsidRDefault="00E0107C" w:rsidP="009D0C9D">
            <w:pPr>
              <w:rPr>
                <w:rFonts w:ascii="Arial" w:hAnsi="Arial" w:cs="Arial"/>
              </w:rPr>
            </w:pPr>
            <w:r w:rsidRPr="000436D6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23740AA6" wp14:editId="35C94A17">
                  <wp:extent cx="2842746" cy="2304000"/>
                  <wp:effectExtent l="0" t="0" r="0" b="1270"/>
                  <wp:docPr id="40" name="Imagen 40" descr="C:\Users\drago\Documents\Libros y Trabajos\Tesis\PresentacionesSeminario202419\CaracterizaciónTimePix3\ToT-Energy\ToT-Energia\Images\F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rago\Documents\Libros y Trabajos\Tesis\PresentacionesSeminario202419\CaracterizaciónTimePix3\ToT-Energy\ToT-Energia\Images\F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746" cy="23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E2824" w14:textId="77777777" w:rsidR="00E0107C" w:rsidRDefault="00E0107C" w:rsidP="009D0C9D">
            <w:pPr>
              <w:jc w:val="both"/>
              <w:rPr>
                <w:rFonts w:ascii="Arial" w:hAnsi="Arial" w:cs="Arial"/>
              </w:rPr>
            </w:pPr>
          </w:p>
        </w:tc>
      </w:tr>
    </w:tbl>
    <w:p w14:paraId="0F1DA588" w14:textId="550AAF1D" w:rsidR="00E0107C" w:rsidRPr="00B27489" w:rsidRDefault="00D3134C" w:rsidP="00E0107C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B27489">
        <w:rPr>
          <w:rFonts w:ascii="Arial" w:hAnsi="Arial" w:cs="Arial"/>
          <w:sz w:val="20"/>
          <w:szCs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4</m:t>
            </m:r>
          </m:sub>
        </m:sSub>
      </m:oMath>
      <w:r w:rsidRPr="00B27489">
        <w:rPr>
          <w:rFonts w:ascii="Arial" w:hAnsi="Arial" w:cs="Arial"/>
          <w:sz w:val="20"/>
          <w:szCs w:val="20"/>
          <w:lang w:val="en-US"/>
        </w:rPr>
        <w:t xml:space="preserve">. Left. </w:t>
      </w:r>
      <w:proofErr w:type="spellStart"/>
      <w:r w:rsidRPr="00B27489">
        <w:rPr>
          <w:rFonts w:ascii="Arial" w:hAnsi="Arial" w:cs="Arial"/>
          <w:sz w:val="20"/>
          <w:szCs w:val="20"/>
          <w:lang w:val="en-US"/>
        </w:rPr>
        <w:t>ToT</w:t>
      </w:r>
      <w:proofErr w:type="spellEnd"/>
      <w:r w:rsidRPr="00B27489">
        <w:rPr>
          <w:rFonts w:ascii="Arial" w:hAnsi="Arial" w:cs="Arial"/>
          <w:sz w:val="20"/>
          <w:szCs w:val="20"/>
          <w:lang w:val="en-US"/>
        </w:rPr>
        <w:t xml:space="preserve"> spectrum of four materials. Right. </w:t>
      </w:r>
      <w:r w:rsidR="00B27489" w:rsidRPr="00B27489">
        <w:rPr>
          <w:rFonts w:ascii="Arial" w:hAnsi="Arial" w:cs="Arial"/>
          <w:sz w:val="20"/>
          <w:szCs w:val="20"/>
          <w:lang w:val="en-US"/>
        </w:rPr>
        <w:t>C</w:t>
      </w:r>
      <w:r w:rsidR="00B27489" w:rsidRPr="00B27489">
        <w:rPr>
          <w:rFonts w:ascii="Arial" w:hAnsi="Arial" w:cs="Arial"/>
          <w:sz w:val="20"/>
          <w:szCs w:val="20"/>
          <w:lang w:val="en-US"/>
        </w:rPr>
        <w:t>alibration curve</w:t>
      </w:r>
      <w:r w:rsidRPr="00B27489">
        <w:rPr>
          <w:rFonts w:ascii="Arial" w:hAnsi="Arial" w:cs="Arial"/>
          <w:sz w:val="20"/>
          <w:szCs w:val="20"/>
          <w:lang w:val="en-US"/>
        </w:rPr>
        <w:t xml:space="preserve"> of T</w:t>
      </w:r>
      <w:proofErr w:type="spellStart"/>
      <w:r w:rsidRPr="00B27489">
        <w:rPr>
          <w:rFonts w:ascii="Arial" w:hAnsi="Arial" w:cs="Arial"/>
          <w:sz w:val="20"/>
          <w:szCs w:val="20"/>
          <w:lang w:val="en-US"/>
        </w:rPr>
        <w:t>oT</w:t>
      </w:r>
      <w:proofErr w:type="spellEnd"/>
      <w:r w:rsidRPr="00B27489">
        <w:rPr>
          <w:rFonts w:ascii="Arial" w:hAnsi="Arial" w:cs="Arial"/>
          <w:sz w:val="20"/>
          <w:szCs w:val="20"/>
          <w:lang w:val="en-US"/>
        </w:rPr>
        <w:t xml:space="preserve"> with energy.  </w:t>
      </w:r>
    </w:p>
    <w:p w14:paraId="36669C09" w14:textId="466B6D40" w:rsidR="00E0107C" w:rsidRPr="00B27489" w:rsidRDefault="00E0107C" w:rsidP="00B27489">
      <w:pPr>
        <w:pStyle w:val="Prrafodelista"/>
        <w:numPr>
          <w:ilvl w:val="0"/>
          <w:numId w:val="6"/>
        </w:numPr>
        <w:rPr>
          <w:rFonts w:ascii="Arial" w:hAnsi="Arial" w:cs="Arial"/>
          <w:noProof/>
          <w:lang w:val="en-US" w:eastAsia="es-CO"/>
        </w:rPr>
      </w:pPr>
      <w:r w:rsidRPr="00B27489">
        <w:rPr>
          <w:rFonts w:ascii="Arial" w:hAnsi="Arial" w:cs="Arial"/>
          <w:b/>
          <w:bCs/>
          <w:lang w:val="en-US"/>
        </w:rPr>
        <w:t>Spectrum of the X-ray source using the Timepix3.</w:t>
      </w:r>
    </w:p>
    <w:p w14:paraId="224B1C00" w14:textId="0D0D55F3" w:rsidR="00B27489" w:rsidRDefault="00B27489" w:rsidP="00B27489">
      <w:pPr>
        <w:jc w:val="both"/>
        <w:rPr>
          <w:rFonts w:ascii="Arial" w:hAnsi="Arial" w:cs="Arial"/>
          <w:noProof/>
          <w:lang w:val="en-US" w:eastAsia="es-CO"/>
        </w:rPr>
      </w:pPr>
      <w:r w:rsidRPr="00B27489">
        <w:rPr>
          <w:rFonts w:ascii="Arial" w:hAnsi="Arial" w:cs="Arial"/>
          <w:noProof/>
          <w:lang w:val="en-US" w:eastAsia="es-CO"/>
        </w:rPr>
        <w:t xml:space="preserve">One of the advantages of measuring the energy of the incident photons is the possibility to estimate entrance radiation doses at any distance between the X-ray source and the detector. The incident spectrum on the detector </w:t>
      </w:r>
      <m:oMath>
        <m:r>
          <w:rPr>
            <w:rFonts w:ascii="Cambria Math" w:hAnsi="Cambria Math" w:cs="Arial"/>
          </w:rPr>
          <m:t>S</m:t>
        </m:r>
        <m:r>
          <w:rPr>
            <w:rFonts w:ascii="Cambria Math" w:hAnsi="Cambria Math" w:cs="Arial"/>
            <w:lang w:val="en-US"/>
          </w:rPr>
          <m:t>(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')</m:t>
        </m:r>
      </m:oMath>
      <w:r w:rsidRPr="00B27489">
        <w:rPr>
          <w:rFonts w:ascii="Arial" w:hAnsi="Arial" w:cs="Arial"/>
          <w:noProof/>
          <w:lang w:val="en-US" w:eastAsia="es-CO"/>
        </w:rPr>
        <w:t xml:space="preserve"> </w:t>
      </w:r>
      <w:r>
        <w:rPr>
          <w:rFonts w:ascii="Arial" w:hAnsi="Arial" w:cs="Arial"/>
          <w:noProof/>
          <w:lang w:val="en-US" w:eastAsia="es-CO"/>
        </w:rPr>
        <w:t>is</w:t>
      </w:r>
      <w:r w:rsidRPr="00B27489">
        <w:rPr>
          <w:rFonts w:ascii="Arial" w:hAnsi="Arial" w:cs="Arial"/>
          <w:noProof/>
          <w:lang w:val="en-US" w:eastAsia="es-CO"/>
        </w:rPr>
        <w:t xml:space="preserve"> measured when the Timepix3 </w:t>
      </w:r>
      <w:r>
        <w:rPr>
          <w:rFonts w:ascii="Arial" w:hAnsi="Arial" w:cs="Arial"/>
          <w:noProof/>
          <w:lang w:val="en-US" w:eastAsia="es-CO"/>
        </w:rPr>
        <w:t>is</w:t>
      </w:r>
      <w:r w:rsidRPr="00B27489">
        <w:rPr>
          <w:rFonts w:ascii="Arial" w:hAnsi="Arial" w:cs="Arial"/>
          <w:noProof/>
          <w:lang w:val="en-US" w:eastAsia="es-CO"/>
        </w:rPr>
        <w:t xml:space="preserve"> placed at 70 cm from the X-ray source</w:t>
      </w:r>
      <w:r>
        <w:rPr>
          <w:rFonts w:ascii="Arial" w:hAnsi="Arial" w:cs="Arial"/>
          <w:noProof/>
          <w:lang w:val="en-US" w:eastAsia="es-CO"/>
        </w:rPr>
        <w:t xml:space="preserve"> (</w:t>
      </w:r>
      <w:r w:rsidRPr="00B27489">
        <w:rPr>
          <w:rFonts w:ascii="Arial" w:hAnsi="Arial" w:cs="Arial"/>
          <w:lang w:val="en-US"/>
        </w:rPr>
        <w:t xml:space="preserve">Panel </w:t>
      </w:r>
      <w:r>
        <w:rPr>
          <w:rFonts w:ascii="Arial" w:hAnsi="Arial" w:cs="Arial"/>
          <w:lang w:val="en-US"/>
        </w:rPr>
        <w:t>A</w:t>
      </w:r>
      <w:r w:rsidRPr="00B27489">
        <w:rPr>
          <w:rFonts w:ascii="Arial" w:hAnsi="Arial" w:cs="Arial"/>
          <w:lang w:val="en-US"/>
        </w:rPr>
        <w:t xml:space="preserve"> – 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3</m:t>
            </m:r>
          </m:sub>
        </m:sSub>
      </m:oMath>
      <w:r>
        <w:rPr>
          <w:rFonts w:ascii="Arial" w:hAnsi="Arial" w:cs="Arial"/>
          <w:noProof/>
          <w:lang w:val="en-US" w:eastAsia="es-CO"/>
        </w:rPr>
        <w:t>)</w:t>
      </w:r>
      <w:r w:rsidRPr="00B27489">
        <w:rPr>
          <w:rFonts w:ascii="Arial" w:hAnsi="Arial" w:cs="Arial"/>
          <w:noProof/>
          <w:lang w:val="en-US" w:eastAsia="es-CO"/>
        </w:rPr>
        <w:t xml:space="preserve">. Following the process described in </w:t>
      </w:r>
      <w:r w:rsidR="00AA0159">
        <w:rPr>
          <w:rFonts w:ascii="Arial" w:hAnsi="Arial" w:cs="Arial"/>
          <w:noProof/>
          <w:lang w:val="en-US" w:eastAsia="es-CO"/>
        </w:rPr>
        <w:t>[R6]</w:t>
      </w:r>
      <w:r w:rsidRPr="00B27489">
        <w:rPr>
          <w:rFonts w:ascii="Arial" w:hAnsi="Arial" w:cs="Arial"/>
          <w:noProof/>
          <w:lang w:val="en-US" w:eastAsia="es-CO"/>
        </w:rPr>
        <w:t xml:space="preserve">, </w:t>
      </w:r>
      <m:oMath>
        <m:r>
          <w:rPr>
            <w:rFonts w:ascii="Cambria Math" w:hAnsi="Cambria Math" w:cs="Arial"/>
          </w:rPr>
          <m:t>S</m:t>
        </m:r>
        <m:r>
          <w:rPr>
            <w:rFonts w:ascii="Cambria Math" w:hAnsi="Cambria Math" w:cs="Arial"/>
            <w:lang w:val="en-US"/>
          </w:rPr>
          <m:t>(</m:t>
        </m:r>
        <m:r>
          <w:rPr>
            <w:rFonts w:ascii="Cambria Math" w:hAnsi="Cambria Math" w:cs="Arial"/>
          </w:rPr>
          <m:t>E</m:t>
        </m:r>
        <m:r>
          <w:rPr>
            <w:rFonts w:ascii="Cambria Math" w:hAnsi="Cambria Math" w:cs="Arial"/>
            <w:lang w:val="en-US"/>
          </w:rPr>
          <m:t>')</m:t>
        </m:r>
      </m:oMath>
      <w:r w:rsidRPr="00B27489">
        <w:rPr>
          <w:rFonts w:ascii="Arial" w:hAnsi="Arial" w:cs="Arial"/>
          <w:noProof/>
          <w:lang w:val="en-US" w:eastAsia="es-CO"/>
        </w:rPr>
        <w:t xml:space="preserve"> could be obtained in the following way: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33"/>
        <w:gridCol w:w="605"/>
      </w:tblGrid>
      <w:tr w:rsidR="00AA0159" w:rsidRPr="00AE54BD" w14:paraId="784690E9" w14:textId="77777777" w:rsidTr="00C1382E">
        <w:trPr>
          <w:jc w:val="center"/>
        </w:trPr>
        <w:tc>
          <w:tcPr>
            <w:tcW w:w="8931" w:type="dxa"/>
          </w:tcPr>
          <w:p w14:paraId="1338EB25" w14:textId="77777777" w:rsidR="00AA0159" w:rsidRPr="00AE54BD" w:rsidRDefault="00AA0159" w:rsidP="00C1382E">
            <w:pPr>
              <w:jc w:val="both"/>
              <w:rPr>
                <w:rFonts w:eastAsiaTheme="minorEastAsia"/>
                <w:lang w:val="en-US"/>
              </w:rPr>
            </w:pPr>
          </w:p>
          <w:p w14:paraId="0F6A4F9F" w14:textId="77777777" w:rsidR="00AA0159" w:rsidRPr="009D7BBC" w:rsidRDefault="00AA0159" w:rsidP="00AA0159">
            <w:pPr>
              <w:ind w:left="360"/>
              <w:jc w:val="both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E'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EE'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E'</m:t>
                        </m:r>
                      </m:sub>
                    </m:sSub>
                  </m:e>
                </m:nary>
              </m:oMath>
            </m:oMathPara>
          </w:p>
          <w:p w14:paraId="198462EA" w14:textId="77777777" w:rsidR="00AA0159" w:rsidRPr="00AE54BD" w:rsidRDefault="00AA0159" w:rsidP="00C1382E">
            <w:pPr>
              <w:jc w:val="both"/>
              <w:rPr>
                <w:rFonts w:eastAsiaTheme="minorEastAsia"/>
                <w:lang w:val="en-US"/>
              </w:rPr>
            </w:pPr>
          </w:p>
        </w:tc>
        <w:tc>
          <w:tcPr>
            <w:tcW w:w="609" w:type="dxa"/>
            <w:vAlign w:val="center"/>
          </w:tcPr>
          <w:p w14:paraId="06D36E99" w14:textId="6A97AEAF" w:rsidR="00AA0159" w:rsidRPr="00AE54BD" w:rsidRDefault="00AA0159" w:rsidP="00C1382E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(S</w:t>
            </w:r>
            <w:r>
              <w:rPr>
                <w:rFonts w:eastAsiaTheme="minorEastAsia"/>
                <w:lang w:val="en-US"/>
              </w:rPr>
              <w:t>7</w:t>
            </w:r>
            <w:r>
              <w:rPr>
                <w:rFonts w:eastAsiaTheme="minorEastAsia"/>
                <w:lang w:val="en-US"/>
              </w:rPr>
              <w:t>)</w:t>
            </w:r>
          </w:p>
        </w:tc>
      </w:tr>
    </w:tbl>
    <w:p w14:paraId="43CFBAAA" w14:textId="77777777" w:rsidR="00AA0159" w:rsidRPr="00B27489" w:rsidRDefault="00AA0159" w:rsidP="00B27489">
      <w:pPr>
        <w:jc w:val="both"/>
        <w:rPr>
          <w:rFonts w:ascii="Arial" w:hAnsi="Arial" w:cs="Arial"/>
          <w:noProof/>
          <w:lang w:val="en-US" w:eastAsia="es-CO"/>
        </w:rPr>
      </w:pPr>
    </w:p>
    <w:p w14:paraId="2346C6DA" w14:textId="3A61E3B5" w:rsidR="00E0107C" w:rsidRPr="00E0107C" w:rsidRDefault="00296942" w:rsidP="00E0107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E</m:t>
            </m:r>
          </m:sub>
        </m:sSub>
      </m:oMath>
      <w:r w:rsidR="00E0107C" w:rsidRPr="00E0107C">
        <w:rPr>
          <w:rFonts w:ascii="Arial" w:eastAsiaTheme="minorEastAsia" w:hAnsi="Arial" w:cs="Arial"/>
          <w:lang w:val="en-US"/>
        </w:rPr>
        <w:t>: Energy spectrum measured by the detector</w:t>
      </w:r>
    </w:p>
    <w:p w14:paraId="6D4767CB" w14:textId="05743854" w:rsidR="00E0107C" w:rsidRPr="00E0107C" w:rsidRDefault="00296942" w:rsidP="00E0107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E</m:t>
            </m:r>
            <m:r>
              <w:rPr>
                <w:rFonts w:ascii="Cambria Math" w:hAnsi="Cambria Math" w:cs="Arial"/>
                <w:lang w:val="en-US"/>
              </w:rPr>
              <m:t>'</m:t>
            </m:r>
          </m:sub>
        </m:sSub>
      </m:oMath>
      <w:r w:rsidR="00E0107C" w:rsidRPr="00E0107C">
        <w:rPr>
          <w:rFonts w:ascii="Arial" w:eastAsiaTheme="minorEastAsia" w:hAnsi="Arial" w:cs="Arial"/>
          <w:lang w:val="en-US"/>
        </w:rPr>
        <w:t>: Spectrum of the X-ray source</w:t>
      </w:r>
    </w:p>
    <w:p w14:paraId="6765C557" w14:textId="01C2A0CE" w:rsidR="00E0107C" w:rsidRPr="00E0107C" w:rsidRDefault="00296942" w:rsidP="00E0107C">
      <w:pPr>
        <w:pStyle w:val="Prrafodelista"/>
        <w:numPr>
          <w:ilvl w:val="0"/>
          <w:numId w:val="3"/>
        </w:numPr>
        <w:jc w:val="both"/>
        <w:rPr>
          <w:rFonts w:ascii="Arial" w:eastAsiaTheme="minorEastAsia" w:hAnsi="Arial" w:cs="Arial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U</m:t>
            </m:r>
          </m:e>
          <m:sub>
            <m:r>
              <w:rPr>
                <w:rFonts w:ascii="Cambria Math" w:hAnsi="Cambria Math" w:cs="Arial"/>
              </w:rPr>
              <m:t>EE'</m:t>
            </m:r>
          </m:sub>
        </m:sSub>
      </m:oMath>
      <w:r w:rsidR="00E0107C" w:rsidRPr="00E0107C">
        <w:rPr>
          <w:rFonts w:ascii="Arial" w:eastAsiaTheme="minorEastAsia" w:hAnsi="Arial" w:cs="Arial"/>
          <w:lang w:val="en-US"/>
        </w:rPr>
        <w:t>: Detector response function</w:t>
      </w:r>
    </w:p>
    <w:p w14:paraId="7253A6B2" w14:textId="5B3CCB2D" w:rsidR="00E0107C" w:rsidRPr="00E0107C" w:rsidRDefault="00296942" w:rsidP="00E0107C">
      <w:pPr>
        <w:jc w:val="both"/>
        <w:rPr>
          <w:rFonts w:ascii="Arial" w:eastAsiaTheme="minorEastAsia" w:hAnsi="Arial" w:cs="Arial"/>
          <w:lang w:val="en-US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U</m:t>
            </m:r>
          </m:e>
          <m:sub>
            <m:r>
              <w:rPr>
                <w:rFonts w:ascii="Cambria Math" w:hAnsi="Cambria Math" w:cs="Arial"/>
              </w:rPr>
              <m:t>EE'</m:t>
            </m:r>
          </m:sub>
        </m:sSub>
      </m:oMath>
      <w:r w:rsidR="00B27489">
        <w:rPr>
          <w:rFonts w:ascii="Arial" w:eastAsiaTheme="minorEastAsia" w:hAnsi="Arial" w:cs="Arial"/>
          <w:lang w:val="en-US"/>
        </w:rPr>
        <w:t xml:space="preserve"> </w:t>
      </w:r>
      <w:r w:rsidR="00E0107C" w:rsidRPr="00E0107C">
        <w:rPr>
          <w:rFonts w:ascii="Arial" w:eastAsiaTheme="minorEastAsia" w:hAnsi="Arial" w:cs="Arial"/>
          <w:lang w:val="en-US"/>
        </w:rPr>
        <w:t>is determined by</w:t>
      </w:r>
      <w:r w:rsidR="00B27489">
        <w:rPr>
          <w:rFonts w:ascii="Arial" w:eastAsiaTheme="minorEastAsia" w:hAnsi="Arial" w:cs="Arial"/>
          <w:lang w:val="en-US"/>
        </w:rPr>
        <w:t xml:space="preserve"> using</w:t>
      </w:r>
      <w:r w:rsidR="00E0107C" w:rsidRPr="00E0107C">
        <w:rPr>
          <w:rFonts w:ascii="Arial" w:eastAsiaTheme="minorEastAsia" w:hAnsi="Arial" w:cs="Arial"/>
          <w:lang w:val="en-US"/>
        </w:rPr>
        <w:t xml:space="preserve"> the energy resolution of the detector. Th</w:t>
      </w:r>
      <w:r w:rsidR="00E0107C">
        <w:rPr>
          <w:rFonts w:ascii="Arial" w:eastAsiaTheme="minorEastAsia" w:hAnsi="Arial" w:cs="Arial"/>
          <w:lang w:val="en-US"/>
        </w:rPr>
        <w:t>is</w:t>
      </w:r>
      <w:r w:rsidR="00E0107C" w:rsidRPr="00E0107C">
        <w:rPr>
          <w:rFonts w:ascii="Arial" w:eastAsiaTheme="minorEastAsia" w:hAnsi="Arial" w:cs="Arial"/>
          <w:lang w:val="en-US"/>
        </w:rPr>
        <w:t xml:space="preserve"> resolution is determined by the fluorescence spectra of four materials: Zr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US"/>
          </w:rPr>
          <m:t>=15.775</m:t>
        </m:r>
      </m:oMath>
      <w:r w:rsidR="00E0107C" w:rsidRPr="00E0107C">
        <w:rPr>
          <w:rFonts w:ascii="Arial" w:eastAsiaTheme="minorEastAsia" w:hAnsi="Arial" w:cs="Arial"/>
          <w:lang w:val="en-US"/>
        </w:rPr>
        <w:t xml:space="preserve"> keV), Sn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US"/>
          </w:rPr>
          <m:t>=25.271</m:t>
        </m:r>
      </m:oMath>
      <w:r w:rsidR="00E0107C" w:rsidRPr="00E0107C">
        <w:rPr>
          <w:rFonts w:ascii="Arial" w:eastAsiaTheme="minorEastAsia" w:hAnsi="Arial" w:cs="Arial"/>
          <w:lang w:val="en-US"/>
        </w:rPr>
        <w:t xml:space="preserve"> keV), Gd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Arial"/>
            <w:lang w:val="en-US"/>
          </w:rPr>
          <m:t>=42.996</m:t>
        </m:r>
      </m:oMath>
      <w:r w:rsidR="00E0107C" w:rsidRPr="00E0107C">
        <w:rPr>
          <w:rFonts w:ascii="Arial" w:eastAsiaTheme="minorEastAsia" w:hAnsi="Arial" w:cs="Arial"/>
          <w:lang w:val="en-US"/>
        </w:rPr>
        <w:t xml:space="preserve"> keV),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Am</m:t>
            </m:r>
          </m:e>
          <m:sub>
            <m:r>
              <w:rPr>
                <w:rFonts w:ascii="Cambria Math" w:eastAsiaTheme="minorEastAsia" w:hAnsi="Cambria Math" w:cs="Arial"/>
                <w:lang w:val="en-US"/>
              </w:rPr>
              <m:t>241</m:t>
            </m:r>
          </m:sub>
        </m:sSub>
      </m:oMath>
      <w:r w:rsidR="00E0107C" w:rsidRPr="00E0107C">
        <w:rPr>
          <w:rFonts w:ascii="Arial" w:eastAsiaTheme="minorEastAsia" w:hAnsi="Arial" w:cs="Arial"/>
          <w:lang w:val="en-US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γ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=59.541</m:t>
        </m:r>
      </m:oMath>
      <w:r w:rsidR="00E0107C" w:rsidRPr="00E0107C">
        <w:rPr>
          <w:rFonts w:ascii="Arial" w:eastAsiaTheme="minorEastAsia" w:hAnsi="Arial" w:cs="Arial"/>
          <w:lang w:val="en-US"/>
        </w:rPr>
        <w:t xml:space="preserve"> keV)</w:t>
      </w:r>
      <w:r w:rsidR="00B27489">
        <w:rPr>
          <w:rFonts w:ascii="Arial" w:eastAsiaTheme="minorEastAsia" w:hAnsi="Arial" w:cs="Arial"/>
          <w:lang w:val="en-US"/>
        </w:rPr>
        <w:t xml:space="preserve">, </w:t>
      </w:r>
      <w:r w:rsidR="00B27489" w:rsidRPr="00B27489">
        <w:rPr>
          <w:rFonts w:ascii="Arial" w:hAnsi="Arial" w:cs="Arial"/>
          <w:lang w:val="en-US"/>
        </w:rPr>
        <w:t>as follows:</w:t>
      </w:r>
    </w:p>
    <w:p w14:paraId="33EDCFA5" w14:textId="576FAB1C" w:rsidR="00E0107C" w:rsidRPr="00E0107C" w:rsidRDefault="00E0107C" w:rsidP="00E0107C">
      <w:pPr>
        <w:pStyle w:val="Prrafodelista"/>
        <w:numPr>
          <w:ilvl w:val="0"/>
          <w:numId w:val="4"/>
        </w:numPr>
        <w:jc w:val="both"/>
        <w:rPr>
          <w:rFonts w:ascii="Arial" w:eastAsiaTheme="minorEastAsia" w:hAnsi="Arial" w:cs="Arial"/>
          <w:lang w:val="en-US"/>
        </w:rPr>
      </w:pPr>
      <w:r w:rsidRPr="00E0107C">
        <w:rPr>
          <w:rFonts w:ascii="Arial" w:eastAsiaTheme="minorEastAsia" w:hAnsi="Arial" w:cs="Arial"/>
          <w:lang w:val="en-US"/>
        </w:rPr>
        <w:t>Perform a Gaussian fit around the peaks of the spectrum</w:t>
      </w:r>
      <w:r w:rsidR="00B27489">
        <w:rPr>
          <w:rFonts w:ascii="Arial" w:eastAsiaTheme="minorEastAsia" w:hAnsi="Arial" w:cs="Arial"/>
          <w:lang w:val="en-US"/>
        </w:rPr>
        <w:t xml:space="preserve"> (</w:t>
      </w:r>
      <w:r w:rsidR="00B27489" w:rsidRPr="00B27489">
        <w:rPr>
          <w:rFonts w:ascii="Arial" w:eastAsiaTheme="minorEastAsia" w:hAnsi="Arial" w:cs="Arial"/>
          <w:lang w:val="en-US"/>
        </w:rPr>
        <w:t xml:space="preserve">Left of </w:t>
      </w:r>
      <w:r w:rsidR="00B27489" w:rsidRPr="00B27489">
        <w:rPr>
          <w:rFonts w:ascii="Arial" w:hAnsi="Arial" w:cs="Arial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5</m:t>
            </m:r>
          </m:sub>
        </m:sSub>
      </m:oMath>
      <w:r w:rsidR="00B27489">
        <w:rPr>
          <w:rFonts w:ascii="Arial" w:eastAsiaTheme="minorEastAsia" w:hAnsi="Arial" w:cs="Arial"/>
          <w:lang w:val="en-US"/>
        </w:rPr>
        <w:t>)</w:t>
      </w:r>
    </w:p>
    <w:p w14:paraId="36C8FCF5" w14:textId="18A3FCDC" w:rsidR="00E0107C" w:rsidRPr="00E0107C" w:rsidRDefault="00E0107C" w:rsidP="00E0107C">
      <w:pPr>
        <w:pStyle w:val="Prrafodelista"/>
        <w:numPr>
          <w:ilvl w:val="0"/>
          <w:numId w:val="4"/>
        </w:numPr>
        <w:jc w:val="both"/>
        <w:rPr>
          <w:rFonts w:ascii="Arial" w:eastAsiaTheme="minorEastAsia" w:hAnsi="Arial" w:cs="Arial"/>
          <w:lang w:val="en-US"/>
        </w:rPr>
      </w:pPr>
      <w:r w:rsidRPr="00E0107C">
        <w:rPr>
          <w:rFonts w:ascii="Arial" w:eastAsiaTheme="minorEastAsia" w:hAnsi="Arial" w:cs="Arial"/>
          <w:lang w:val="en-US"/>
        </w:rPr>
        <w:t xml:space="preserve">Obtain </w:t>
      </w:r>
      <m:oMath>
        <m:r>
          <w:rPr>
            <w:rFonts w:ascii="Cambria Math" w:eastAsiaTheme="minorEastAsia" w:hAnsi="Cambria Math" w:cs="Arial"/>
          </w:rPr>
          <m:t>σ</m:t>
        </m:r>
      </m:oMath>
      <w:r w:rsidRPr="00E0107C">
        <w:rPr>
          <w:rFonts w:ascii="Arial" w:eastAsiaTheme="minorEastAsia" w:hAnsi="Arial" w:cs="Arial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</w:rPr>
              <m:t>o</m:t>
            </m:r>
          </m:sub>
        </m:sSub>
      </m:oMath>
      <w:r w:rsidRPr="00E0107C">
        <w:rPr>
          <w:rFonts w:ascii="Arial" w:eastAsiaTheme="minorEastAsia" w:hAnsi="Arial" w:cs="Arial"/>
          <w:lang w:val="en-US"/>
        </w:rPr>
        <w:t xml:space="preserve"> from each fit to obtain the energy resolution from each material. </w:t>
      </w:r>
      <m:oMath>
        <m:r>
          <w:rPr>
            <w:rFonts w:ascii="Cambria Math" w:eastAsiaTheme="minorEastAsia" w:hAnsi="Cambria Math" w:cs="Arial"/>
            <w:lang w:val="en-US"/>
          </w:rPr>
          <m:t>→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FWHM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o</m:t>
                </m:r>
              </m:sub>
            </m:sSub>
          </m:den>
        </m:f>
        <m:r>
          <w:rPr>
            <w:rFonts w:ascii="Cambria Math" w:eastAsiaTheme="minorEastAsia" w:hAnsi="Cambria Math" w:cs="Arial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  <w:lang w:val="en-US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lang w:val="en-US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2</m:t>
                    </m:r>
                  </m:e>
                </m:func>
              </m:e>
            </m:rad>
            <m:r>
              <w:rPr>
                <w:rFonts w:ascii="Cambria Math" w:eastAsiaTheme="minorEastAsia" w:hAnsi="Cambria Math" w:cs="Arial"/>
              </w:rPr>
              <m:t>σ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o</m:t>
                </m:r>
              </m:sub>
            </m:sSub>
          </m:den>
        </m:f>
      </m:oMath>
    </w:p>
    <w:p w14:paraId="63DD5980" w14:textId="679EBBA0" w:rsidR="00D3134C" w:rsidRDefault="00D3134C" w:rsidP="00E0107C">
      <w:pPr>
        <w:pStyle w:val="Prrafodelista"/>
        <w:numPr>
          <w:ilvl w:val="0"/>
          <w:numId w:val="4"/>
        </w:numPr>
        <w:jc w:val="both"/>
        <w:rPr>
          <w:rFonts w:ascii="Arial" w:eastAsiaTheme="minorEastAsia" w:hAnsi="Arial" w:cs="Arial"/>
          <w:lang w:val="pt-BR"/>
        </w:rPr>
      </w:pPr>
      <w:proofErr w:type="spellStart"/>
      <w:r>
        <w:rPr>
          <w:rFonts w:ascii="Arial" w:eastAsiaTheme="minorEastAsia" w:hAnsi="Arial" w:cs="Arial"/>
          <w:lang w:val="pt-BR"/>
        </w:rPr>
        <w:t>Graph</w:t>
      </w:r>
      <w:proofErr w:type="spellEnd"/>
      <w:r w:rsidR="00E0107C">
        <w:rPr>
          <w:rFonts w:ascii="Arial" w:eastAsiaTheme="minorEastAsia" w:hAnsi="Arial" w:cs="Arial"/>
          <w:lang w:val="pt-BR"/>
        </w:rPr>
        <w:t xml:space="preserve"> </w:t>
      </w:r>
      <w:proofErr w:type="spellStart"/>
      <w:r w:rsidR="00E0107C">
        <w:rPr>
          <w:rFonts w:ascii="Arial" w:eastAsiaTheme="minorEastAsia" w:hAnsi="Arial" w:cs="Arial"/>
          <w:lang w:val="pt-BR"/>
        </w:rPr>
        <w:t>of</w:t>
      </w:r>
      <w:proofErr w:type="spellEnd"/>
      <w:r w:rsidR="00E0107C" w:rsidRPr="0040521C">
        <w:rPr>
          <w:rFonts w:ascii="Arial" w:eastAsiaTheme="minorEastAsia" w:hAnsi="Arial" w:cs="Arial"/>
          <w:lang w:val="pt-B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</m:oMath>
      <w:r w:rsidR="00E0107C" w:rsidRPr="0040521C">
        <w:rPr>
          <w:rFonts w:ascii="Arial" w:eastAsiaTheme="minorEastAsia" w:hAnsi="Arial" w:cs="Arial"/>
          <w:lang w:val="pt-BR"/>
        </w:rPr>
        <w:t xml:space="preserve"> </w:t>
      </w:r>
      <w:proofErr w:type="spellStart"/>
      <w:r w:rsidR="00E0107C" w:rsidRPr="0040521C">
        <w:rPr>
          <w:rFonts w:ascii="Arial" w:eastAsiaTheme="minorEastAsia" w:hAnsi="Arial" w:cs="Arial"/>
          <w:lang w:val="pt-BR"/>
        </w:rPr>
        <w:t>vs</w:t>
      </w:r>
      <w:proofErr w:type="spellEnd"/>
      <w:r w:rsidR="00E0107C" w:rsidRPr="0040521C">
        <w:rPr>
          <w:rFonts w:ascii="Arial" w:eastAsiaTheme="minorEastAsia" w:hAnsi="Arial" w:cs="Arial"/>
          <w:lang w:val="pt-BR"/>
        </w:rPr>
        <w:t xml:space="preserve"> </w:t>
      </w:r>
      <w:r>
        <w:rPr>
          <w:rFonts w:ascii="Arial" w:eastAsiaTheme="minorEastAsia" w:hAnsi="Arial" w:cs="Arial"/>
          <w:lang w:val="pt-BR"/>
        </w:rPr>
        <w:t>E</w:t>
      </w:r>
      <w:r w:rsidR="00B27489">
        <w:rPr>
          <w:rFonts w:ascii="Arial" w:eastAsiaTheme="minorEastAsia" w:hAnsi="Arial" w:cs="Arial"/>
          <w:lang w:val="pt-BR"/>
        </w:rPr>
        <w:t xml:space="preserve"> </w:t>
      </w:r>
      <w:r w:rsidR="00B27489">
        <w:rPr>
          <w:rFonts w:ascii="Arial" w:eastAsiaTheme="minorEastAsia" w:hAnsi="Arial" w:cs="Arial"/>
          <w:lang w:val="en-US"/>
        </w:rPr>
        <w:t>(</w:t>
      </w:r>
      <w:r w:rsidR="00B27489">
        <w:rPr>
          <w:rFonts w:ascii="Arial" w:eastAsiaTheme="minorEastAsia" w:hAnsi="Arial" w:cs="Arial"/>
          <w:lang w:val="en-US"/>
        </w:rPr>
        <w:t>Right</w:t>
      </w:r>
      <w:r w:rsidR="00B27489" w:rsidRPr="00B27489">
        <w:rPr>
          <w:rFonts w:ascii="Arial" w:eastAsiaTheme="minorEastAsia" w:hAnsi="Arial" w:cs="Arial"/>
          <w:lang w:val="en-US"/>
        </w:rPr>
        <w:t xml:space="preserve"> of </w:t>
      </w:r>
      <w:r w:rsidR="00B27489" w:rsidRPr="00B27489">
        <w:rPr>
          <w:rFonts w:ascii="Arial" w:hAnsi="Arial" w:cs="Arial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5</m:t>
            </m:r>
          </m:sub>
        </m:sSub>
      </m:oMath>
      <w:r w:rsidR="00B27489">
        <w:rPr>
          <w:rFonts w:ascii="Arial" w:eastAsiaTheme="minorEastAsia" w:hAnsi="Arial" w:cs="Arial"/>
          <w:lang w:val="en-US"/>
        </w:rPr>
        <w:t>)</w:t>
      </w:r>
    </w:p>
    <w:p w14:paraId="458EF040" w14:textId="42210682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0803932E" w14:textId="0C31F90C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742BF0B6" w14:textId="54BE6E87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5BC9B048" w14:textId="637CAFF1" w:rsid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p w14:paraId="47B4980D" w14:textId="77777777" w:rsidR="00D3134C" w:rsidRPr="00D3134C" w:rsidRDefault="00D3134C" w:rsidP="00D3134C">
      <w:pPr>
        <w:jc w:val="both"/>
        <w:rPr>
          <w:rFonts w:ascii="Arial" w:eastAsiaTheme="minorEastAsia" w:hAnsi="Arial" w:cs="Arial"/>
          <w:lang w:val="pt-BR"/>
        </w:rPr>
      </w:pPr>
    </w:p>
    <w:tbl>
      <w:tblPr>
        <w:tblStyle w:val="Tablaconcuadrcula"/>
        <w:tblW w:w="9923" w:type="dxa"/>
        <w:tblInd w:w="-572" w:type="dxa"/>
        <w:tblLook w:val="04A0" w:firstRow="1" w:lastRow="0" w:firstColumn="1" w:lastColumn="0" w:noHBand="0" w:noVBand="1"/>
      </w:tblPr>
      <w:tblGrid>
        <w:gridCol w:w="4959"/>
        <w:gridCol w:w="4964"/>
      </w:tblGrid>
      <w:tr w:rsidR="00E0107C" w14:paraId="5ABE8253" w14:textId="77777777" w:rsidTr="00D3134C">
        <w:tc>
          <w:tcPr>
            <w:tcW w:w="4959" w:type="dxa"/>
          </w:tcPr>
          <w:p w14:paraId="3FBC0F69" w14:textId="77777777" w:rsidR="00E0107C" w:rsidRPr="00A44AC4" w:rsidRDefault="00E0107C" w:rsidP="009D0C9D">
            <w:pPr>
              <w:jc w:val="center"/>
              <w:rPr>
                <w:rFonts w:ascii="Arial" w:hAnsi="Arial" w:cs="Arial"/>
                <w:noProof/>
                <w:lang w:val="pt-BR" w:eastAsia="es-CO"/>
              </w:rPr>
            </w:pPr>
          </w:p>
          <w:p w14:paraId="2CA808C3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  <w:r w:rsidRPr="008829D7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2169BE0D" wp14:editId="70ACBC75">
                  <wp:extent cx="3011831" cy="2430000"/>
                  <wp:effectExtent l="0" t="0" r="0" b="8890"/>
                  <wp:docPr id="71" name="Imagen 71" descr="C:\Users\drago\Documents\Libros y Trabajos\Tesis\PresentacionesSeminario202419\CaracterizaciónTimePix3\ToT-Energy\ToT-Energia\Images\ES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ago\Documents\Libros y Trabajos\Tesis\PresentacionesSeminario202419\CaracterizaciónTimePix3\ToT-Energy\ToT-Energia\Images\ES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831" cy="243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4DD9B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64" w:type="dxa"/>
          </w:tcPr>
          <w:p w14:paraId="49966910" w14:textId="77777777" w:rsidR="00E0107C" w:rsidRDefault="00E0107C" w:rsidP="009D0C9D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2A4957EA" w14:textId="77777777" w:rsidR="00E0107C" w:rsidRDefault="00E0107C" w:rsidP="009D0C9D">
            <w:pPr>
              <w:jc w:val="both"/>
              <w:rPr>
                <w:rFonts w:ascii="Arial" w:hAnsi="Arial" w:cs="Arial"/>
              </w:rPr>
            </w:pPr>
            <w:r w:rsidRPr="0040521C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2DC6B623" wp14:editId="3B462A44">
                  <wp:extent cx="2943197" cy="2358000"/>
                  <wp:effectExtent l="0" t="0" r="0" b="4445"/>
                  <wp:docPr id="90" name="Imagen 90" descr="C:\Users\drago\Documents\Libros y Trabajos\Tesis\PresentacionesSeminario202419\CaracterizaciónTimePix3\ToT-Energy\ToT-Energia\Images\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rago\Documents\Libros y Trabajos\Tesis\PresentacionesSeminario202419\CaracterizaciónTimePix3\ToT-Energy\ToT-Energia\Images\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197" cy="23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6FD30" w14:textId="77777777" w:rsidR="00296942" w:rsidRDefault="00D3134C" w:rsidP="00296942">
      <w:pPr>
        <w:rPr>
          <w:rFonts w:ascii="Arial" w:hAnsi="Arial" w:cs="Arial"/>
          <w:sz w:val="20"/>
          <w:lang w:val="en-US"/>
        </w:rPr>
      </w:pPr>
      <w:r w:rsidRPr="00E0107C">
        <w:rPr>
          <w:rFonts w:ascii="Arial" w:hAnsi="Arial" w:cs="Arial"/>
          <w:sz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5</m:t>
            </m:r>
          </m:sub>
        </m:sSub>
      </m:oMath>
      <w:r w:rsidRPr="00E0107C">
        <w:rPr>
          <w:rFonts w:ascii="Arial" w:hAnsi="Arial" w:cs="Arial"/>
          <w:sz w:val="20"/>
          <w:lang w:val="en-US"/>
        </w:rPr>
        <w:t>.</w:t>
      </w:r>
      <w:r>
        <w:rPr>
          <w:rFonts w:ascii="Arial" w:hAnsi="Arial" w:cs="Arial"/>
          <w:sz w:val="20"/>
          <w:lang w:val="en-US"/>
        </w:rPr>
        <w:t xml:space="preserve"> Left. Energy spectrum of four materials, with Gaussian fits. Right. </w:t>
      </w:r>
      <w:r w:rsidR="00296942">
        <w:rPr>
          <w:rFonts w:ascii="Arial" w:hAnsi="Arial" w:cs="Arial"/>
          <w:sz w:val="20"/>
          <w:lang w:val="en-US"/>
        </w:rPr>
        <w:t xml:space="preserve">Dependence of </w:t>
      </w:r>
      <w:r>
        <w:rPr>
          <w:rFonts w:ascii="Arial" w:hAnsi="Arial" w:cs="Arial"/>
          <w:sz w:val="20"/>
          <w:lang w:val="en-US"/>
        </w:rPr>
        <w:t>Energy resolution</w:t>
      </w:r>
      <w:r w:rsidR="00296942">
        <w:rPr>
          <w:rFonts w:ascii="Arial" w:hAnsi="Arial" w:cs="Arial"/>
          <w:sz w:val="20"/>
          <w:lang w:val="en-US"/>
        </w:rPr>
        <w:t xml:space="preserve"> of the detector with energy</w:t>
      </w:r>
    </w:p>
    <w:p w14:paraId="421A8BE0" w14:textId="5CCC312A" w:rsidR="00D3134C" w:rsidRPr="00296942" w:rsidRDefault="00296942" w:rsidP="00296942">
      <w:pPr>
        <w:jc w:val="both"/>
        <w:rPr>
          <w:rFonts w:ascii="Arial" w:hAnsi="Arial" w:cs="Arial"/>
          <w:sz w:val="20"/>
          <w:lang w:val="en-US"/>
        </w:rPr>
      </w:pPr>
      <w:r w:rsidRPr="00296942">
        <w:rPr>
          <w:rFonts w:ascii="Arial" w:hAnsi="Arial" w:cs="Arial"/>
          <w:lang w:val="en-US"/>
        </w:rPr>
        <w:t>Each</w:t>
      </w:r>
      <w:r w:rsidR="00D3134C" w:rsidRPr="00296942">
        <w:rPr>
          <w:rFonts w:ascii="Arial" w:hAnsi="Arial" w:cs="Arial"/>
          <w:lang w:val="en-US"/>
        </w:rPr>
        <w:t xml:space="preserve"> element of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U</m:t>
            </m:r>
          </m:e>
          <m:sub>
            <m:r>
              <w:rPr>
                <w:rFonts w:ascii="Cambria Math" w:hAnsi="Cambria Math" w:cs="Arial"/>
              </w:rPr>
              <m:t>EE</m:t>
            </m:r>
            <m:r>
              <w:rPr>
                <w:rFonts w:ascii="Cambria Math" w:hAnsi="Cambria Math" w:cs="Arial"/>
                <w:lang w:val="en-US"/>
              </w:rPr>
              <m:t>'</m:t>
            </m:r>
          </m:sub>
        </m:sSub>
      </m:oMath>
      <w:r w:rsidRPr="00296942">
        <w:rPr>
          <w:rFonts w:ascii="Arial" w:eastAsiaTheme="minorEastAsia" w:hAnsi="Arial" w:cs="Arial"/>
          <w:lang w:val="en-US"/>
        </w:rPr>
        <w:t xml:space="preserve"> is</w:t>
      </w:r>
      <w:r w:rsidRPr="00296942">
        <w:rPr>
          <w:rFonts w:ascii="Arial" w:eastAsiaTheme="minorEastAsia" w:hAnsi="Arial" w:cs="Arial"/>
          <w:lang w:val="en-US"/>
        </w:rPr>
        <w:t xml:space="preserve"> constructed from Gaussian functions</w:t>
      </w:r>
      <w:r w:rsidR="00E0107C" w:rsidRPr="00296942">
        <w:rPr>
          <w:rFonts w:ascii="Arial" w:eastAsiaTheme="minorEastAsia" w:hAnsi="Arial" w:cs="Arial"/>
          <w:lang w:val="en-US"/>
        </w:rPr>
        <w:t>,</w:t>
      </w:r>
      <w:r w:rsidRPr="00296942">
        <w:rPr>
          <w:rFonts w:ascii="Arial" w:eastAsiaTheme="minorEastAsia" w:hAnsi="Arial" w:cs="Arial"/>
          <w:lang w:val="en-US"/>
        </w:rPr>
        <w:t xml:space="preserve"> </w:t>
      </w:r>
      <w:r w:rsidRPr="00296942">
        <w:rPr>
          <w:rFonts w:ascii="Arial" w:eastAsiaTheme="minorEastAsia" w:hAnsi="Arial" w:cs="Arial"/>
          <w:lang w:val="en-US"/>
        </w:rPr>
        <w:t xml:space="preserve">following the energy dependence of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R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  <m:r>
          <w:rPr>
            <w:rFonts w:ascii="Cambria Math" w:eastAsiaTheme="minorEastAsia" w:hAnsi="Cambria Math" w:cs="Arial"/>
            <w:lang w:val="en-US"/>
          </w:rPr>
          <m:t>(E)</m:t>
        </m:r>
      </m:oMath>
      <w:r w:rsidRPr="00296942">
        <w:rPr>
          <w:rFonts w:ascii="Arial" w:eastAsiaTheme="minorEastAsia" w:hAnsi="Arial" w:cs="Arial"/>
          <w:lang w:val="en-US"/>
        </w:rPr>
        <w:t>,</w:t>
      </w:r>
      <w:r w:rsidR="00E0107C" w:rsidRPr="00296942">
        <w:rPr>
          <w:rFonts w:ascii="Arial" w:eastAsiaTheme="minorEastAsia" w:hAnsi="Arial" w:cs="Arial"/>
          <w:lang w:val="en-US"/>
        </w:rPr>
        <w:t xml:space="preserve"> </w:t>
      </w:r>
      <w:r w:rsidR="00D3134C" w:rsidRPr="00296942">
        <w:rPr>
          <w:rFonts w:ascii="Arial" w:eastAsiaTheme="minorEastAsia" w:hAnsi="Arial" w:cs="Arial"/>
          <w:lang w:val="en-US"/>
        </w:rPr>
        <w:t>as illustrated in Figure 6.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E0107C" w14:paraId="321C232E" w14:textId="77777777" w:rsidTr="00D3134C">
        <w:tc>
          <w:tcPr>
            <w:tcW w:w="8468" w:type="dxa"/>
          </w:tcPr>
          <w:p w14:paraId="574FA74F" w14:textId="77777777" w:rsidR="00E0107C" w:rsidRPr="00D3134C" w:rsidRDefault="00E0107C" w:rsidP="009D0C9D">
            <w:pPr>
              <w:jc w:val="center"/>
              <w:rPr>
                <w:rFonts w:ascii="Arial" w:hAnsi="Arial" w:cs="Arial"/>
                <w:noProof/>
                <w:lang w:val="en-US" w:eastAsia="es-CO"/>
              </w:rPr>
            </w:pPr>
          </w:p>
          <w:p w14:paraId="25D25984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  <w:r w:rsidRPr="001D08E5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0DD04C78" wp14:editId="0B12624D">
                  <wp:extent cx="2685984" cy="2340000"/>
                  <wp:effectExtent l="0" t="0" r="635" b="3175"/>
                  <wp:docPr id="98" name="Imagen 98" descr="C:\Users\drago\Documents\Libros y Trabajos\Tesis\PresentacionesSeminario202419\CaracterizaciónTimePix3\ToT-Energy\Espectros-Dosis\Images\M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rago\Documents\Libros y Trabajos\Tesis\PresentacionesSeminario202419\CaracterizaciónTimePix3\ToT-Energy\Espectros-Dosis\Images\M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984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0F24D" w14:textId="77777777" w:rsidR="00E0107C" w:rsidRDefault="00E0107C" w:rsidP="009D0C9D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7187F45" w14:textId="65DBFE5F" w:rsidR="00D3134C" w:rsidRPr="00D3134C" w:rsidRDefault="00D3134C" w:rsidP="00D3134C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D3134C">
        <w:rPr>
          <w:rFonts w:ascii="Arial" w:hAnsi="Arial" w:cs="Arial"/>
          <w:sz w:val="20"/>
          <w:szCs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6</m:t>
            </m:r>
          </m:sub>
        </m:sSub>
      </m:oMath>
      <w:r w:rsidRPr="00D3134C">
        <w:rPr>
          <w:rFonts w:ascii="Arial" w:hAnsi="Arial" w:cs="Arial"/>
          <w:sz w:val="20"/>
          <w:szCs w:val="20"/>
          <w:lang w:val="en-US"/>
        </w:rPr>
        <w:t xml:space="preserve">. Left.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U</m:t>
            </m:r>
          </m:e>
          <m:sub>
            <m:r>
              <w:rPr>
                <w:rFonts w:ascii="Cambria Math" w:hAnsi="Cambria Math" w:cs="Arial"/>
              </w:rPr>
              <m:t>EE</m:t>
            </m:r>
            <m:r>
              <w:rPr>
                <w:rFonts w:ascii="Cambria Math" w:hAnsi="Cambria Math" w:cs="Arial"/>
                <w:lang w:val="en-US"/>
              </w:rPr>
              <m:t>'</m:t>
            </m:r>
          </m:sub>
        </m:sSub>
      </m:oMath>
      <w:r w:rsidRPr="00D3134C">
        <w:rPr>
          <w:rFonts w:ascii="Arial" w:eastAsiaTheme="minorEastAsia" w:hAnsi="Arial" w:cs="Arial"/>
          <w:sz w:val="20"/>
          <w:szCs w:val="20"/>
          <w:lang w:val="en-US"/>
        </w:rPr>
        <w:t xml:space="preserve"> for E=8 keV (Black), E=17 keV (Blue) and E=27 keV (Red).</w:t>
      </w:r>
    </w:p>
    <w:p w14:paraId="51CC0778" w14:textId="53D93BDF" w:rsidR="00E0107C" w:rsidRPr="00AA0159" w:rsidRDefault="00296942" w:rsidP="00296942">
      <w:pPr>
        <w:jc w:val="both"/>
        <w:rPr>
          <w:rFonts w:ascii="Arial" w:eastAsiaTheme="minorEastAsia" w:hAnsi="Arial" w:cs="Arial"/>
          <w:lang w:val="en-US"/>
        </w:rPr>
      </w:pPr>
      <w:r w:rsidRPr="00AA0159">
        <w:rPr>
          <w:rFonts w:ascii="Arial" w:hAnsi="Arial" w:cs="Arial"/>
          <w:lang w:val="en-US"/>
        </w:rPr>
        <w:t xml:space="preserve">Measuring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E</m:t>
            </m:r>
          </m:sub>
        </m:sSub>
      </m:oMath>
      <w:r w:rsidRPr="00AA0159">
        <w:rPr>
          <w:rFonts w:ascii="Arial" w:eastAsiaTheme="minorEastAsia" w:hAnsi="Arial" w:cs="Arial"/>
          <w:lang w:val="en-US"/>
        </w:rPr>
        <w:t xml:space="preserve"> for each spectrum, with the setup pf Panel A – 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3</m:t>
            </m:r>
          </m:sub>
        </m:sSub>
      </m:oMath>
      <w:r w:rsidRPr="00AA0159">
        <w:rPr>
          <w:rFonts w:ascii="Arial" w:eastAsiaTheme="minorEastAsia" w:hAnsi="Arial" w:cs="Arial"/>
          <w:lang w:val="en-US"/>
        </w:rPr>
        <w:t xml:space="preserve">, </w:t>
      </w:r>
      <w:r w:rsidRPr="00AA0159">
        <w:rPr>
          <w:rFonts w:ascii="Arial" w:eastAsiaTheme="minorEastAsia" w:hAnsi="Arial" w:cs="Arial"/>
          <w:lang w:val="en-US"/>
        </w:rPr>
        <w:t>the Bayesian deconvolution method</w:t>
      </w:r>
      <w:r w:rsidR="00AA0159">
        <w:rPr>
          <w:rFonts w:ascii="Arial" w:eastAsiaTheme="minorEastAsia" w:hAnsi="Arial" w:cs="Arial"/>
          <w:lang w:val="en-US"/>
        </w:rPr>
        <w:t xml:space="preserve"> [R7]</w:t>
      </w:r>
      <w:r w:rsidRPr="00AA0159">
        <w:rPr>
          <w:rFonts w:ascii="Arial" w:eastAsiaTheme="minorEastAsia" w:hAnsi="Arial" w:cs="Arial"/>
          <w:lang w:val="en-US"/>
        </w:rPr>
        <w:t xml:space="preserve"> is used to determine</w:t>
      </w:r>
      <w:r w:rsidRPr="00AA0159">
        <w:rPr>
          <w:rFonts w:ascii="Arial" w:hAnsi="Arial" w:cs="Arial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E</m:t>
            </m:r>
          </m:sub>
        </m:sSub>
      </m:oMath>
      <w:r w:rsidRPr="00AA0159">
        <w:rPr>
          <w:rFonts w:ascii="Arial" w:eastAsiaTheme="minorEastAsia" w:hAnsi="Arial" w:cs="Arial"/>
          <w:lang w:val="en-US"/>
        </w:rPr>
        <w:t xml:space="preserve"> from equation </w:t>
      </w:r>
      <w:r w:rsidR="00AA0159" w:rsidRPr="00AA0159">
        <w:rPr>
          <w:rFonts w:ascii="Arial" w:eastAsiaTheme="minorEastAsia" w:hAnsi="Arial" w:cs="Arial"/>
          <w:lang w:val="en-US"/>
        </w:rPr>
        <w:t>S7</w:t>
      </w:r>
      <w:r w:rsidR="00D3134C" w:rsidRPr="00AA0159">
        <w:rPr>
          <w:rFonts w:ascii="Arial" w:eastAsiaTheme="minorEastAsia" w:hAnsi="Arial" w:cs="Arial"/>
          <w:lang w:val="en-US"/>
        </w:rPr>
        <w:t xml:space="preserve">, as illustrated in Figure </w:t>
      </w: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lang w:val="en-US"/>
              </w:rPr>
              <m:t>7</m:t>
            </m:r>
          </m:sub>
        </m:sSub>
      </m:oMath>
      <w:r w:rsidR="00D3134C" w:rsidRPr="00AA0159">
        <w:rPr>
          <w:rFonts w:ascii="Arial" w:eastAsiaTheme="minorEastAsia" w:hAnsi="Arial" w:cs="Arial"/>
          <w:lang w:val="en-US"/>
        </w:rPr>
        <w:t xml:space="preserve"> for Rh and Al at 28 kVp.  </w:t>
      </w:r>
    </w:p>
    <w:p w14:paraId="51652563" w14:textId="305826B9" w:rsidR="00296942" w:rsidRDefault="00296942" w:rsidP="00296942">
      <w:pPr>
        <w:jc w:val="both"/>
        <w:rPr>
          <w:rFonts w:ascii="Arial" w:eastAsiaTheme="minorEastAsia" w:hAnsi="Arial" w:cs="Arial"/>
          <w:lang w:val="en-US"/>
        </w:rPr>
      </w:pPr>
    </w:p>
    <w:p w14:paraId="40D2664B" w14:textId="62AB11FA" w:rsidR="00296942" w:rsidRDefault="00296942" w:rsidP="00296942">
      <w:pPr>
        <w:jc w:val="both"/>
        <w:rPr>
          <w:rFonts w:ascii="Arial" w:eastAsiaTheme="minorEastAsia" w:hAnsi="Arial" w:cs="Arial"/>
          <w:lang w:val="en-US"/>
        </w:rPr>
      </w:pPr>
    </w:p>
    <w:p w14:paraId="57DD8FA4" w14:textId="69DC6F07" w:rsidR="00296942" w:rsidRDefault="00296942" w:rsidP="00296942">
      <w:pPr>
        <w:jc w:val="both"/>
        <w:rPr>
          <w:rFonts w:ascii="Arial" w:eastAsiaTheme="minorEastAsia" w:hAnsi="Arial" w:cs="Arial"/>
          <w:lang w:val="en-US"/>
        </w:rPr>
      </w:pPr>
    </w:p>
    <w:p w14:paraId="489C4153" w14:textId="77777777" w:rsidR="00296942" w:rsidRPr="00D3134C" w:rsidRDefault="00296942" w:rsidP="00296942">
      <w:pPr>
        <w:jc w:val="both"/>
        <w:rPr>
          <w:rFonts w:ascii="Arial" w:hAnsi="Arial" w:cs="Arial"/>
          <w:lang w:val="en-US"/>
        </w:rPr>
      </w:pPr>
    </w:p>
    <w:tbl>
      <w:tblPr>
        <w:tblStyle w:val="Tablaconcuadrcula"/>
        <w:tblW w:w="9209" w:type="dxa"/>
        <w:jc w:val="center"/>
        <w:tblLook w:val="04A0" w:firstRow="1" w:lastRow="0" w:firstColumn="1" w:lastColumn="0" w:noHBand="0" w:noVBand="1"/>
      </w:tblPr>
      <w:tblGrid>
        <w:gridCol w:w="4478"/>
        <w:gridCol w:w="4731"/>
      </w:tblGrid>
      <w:tr w:rsidR="00D3134C" w14:paraId="33EB4A4B" w14:textId="77777777" w:rsidTr="00D3134C">
        <w:trPr>
          <w:jc w:val="center"/>
        </w:trPr>
        <w:tc>
          <w:tcPr>
            <w:tcW w:w="4478" w:type="dxa"/>
          </w:tcPr>
          <w:p w14:paraId="05720589" w14:textId="77777777" w:rsidR="00D3134C" w:rsidRPr="00D3134C" w:rsidRDefault="00D3134C" w:rsidP="00D3134C">
            <w:pPr>
              <w:jc w:val="both"/>
              <w:rPr>
                <w:rFonts w:ascii="Arial" w:hAnsi="Arial" w:cs="Arial"/>
                <w:noProof/>
                <w:lang w:val="en-US" w:eastAsia="es-CO"/>
              </w:rPr>
            </w:pPr>
          </w:p>
          <w:p w14:paraId="024AFF36" w14:textId="77777777" w:rsidR="00D3134C" w:rsidRDefault="00D3134C" w:rsidP="00D3134C">
            <w:pPr>
              <w:jc w:val="center"/>
              <w:rPr>
                <w:rFonts w:ascii="Arial" w:hAnsi="Arial" w:cs="Arial"/>
                <w:noProof/>
                <w:lang w:eastAsia="es-CO"/>
              </w:rPr>
            </w:pPr>
            <w:r w:rsidRPr="007E039A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122D7510" wp14:editId="74F0B45D">
                  <wp:extent cx="2613351" cy="1908000"/>
                  <wp:effectExtent l="0" t="0" r="0" b="0"/>
                  <wp:docPr id="99" name="Imagen 99" descr="C:\Users\drago\Documents\Libros y Trabajos\Tesis\PresentacionesSeminario202419\CaracterizaciónTimePix3\ToT-Energy\Espectros-Dosis\Images\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rago\Documents\Libros y Trabajos\Tesis\PresentacionesSeminario202419\CaracterizaciónTimePix3\ToT-Energy\Espectros-Dosis\Images\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351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3D485B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</w:tc>
        <w:tc>
          <w:tcPr>
            <w:tcW w:w="4731" w:type="dxa"/>
          </w:tcPr>
          <w:p w14:paraId="5144448D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1D0DC27F" w14:textId="4306BD4C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  <w:r w:rsidRPr="00307E2D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7498F1E9" wp14:editId="2A8567AA">
                  <wp:extent cx="2547136" cy="1908000"/>
                  <wp:effectExtent l="0" t="0" r="5715" b="0"/>
                  <wp:docPr id="101" name="Imagen 101" descr="C:\Users\drago\Documents\Libros y Trabajos\Tesis\PresentacionesSeminario202419\CaracterizaciónTimePix3\ToT-Energy\Espectros-Dosis\Images\M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rago\Documents\Libros y Trabajos\Tesis\PresentacionesSeminario202419\CaracterizaciónTimePix3\ToT-Energy\Espectros-Dosis\Images\M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136" cy="19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34C" w14:paraId="6EF9401D" w14:textId="77777777" w:rsidTr="00D3134C">
        <w:trPr>
          <w:jc w:val="center"/>
        </w:trPr>
        <w:tc>
          <w:tcPr>
            <w:tcW w:w="4478" w:type="dxa"/>
          </w:tcPr>
          <w:p w14:paraId="1B47568B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1ACFE512" w14:textId="77777777" w:rsidR="00D3134C" w:rsidRDefault="00D3134C" w:rsidP="00D3134C">
            <w:pPr>
              <w:jc w:val="center"/>
              <w:rPr>
                <w:rFonts w:ascii="Arial" w:hAnsi="Arial" w:cs="Arial"/>
              </w:rPr>
            </w:pPr>
            <w:r w:rsidRPr="008115E9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50837168" wp14:editId="5DA280AA">
                  <wp:extent cx="2706645" cy="2358000"/>
                  <wp:effectExtent l="0" t="0" r="0" b="4445"/>
                  <wp:docPr id="110" name="Imagen 110" descr="C:\Users\drago\Documents\Libros y Trabajos\Tesis\PresentacionesSeminario202419\CaracterizaciónTimePix3\ToT-Energy\Espectros-Dosis\Images\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rago\Documents\Libros y Trabajos\Tesis\PresentacionesSeminario202419\CaracterizaciónTimePix3\ToT-Energy\Espectros-Dosis\Images\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645" cy="23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39D76" w14:textId="77777777" w:rsidR="00D3134C" w:rsidRDefault="00D3134C" w:rsidP="00D3134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</w:tcPr>
          <w:p w14:paraId="1E0C7B01" w14:textId="77777777" w:rsidR="00D3134C" w:rsidRDefault="00D3134C" w:rsidP="00D3134C">
            <w:pPr>
              <w:jc w:val="both"/>
              <w:rPr>
                <w:rFonts w:ascii="Arial" w:hAnsi="Arial" w:cs="Arial"/>
                <w:noProof/>
                <w:lang w:eastAsia="es-CO"/>
              </w:rPr>
            </w:pPr>
          </w:p>
          <w:p w14:paraId="5FD7A59C" w14:textId="77777777" w:rsidR="00D3134C" w:rsidRDefault="00D3134C" w:rsidP="00D3134C">
            <w:pPr>
              <w:jc w:val="center"/>
              <w:rPr>
                <w:rFonts w:ascii="Arial" w:hAnsi="Arial" w:cs="Arial"/>
              </w:rPr>
            </w:pPr>
            <w:r w:rsidRPr="00C10162">
              <w:rPr>
                <w:rFonts w:ascii="Arial" w:hAnsi="Arial" w:cs="Arial"/>
                <w:noProof/>
                <w:lang w:eastAsia="es-CO"/>
              </w:rPr>
              <w:drawing>
                <wp:inline distT="0" distB="0" distL="0" distR="0" wp14:anchorId="3E2EEA73" wp14:editId="28E51ED0">
                  <wp:extent cx="2706645" cy="2358000"/>
                  <wp:effectExtent l="0" t="0" r="0" b="4445"/>
                  <wp:docPr id="108" name="Imagen 108" descr="C:\Users\drago\Documents\Libros y Trabajos\Tesis\PresentacionesSeminario202419\CaracterizaciónTimePix3\ToT-Energy\Espectros-Dosis\Images\S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rago\Documents\Libros y Trabajos\Tesis\PresentacionesSeminario202419\CaracterizaciónTimePix3\ToT-Energy\Espectros-Dosis\Images\SE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645" cy="23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84E65" w14:textId="6339FBF1" w:rsidR="00E0107C" w:rsidRPr="00AA0159" w:rsidRDefault="00D3134C" w:rsidP="00D3134C">
      <w:pPr>
        <w:jc w:val="both"/>
        <w:rPr>
          <w:rFonts w:ascii="Arial" w:eastAsiaTheme="minorEastAsia" w:hAnsi="Arial" w:cs="Arial"/>
          <w:sz w:val="20"/>
          <w:szCs w:val="20"/>
          <w:lang w:val="en-US"/>
        </w:rPr>
      </w:pPr>
      <w:r w:rsidRPr="00AA0159">
        <w:rPr>
          <w:rFonts w:ascii="Arial" w:hAnsi="Arial" w:cs="Arial"/>
          <w:sz w:val="20"/>
          <w:szCs w:val="20"/>
          <w:lang w:val="en-US"/>
        </w:rPr>
        <w:t xml:space="preserve">Figure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  <w:lang w:val="en-US"/>
              </w:rPr>
              <m:t>7</m:t>
            </m:r>
          </m:sub>
        </m:sSub>
      </m:oMath>
      <w:r w:rsidRPr="00AA0159">
        <w:rPr>
          <w:rFonts w:ascii="Arial" w:hAnsi="Arial" w:cs="Arial"/>
          <w:sz w:val="20"/>
          <w:szCs w:val="20"/>
          <w:lang w:val="en-US"/>
        </w:rPr>
        <w:t xml:space="preserve">. Top.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</w:rPr>
              <m:t>M</m:t>
            </m:r>
          </m:e>
          <m:sub>
            <m:r>
              <w:rPr>
                <w:rFonts w:ascii="Cambria Math" w:hAnsi="Cambria Math" w:cs="Arial"/>
                <w:sz w:val="20"/>
                <w:szCs w:val="20"/>
              </w:rPr>
              <m:t>E</m:t>
            </m:r>
          </m:sub>
        </m:sSub>
      </m:oMath>
      <w:r w:rsidR="00AA0159" w:rsidRPr="00AA0159">
        <w:rPr>
          <w:rFonts w:ascii="Arial" w:eastAsiaTheme="minorEastAsia" w:hAnsi="Arial" w:cs="Arial"/>
          <w:sz w:val="20"/>
          <w:szCs w:val="20"/>
          <w:lang w:val="en-US"/>
        </w:rPr>
        <w:t xml:space="preserve"> </w:t>
      </w:r>
      <w:r w:rsidRPr="00AA0159">
        <w:rPr>
          <w:rFonts w:ascii="Arial" w:eastAsiaTheme="minorEastAsia" w:hAnsi="Arial" w:cs="Arial"/>
          <w:sz w:val="20"/>
          <w:szCs w:val="20"/>
          <w:lang w:val="en-US"/>
        </w:rPr>
        <w:t xml:space="preserve"> measured for Rh and Al at 28 kVp. Bottom</w:t>
      </w:r>
      <w:r w:rsidRPr="00AA0159">
        <w:rPr>
          <w:rFonts w:ascii="Arial" w:hAnsi="Arial" w:cs="Arial"/>
          <w:sz w:val="20"/>
          <w:szCs w:val="20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Arial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Arial"/>
                <w:sz w:val="20"/>
                <w:szCs w:val="20"/>
              </w:rPr>
              <m:t>E</m:t>
            </m:r>
          </m:sub>
        </m:sSub>
      </m:oMath>
      <w:r w:rsidRPr="00AA0159">
        <w:rPr>
          <w:rFonts w:ascii="Arial" w:eastAsiaTheme="minorEastAsia" w:hAnsi="Arial" w:cs="Arial"/>
          <w:sz w:val="20"/>
          <w:szCs w:val="20"/>
          <w:lang w:val="en-US"/>
        </w:rPr>
        <w:t xml:space="preserve"> retrieved for Rh and Al at 28 kVp.</w:t>
      </w:r>
    </w:p>
    <w:p w14:paraId="21BF4693" w14:textId="77777777" w:rsidR="00164425" w:rsidRDefault="00164425" w:rsidP="00D3134C">
      <w:pPr>
        <w:jc w:val="both"/>
        <w:rPr>
          <w:rFonts w:ascii="Arial" w:eastAsiaTheme="minorEastAsia" w:hAnsi="Arial" w:cs="Arial"/>
          <w:sz w:val="20"/>
          <w:szCs w:val="20"/>
          <w:lang w:val="en-US"/>
        </w:rPr>
      </w:pPr>
    </w:p>
    <w:p w14:paraId="17A4FC2B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2B273D1C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51B6CA1A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3F2D93AF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2F28ABF2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64C7F476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4C15D075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7EF2B08D" w14:textId="77777777" w:rsidR="00AA0159" w:rsidRDefault="00AA0159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</w:p>
    <w:p w14:paraId="0D3CDD0F" w14:textId="7BEAEF7E" w:rsidR="00164425" w:rsidRPr="00164425" w:rsidRDefault="00164425" w:rsidP="00D3134C">
      <w:pPr>
        <w:jc w:val="both"/>
        <w:rPr>
          <w:rFonts w:ascii="Arial" w:eastAsiaTheme="minorEastAsia" w:hAnsi="Arial" w:cs="Arial"/>
          <w:b/>
          <w:bCs/>
          <w:lang w:val="en-US"/>
        </w:rPr>
      </w:pPr>
      <w:r w:rsidRPr="00164425">
        <w:rPr>
          <w:rFonts w:ascii="Arial" w:eastAsiaTheme="minorEastAsia" w:hAnsi="Arial" w:cs="Arial"/>
          <w:b/>
          <w:bCs/>
          <w:lang w:val="en-US"/>
        </w:rPr>
        <w:lastRenderedPageBreak/>
        <w:t>References</w:t>
      </w:r>
    </w:p>
    <w:p w14:paraId="126301F3" w14:textId="731C0464" w:rsidR="00164425" w:rsidRDefault="00164425" w:rsidP="00164425">
      <w:pPr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[</w:t>
      </w:r>
      <w:r w:rsidR="00AA0159">
        <w:rPr>
          <w:rFonts w:ascii="Arial" w:eastAsiaTheme="minorEastAsia" w:hAnsi="Arial" w:cs="Arial"/>
          <w:lang w:val="en-US"/>
        </w:rPr>
        <w:t>R</w:t>
      </w:r>
      <w:r>
        <w:rPr>
          <w:rFonts w:ascii="Arial" w:eastAsiaTheme="minorEastAsia" w:hAnsi="Arial" w:cs="Arial"/>
          <w:lang w:val="en-US"/>
        </w:rPr>
        <w:t xml:space="preserve">1] </w:t>
      </w:r>
      <w:r w:rsidRPr="00164425">
        <w:rPr>
          <w:rFonts w:ascii="Arial" w:eastAsiaTheme="minorEastAsia" w:hAnsi="Arial" w:cs="Arial"/>
          <w:lang w:val="en-US"/>
        </w:rPr>
        <w:t>U. D. of commerce, “</w:t>
      </w:r>
      <w:proofErr w:type="spellStart"/>
      <w:r w:rsidRPr="00164425">
        <w:rPr>
          <w:rFonts w:ascii="Arial" w:eastAsiaTheme="minorEastAsia" w:hAnsi="Arial" w:cs="Arial"/>
          <w:lang w:val="en-US"/>
        </w:rPr>
        <w:t>Nist</w:t>
      </w:r>
      <w:proofErr w:type="spellEnd"/>
      <w:r w:rsidRPr="00164425">
        <w:rPr>
          <w:rFonts w:ascii="Arial" w:eastAsiaTheme="minorEastAsia" w:hAnsi="Arial" w:cs="Arial"/>
          <w:lang w:val="en-US"/>
        </w:rPr>
        <w:t>. national institute of</w:t>
      </w:r>
      <w:r>
        <w:rPr>
          <w:rFonts w:ascii="Arial" w:eastAsiaTheme="minorEastAsia" w:hAnsi="Arial" w:cs="Arial"/>
          <w:lang w:val="en-US"/>
        </w:rPr>
        <w:t xml:space="preserve"> </w:t>
      </w:r>
      <w:r w:rsidRPr="00164425">
        <w:rPr>
          <w:rFonts w:ascii="Arial" w:eastAsiaTheme="minorEastAsia" w:hAnsi="Arial" w:cs="Arial"/>
          <w:lang w:val="en-US"/>
        </w:rPr>
        <w:t>standards and technology,” 2021. [Online]. Available:</w:t>
      </w:r>
      <w:r>
        <w:rPr>
          <w:rFonts w:ascii="Arial" w:eastAsiaTheme="minorEastAsia" w:hAnsi="Arial" w:cs="Arial"/>
          <w:lang w:val="en-US"/>
        </w:rPr>
        <w:t xml:space="preserve"> </w:t>
      </w:r>
      <w:r w:rsidRPr="00164425">
        <w:rPr>
          <w:rFonts w:ascii="Arial" w:eastAsiaTheme="minorEastAsia" w:hAnsi="Arial" w:cs="Arial"/>
          <w:lang w:val="en-US"/>
        </w:rPr>
        <w:t>https://www.nist.gov/</w:t>
      </w:r>
    </w:p>
    <w:p w14:paraId="5D37F362" w14:textId="2717299F" w:rsidR="00164425" w:rsidRDefault="00164425" w:rsidP="00164425">
      <w:pPr>
        <w:jc w:val="both"/>
        <w:rPr>
          <w:rFonts w:ascii="Arial" w:eastAsiaTheme="minorEastAsia" w:hAnsi="Arial" w:cs="Arial"/>
          <w:lang w:val="en-US"/>
        </w:rPr>
      </w:pPr>
      <w:r w:rsidRPr="00164425">
        <w:rPr>
          <w:rFonts w:ascii="Arial" w:eastAsiaTheme="minorEastAsia" w:hAnsi="Arial" w:cs="Arial"/>
          <w:lang w:val="en-US"/>
        </w:rPr>
        <w:t>[</w:t>
      </w:r>
      <w:r w:rsidR="00AA0159">
        <w:rPr>
          <w:rFonts w:ascii="Arial" w:eastAsiaTheme="minorEastAsia" w:hAnsi="Arial" w:cs="Arial"/>
          <w:lang w:val="en-US"/>
        </w:rPr>
        <w:t>R</w:t>
      </w:r>
      <w:r>
        <w:rPr>
          <w:rFonts w:ascii="Arial" w:eastAsiaTheme="minorEastAsia" w:hAnsi="Arial" w:cs="Arial"/>
          <w:lang w:val="en-US"/>
        </w:rPr>
        <w:t>2</w:t>
      </w:r>
      <w:r w:rsidRPr="00164425">
        <w:rPr>
          <w:rFonts w:ascii="Arial" w:eastAsiaTheme="minorEastAsia" w:hAnsi="Arial" w:cs="Arial"/>
          <w:lang w:val="en-US"/>
        </w:rPr>
        <w:t xml:space="preserve">] A. Oliveira, B. A. </w:t>
      </w:r>
      <w:proofErr w:type="spellStart"/>
      <w:r w:rsidRPr="00164425">
        <w:rPr>
          <w:rFonts w:ascii="Arial" w:eastAsiaTheme="minorEastAsia" w:hAnsi="Arial" w:cs="Arial"/>
          <w:lang w:val="en-US"/>
        </w:rPr>
        <w:t>Meguerian</w:t>
      </w:r>
      <w:proofErr w:type="spellEnd"/>
      <w:r w:rsidRPr="00164425">
        <w:rPr>
          <w:rFonts w:ascii="Arial" w:eastAsiaTheme="minorEastAsia" w:hAnsi="Arial" w:cs="Arial"/>
          <w:lang w:val="en-US"/>
        </w:rPr>
        <w:t xml:space="preserve">, and C. T. Mesquita, “Influence of breast characteristics in myocardial scintigraphy through the monte </w:t>
      </w:r>
      <w:proofErr w:type="spellStart"/>
      <w:r w:rsidRPr="00164425">
        <w:rPr>
          <w:rFonts w:ascii="Arial" w:eastAsiaTheme="minorEastAsia" w:hAnsi="Arial" w:cs="Arial"/>
          <w:lang w:val="en-US"/>
        </w:rPr>
        <w:t>carlo</w:t>
      </w:r>
      <w:proofErr w:type="spellEnd"/>
      <w:r w:rsidRPr="00164425">
        <w:rPr>
          <w:rFonts w:ascii="Arial" w:eastAsiaTheme="minorEastAsia" w:hAnsi="Arial" w:cs="Arial"/>
          <w:lang w:val="en-US"/>
        </w:rPr>
        <w:t xml:space="preserve"> method,” </w:t>
      </w:r>
      <w:proofErr w:type="spellStart"/>
      <w:r w:rsidRPr="00164425">
        <w:rPr>
          <w:rFonts w:ascii="Arial" w:eastAsiaTheme="minorEastAsia" w:hAnsi="Arial" w:cs="Arial"/>
          <w:lang w:val="en-US"/>
        </w:rPr>
        <w:t>Arquivos</w:t>
      </w:r>
      <w:proofErr w:type="spellEnd"/>
      <w:r w:rsidRPr="00164425">
        <w:rPr>
          <w:rFonts w:ascii="Arial" w:eastAsiaTheme="minorEastAsia" w:hAnsi="Arial" w:cs="Arial"/>
          <w:lang w:val="en-US"/>
        </w:rPr>
        <w:t xml:space="preserve"> </w:t>
      </w:r>
      <w:proofErr w:type="spellStart"/>
      <w:r w:rsidRPr="00164425">
        <w:rPr>
          <w:rFonts w:ascii="Arial" w:eastAsiaTheme="minorEastAsia" w:hAnsi="Arial" w:cs="Arial"/>
          <w:lang w:val="en-US"/>
        </w:rPr>
        <w:t>Brasileiros</w:t>
      </w:r>
      <w:proofErr w:type="spellEnd"/>
      <w:r w:rsidRPr="00164425">
        <w:rPr>
          <w:rFonts w:ascii="Arial" w:eastAsiaTheme="minorEastAsia" w:hAnsi="Arial" w:cs="Arial"/>
          <w:lang w:val="en-US"/>
        </w:rPr>
        <w:t xml:space="preserve"> de </w:t>
      </w:r>
      <w:proofErr w:type="spellStart"/>
      <w:r w:rsidRPr="00164425">
        <w:rPr>
          <w:rFonts w:ascii="Arial" w:eastAsiaTheme="minorEastAsia" w:hAnsi="Arial" w:cs="Arial"/>
          <w:lang w:val="en-US"/>
        </w:rPr>
        <w:t>Cardiologia</w:t>
      </w:r>
      <w:proofErr w:type="spellEnd"/>
      <w:r w:rsidRPr="00164425">
        <w:rPr>
          <w:rFonts w:ascii="Arial" w:eastAsiaTheme="minorEastAsia" w:hAnsi="Arial" w:cs="Arial"/>
          <w:lang w:val="en-US"/>
        </w:rPr>
        <w:t>, vol. 96, no. 1, 2011. [Online]. Available: https://doi.org/10.1590/s0066-782x2010005000162</w:t>
      </w:r>
    </w:p>
    <w:p w14:paraId="0E3BFF02" w14:textId="63D9B9C4" w:rsidR="00AA0159" w:rsidRPr="00AA0159" w:rsidRDefault="00AA0159" w:rsidP="00AA0159">
      <w:pPr>
        <w:jc w:val="both"/>
        <w:rPr>
          <w:rFonts w:ascii="Arial" w:eastAsiaTheme="minorEastAsia" w:hAnsi="Arial" w:cs="Arial"/>
          <w:lang w:val="fr-FR"/>
        </w:rPr>
      </w:pPr>
      <w:r>
        <w:rPr>
          <w:rFonts w:ascii="Arial" w:eastAsiaTheme="minorEastAsia" w:hAnsi="Arial" w:cs="Arial"/>
          <w:lang w:val="en-US"/>
        </w:rPr>
        <w:t xml:space="preserve">[R3] </w:t>
      </w:r>
      <w:r w:rsidRPr="00AA0159">
        <w:rPr>
          <w:rFonts w:ascii="Arial" w:eastAsiaTheme="minorEastAsia" w:hAnsi="Arial" w:cs="Arial"/>
          <w:lang w:val="en-US"/>
        </w:rPr>
        <w:t xml:space="preserve">T. </w:t>
      </w:r>
      <w:proofErr w:type="spellStart"/>
      <w:r w:rsidRPr="00AA0159">
        <w:rPr>
          <w:rFonts w:ascii="Arial" w:eastAsiaTheme="minorEastAsia" w:hAnsi="Arial" w:cs="Arial"/>
          <w:lang w:val="en-US"/>
        </w:rPr>
        <w:t>Poikela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J. </w:t>
      </w:r>
      <w:proofErr w:type="spellStart"/>
      <w:r w:rsidRPr="00AA0159">
        <w:rPr>
          <w:rFonts w:ascii="Arial" w:eastAsiaTheme="minorEastAsia" w:hAnsi="Arial" w:cs="Arial"/>
          <w:lang w:val="en-US"/>
        </w:rPr>
        <w:t>Plosila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T. </w:t>
      </w:r>
      <w:proofErr w:type="spellStart"/>
      <w:r w:rsidRPr="00AA0159">
        <w:rPr>
          <w:rFonts w:ascii="Arial" w:eastAsiaTheme="minorEastAsia" w:hAnsi="Arial" w:cs="Arial"/>
          <w:lang w:val="en-US"/>
        </w:rPr>
        <w:t>Westerlund</w:t>
      </w:r>
      <w:proofErr w:type="spellEnd"/>
      <w:r w:rsidRPr="00AA0159">
        <w:rPr>
          <w:rFonts w:ascii="Arial" w:eastAsiaTheme="minorEastAsia" w:hAnsi="Arial" w:cs="Arial"/>
          <w:lang w:val="en-US"/>
        </w:rPr>
        <w:t>, M. Campbell,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M. D. </w:t>
      </w:r>
      <w:proofErr w:type="spellStart"/>
      <w:r w:rsidRPr="00AA0159">
        <w:rPr>
          <w:rFonts w:ascii="Arial" w:eastAsiaTheme="minorEastAsia" w:hAnsi="Arial" w:cs="Arial"/>
          <w:lang w:val="en-US"/>
        </w:rPr>
        <w:t>Gaspari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X. </w:t>
      </w:r>
      <w:proofErr w:type="spellStart"/>
      <w:r w:rsidRPr="00AA0159">
        <w:rPr>
          <w:rFonts w:ascii="Arial" w:eastAsiaTheme="minorEastAsia" w:hAnsi="Arial" w:cs="Arial"/>
          <w:lang w:val="en-US"/>
        </w:rPr>
        <w:t>Llopart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V. </w:t>
      </w:r>
      <w:proofErr w:type="spellStart"/>
      <w:r w:rsidRPr="00AA0159">
        <w:rPr>
          <w:rFonts w:ascii="Arial" w:eastAsiaTheme="minorEastAsia" w:hAnsi="Arial" w:cs="Arial"/>
          <w:lang w:val="en-US"/>
        </w:rPr>
        <w:t>Gromov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R. </w:t>
      </w:r>
      <w:proofErr w:type="spellStart"/>
      <w:r w:rsidRPr="00AA0159">
        <w:rPr>
          <w:rFonts w:ascii="Arial" w:eastAsiaTheme="minorEastAsia" w:hAnsi="Arial" w:cs="Arial"/>
          <w:lang w:val="en-US"/>
        </w:rPr>
        <w:t>Kluit</w:t>
      </w:r>
      <w:proofErr w:type="spellEnd"/>
      <w:r w:rsidRPr="00AA0159">
        <w:rPr>
          <w:rFonts w:ascii="Arial" w:eastAsiaTheme="minorEastAsia" w:hAnsi="Arial" w:cs="Arial"/>
          <w:lang w:val="en-US"/>
        </w:rPr>
        <w:t>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M. van </w:t>
      </w:r>
      <w:proofErr w:type="spellStart"/>
      <w:r w:rsidRPr="00AA0159">
        <w:rPr>
          <w:rFonts w:ascii="Arial" w:eastAsiaTheme="minorEastAsia" w:hAnsi="Arial" w:cs="Arial"/>
          <w:lang w:val="en-US"/>
        </w:rPr>
        <w:t>Beuzekom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F. </w:t>
      </w:r>
      <w:proofErr w:type="spellStart"/>
      <w:r w:rsidRPr="00AA0159">
        <w:rPr>
          <w:rFonts w:ascii="Arial" w:eastAsiaTheme="minorEastAsia" w:hAnsi="Arial" w:cs="Arial"/>
          <w:lang w:val="en-US"/>
        </w:rPr>
        <w:t>Zappon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V. </w:t>
      </w:r>
      <w:proofErr w:type="spellStart"/>
      <w:r w:rsidRPr="00AA0159">
        <w:rPr>
          <w:rFonts w:ascii="Arial" w:eastAsiaTheme="minorEastAsia" w:hAnsi="Arial" w:cs="Arial"/>
          <w:lang w:val="en-US"/>
        </w:rPr>
        <w:t>Zivkovic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C. </w:t>
      </w:r>
      <w:proofErr w:type="spellStart"/>
      <w:r w:rsidRPr="00AA0159">
        <w:rPr>
          <w:rFonts w:ascii="Arial" w:eastAsiaTheme="minorEastAsia" w:hAnsi="Arial" w:cs="Arial"/>
          <w:lang w:val="en-US"/>
        </w:rPr>
        <w:t>Brezina</w:t>
      </w:r>
      <w:proofErr w:type="spellEnd"/>
      <w:r w:rsidRPr="00AA0159">
        <w:rPr>
          <w:rFonts w:ascii="Arial" w:eastAsiaTheme="minorEastAsia" w:hAnsi="Arial" w:cs="Arial"/>
          <w:lang w:val="en-US"/>
        </w:rPr>
        <w:t>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K. </w:t>
      </w:r>
      <w:proofErr w:type="spellStart"/>
      <w:r w:rsidRPr="00AA0159">
        <w:rPr>
          <w:rFonts w:ascii="Arial" w:eastAsiaTheme="minorEastAsia" w:hAnsi="Arial" w:cs="Arial"/>
          <w:lang w:val="en-US"/>
        </w:rPr>
        <w:t>Desch</w:t>
      </w:r>
      <w:proofErr w:type="spellEnd"/>
      <w:r w:rsidRPr="00AA0159">
        <w:rPr>
          <w:rFonts w:ascii="Arial" w:eastAsiaTheme="minorEastAsia" w:hAnsi="Arial" w:cs="Arial"/>
          <w:lang w:val="en-US"/>
        </w:rPr>
        <w:t xml:space="preserve">, Y. Fu, and A. </w:t>
      </w:r>
      <w:proofErr w:type="spellStart"/>
      <w:r w:rsidRPr="00AA0159">
        <w:rPr>
          <w:rFonts w:ascii="Arial" w:eastAsiaTheme="minorEastAsia" w:hAnsi="Arial" w:cs="Arial"/>
          <w:lang w:val="en-US"/>
        </w:rPr>
        <w:t>Kruth</w:t>
      </w:r>
      <w:proofErr w:type="spellEnd"/>
      <w:r w:rsidRPr="00AA0159">
        <w:rPr>
          <w:rFonts w:ascii="Arial" w:eastAsiaTheme="minorEastAsia" w:hAnsi="Arial" w:cs="Arial"/>
          <w:lang w:val="en-US"/>
        </w:rPr>
        <w:t>, “Timepix3: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a 65k channel hybrid pixel readout chip with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simultaneous toa/tot and sparse readout,” Journal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of Instrumentation, vol. 9, no. 05, p. C05013, may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2014. </w:t>
      </w:r>
      <w:r w:rsidRPr="00AA0159">
        <w:rPr>
          <w:rFonts w:ascii="Arial" w:eastAsiaTheme="minorEastAsia" w:hAnsi="Arial" w:cs="Arial"/>
          <w:lang w:val="fr-FR"/>
        </w:rPr>
        <w:t xml:space="preserve">[Online]. </w:t>
      </w:r>
      <w:proofErr w:type="spellStart"/>
      <w:proofErr w:type="gramStart"/>
      <w:r w:rsidRPr="00AA0159">
        <w:rPr>
          <w:rFonts w:ascii="Arial" w:eastAsiaTheme="minorEastAsia" w:hAnsi="Arial" w:cs="Arial"/>
          <w:lang w:val="fr-FR"/>
        </w:rPr>
        <w:t>Available</w:t>
      </w:r>
      <w:proofErr w:type="spellEnd"/>
      <w:r w:rsidRPr="00AA0159">
        <w:rPr>
          <w:rFonts w:ascii="Arial" w:eastAsiaTheme="minorEastAsia" w:hAnsi="Arial" w:cs="Arial"/>
          <w:lang w:val="fr-FR"/>
        </w:rPr>
        <w:t>:</w:t>
      </w:r>
      <w:proofErr w:type="gramEnd"/>
      <w:r w:rsidRPr="00AA0159">
        <w:rPr>
          <w:rFonts w:ascii="Arial" w:eastAsiaTheme="minorEastAsia" w:hAnsi="Arial" w:cs="Arial"/>
          <w:lang w:val="fr-FR"/>
        </w:rPr>
        <w:t xml:space="preserve"> https://dx.doi.org/10.1088/1748-0221/9/05/C05013</w:t>
      </w:r>
    </w:p>
    <w:p w14:paraId="32B87B28" w14:textId="0CAF858A" w:rsidR="00AA0159" w:rsidRDefault="00AA0159" w:rsidP="00AA0159">
      <w:pPr>
        <w:jc w:val="both"/>
        <w:rPr>
          <w:rFonts w:ascii="Arial" w:eastAsiaTheme="minorEastAsia" w:hAnsi="Arial" w:cs="Arial"/>
          <w:lang w:val="en-US"/>
        </w:rPr>
      </w:pPr>
      <w:r w:rsidRPr="00AA0159">
        <w:rPr>
          <w:rFonts w:ascii="Arial" w:eastAsiaTheme="minorEastAsia" w:hAnsi="Arial" w:cs="Arial"/>
          <w:lang w:val="en-US"/>
        </w:rPr>
        <w:t xml:space="preserve">[R4] </w:t>
      </w:r>
      <w:r w:rsidRPr="00AA0159">
        <w:rPr>
          <w:rFonts w:ascii="Arial" w:eastAsiaTheme="minorEastAsia" w:hAnsi="Arial" w:cs="Arial"/>
          <w:lang w:val="en-US"/>
        </w:rPr>
        <w:t xml:space="preserve">C. Navarrete, S. Procz, M. K. </w:t>
      </w:r>
      <w:proofErr w:type="spellStart"/>
      <w:r w:rsidRPr="00AA0159">
        <w:rPr>
          <w:rFonts w:ascii="Arial" w:eastAsiaTheme="minorEastAsia" w:hAnsi="Arial" w:cs="Arial"/>
          <w:lang w:val="en-US"/>
        </w:rPr>
        <w:t>Schütz</w:t>
      </w:r>
      <w:proofErr w:type="spellEnd"/>
      <w:r w:rsidRPr="00AA0159">
        <w:rPr>
          <w:rFonts w:ascii="Arial" w:eastAsiaTheme="minorEastAsia" w:hAnsi="Arial" w:cs="Arial"/>
          <w:lang w:val="en-US"/>
        </w:rPr>
        <w:t>, G. Roque,</w:t>
      </w:r>
      <w:r w:rsidRPr="00AA0159"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J. Fey, C. Avila, A. Olivo, and M. </w:t>
      </w:r>
      <w:proofErr w:type="spellStart"/>
      <w:r w:rsidRPr="00AA0159">
        <w:rPr>
          <w:rFonts w:ascii="Arial" w:eastAsiaTheme="minorEastAsia" w:hAnsi="Arial" w:cs="Arial"/>
          <w:lang w:val="en-US"/>
        </w:rPr>
        <w:t>Fiederle</w:t>
      </w:r>
      <w:proofErr w:type="spellEnd"/>
      <w:r w:rsidRPr="00AA0159">
        <w:rPr>
          <w:rFonts w:ascii="Arial" w:eastAsiaTheme="minorEastAsia" w:hAnsi="Arial" w:cs="Arial"/>
          <w:lang w:val="en-US"/>
        </w:rPr>
        <w:t>,</w:t>
      </w:r>
      <w:r w:rsidRPr="00AA0159"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“Spectral x-ray phase contrast imaging with a </w:t>
      </w:r>
      <w:proofErr w:type="spellStart"/>
      <w:r w:rsidRPr="00AA0159">
        <w:rPr>
          <w:rFonts w:ascii="Arial" w:eastAsiaTheme="minorEastAsia" w:hAnsi="Arial" w:cs="Arial"/>
          <w:lang w:val="en-US"/>
        </w:rPr>
        <w:t>cdte</w:t>
      </w:r>
      <w:proofErr w:type="spellEnd"/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photon-counting detector,” Nuclear Instruments and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Methods in Physics Research, Section A: Accelerators,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Spectrometers, Detectors and Associated Equipment,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vol. 971, pp. 164 098–7, 8 2020. [Online]. Available: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https://doi.org/10.1016/j.nima.2020.164098</w:t>
      </w:r>
    </w:p>
    <w:p w14:paraId="44A2BED2" w14:textId="035B505F" w:rsidR="00AA0159" w:rsidRPr="00AA0159" w:rsidRDefault="00AA0159" w:rsidP="00AA0159">
      <w:pPr>
        <w:jc w:val="both"/>
        <w:rPr>
          <w:rFonts w:ascii="Arial" w:eastAsiaTheme="minorEastAsia" w:hAnsi="Arial" w:cs="Arial"/>
          <w:lang w:val="fr-FR"/>
        </w:rPr>
      </w:pPr>
      <w:r>
        <w:rPr>
          <w:rFonts w:ascii="Arial" w:eastAsiaTheme="minorEastAsia" w:hAnsi="Arial" w:cs="Arial"/>
          <w:lang w:val="en-US"/>
        </w:rPr>
        <w:t xml:space="preserve">[R5] </w:t>
      </w:r>
      <w:r w:rsidRPr="00AA0159">
        <w:rPr>
          <w:rFonts w:ascii="Arial" w:eastAsiaTheme="minorEastAsia" w:hAnsi="Arial" w:cs="Arial"/>
          <w:lang w:val="en-US"/>
        </w:rPr>
        <w:t xml:space="preserve">J. </w:t>
      </w:r>
      <w:proofErr w:type="spellStart"/>
      <w:r w:rsidRPr="00AA0159">
        <w:rPr>
          <w:rFonts w:ascii="Arial" w:eastAsiaTheme="minorEastAsia" w:hAnsi="Arial" w:cs="Arial"/>
          <w:lang w:val="en-US"/>
        </w:rPr>
        <w:t>Jakubek</w:t>
      </w:r>
      <w:proofErr w:type="spellEnd"/>
      <w:r w:rsidRPr="00AA0159">
        <w:rPr>
          <w:rFonts w:ascii="Arial" w:eastAsiaTheme="minorEastAsia" w:hAnsi="Arial" w:cs="Arial"/>
          <w:lang w:val="en-US"/>
        </w:rPr>
        <w:t>, “Precise energy calibration of pixel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detector working in time-over-threshold mode,” Nuclear Instruments and Methods in Physics Research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Section A: Accelerators, Spectrometers, Detectors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and Associated Equipment, vol. 633, pp. S262–S266,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2011, 11th International Workshop on Radiation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Imaging Detectors (IWORID). [Online]. </w:t>
      </w:r>
      <w:proofErr w:type="spellStart"/>
      <w:proofErr w:type="gramStart"/>
      <w:r w:rsidRPr="00AA0159">
        <w:rPr>
          <w:rFonts w:ascii="Arial" w:eastAsiaTheme="minorEastAsia" w:hAnsi="Arial" w:cs="Arial"/>
          <w:lang w:val="fr-FR"/>
        </w:rPr>
        <w:t>Available</w:t>
      </w:r>
      <w:proofErr w:type="spellEnd"/>
      <w:r w:rsidRPr="00AA0159">
        <w:rPr>
          <w:rFonts w:ascii="Arial" w:eastAsiaTheme="minorEastAsia" w:hAnsi="Arial" w:cs="Arial"/>
          <w:lang w:val="fr-FR"/>
        </w:rPr>
        <w:t>:</w:t>
      </w:r>
      <w:proofErr w:type="gramEnd"/>
      <w:r w:rsidRPr="00AA0159">
        <w:rPr>
          <w:rFonts w:ascii="Arial" w:eastAsiaTheme="minorEastAsia" w:hAnsi="Arial" w:cs="Arial"/>
          <w:lang w:val="fr-FR"/>
        </w:rPr>
        <w:t xml:space="preserve"> </w:t>
      </w:r>
      <w:r w:rsidRPr="00AA0159">
        <w:rPr>
          <w:rFonts w:ascii="Arial" w:eastAsiaTheme="minorEastAsia" w:hAnsi="Arial" w:cs="Arial"/>
          <w:lang w:val="fr-FR"/>
        </w:rPr>
        <w:t>https://doi.org/10.1016/j.nima.2010.06.183</w:t>
      </w:r>
    </w:p>
    <w:p w14:paraId="6126F160" w14:textId="0AAAAD44" w:rsidR="00AA0159" w:rsidRDefault="00AA0159" w:rsidP="00AA0159">
      <w:pPr>
        <w:jc w:val="both"/>
        <w:rPr>
          <w:rFonts w:ascii="Arial" w:eastAsiaTheme="minorEastAsia" w:hAnsi="Arial" w:cs="Arial"/>
          <w:lang w:val="en-US"/>
        </w:rPr>
      </w:pPr>
      <w:r w:rsidRPr="00AA0159">
        <w:rPr>
          <w:rFonts w:ascii="Arial" w:eastAsiaTheme="minorEastAsia" w:hAnsi="Arial" w:cs="Arial"/>
          <w:lang w:val="en-US"/>
        </w:rPr>
        <w:t xml:space="preserve">[R6] </w:t>
      </w:r>
      <w:r w:rsidRPr="00AA0159">
        <w:rPr>
          <w:rFonts w:ascii="Arial" w:eastAsiaTheme="minorEastAsia" w:hAnsi="Arial" w:cs="Arial"/>
          <w:lang w:val="en-US"/>
        </w:rPr>
        <w:t xml:space="preserve">J. U. Parra, M. </w:t>
      </w:r>
      <w:proofErr w:type="spellStart"/>
      <w:r w:rsidRPr="00AA0159">
        <w:rPr>
          <w:rFonts w:ascii="Arial" w:eastAsiaTheme="minorEastAsia" w:hAnsi="Arial" w:cs="Arial"/>
          <w:lang w:val="en-US"/>
        </w:rPr>
        <w:t>Schütz</w:t>
      </w:r>
      <w:proofErr w:type="spellEnd"/>
      <w:r w:rsidRPr="00AA0159">
        <w:rPr>
          <w:rFonts w:ascii="Arial" w:eastAsiaTheme="minorEastAsia" w:hAnsi="Arial" w:cs="Arial"/>
          <w:lang w:val="en-US"/>
        </w:rPr>
        <w:t>, G. Roque, J. Fey, C. Avila,</w:t>
      </w:r>
      <w:r w:rsidRPr="00AA0159"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M. </w:t>
      </w:r>
      <w:proofErr w:type="spellStart"/>
      <w:r w:rsidRPr="00AA0159">
        <w:rPr>
          <w:rFonts w:ascii="Arial" w:eastAsiaTheme="minorEastAsia" w:hAnsi="Arial" w:cs="Arial"/>
          <w:lang w:val="en-US"/>
        </w:rPr>
        <w:t>Fiederle</w:t>
      </w:r>
      <w:proofErr w:type="spellEnd"/>
      <w:r w:rsidRPr="00AA0159">
        <w:rPr>
          <w:rFonts w:ascii="Arial" w:eastAsiaTheme="minorEastAsia" w:hAnsi="Arial" w:cs="Arial"/>
          <w:lang w:val="en-US"/>
        </w:rPr>
        <w:t>, and S. Procz, “Dose estimation in</w:t>
      </w:r>
      <w:r w:rsidRPr="00AA0159"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x-ray backscatter imaging with timepix3 and </w:t>
      </w:r>
      <w:proofErr w:type="spellStart"/>
      <w:r w:rsidRPr="00AA0159">
        <w:rPr>
          <w:rFonts w:ascii="Arial" w:eastAsiaTheme="minorEastAsia" w:hAnsi="Arial" w:cs="Arial"/>
          <w:lang w:val="en-US"/>
        </w:rPr>
        <w:t>tld</w:t>
      </w:r>
      <w:proofErr w:type="spellEnd"/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detectors,” Journal of Instrumentation, vol. 18,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no. 05, p. P05042, 05 2023. [Online]. Available: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https://dx.doi.org/10.1088/1748-0221/18/05/P05042</w:t>
      </w:r>
    </w:p>
    <w:p w14:paraId="50C5AE6B" w14:textId="01F09235" w:rsidR="00AA0159" w:rsidRPr="00164425" w:rsidRDefault="00AA0159" w:rsidP="00AA0159">
      <w:pPr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 xml:space="preserve">[R7] </w:t>
      </w:r>
      <w:r w:rsidRPr="00AA0159">
        <w:rPr>
          <w:rFonts w:ascii="Arial" w:eastAsiaTheme="minorEastAsia" w:hAnsi="Arial" w:cs="Arial"/>
          <w:lang w:val="en-US"/>
        </w:rPr>
        <w:t xml:space="preserve">P. Sievers, T. Weber, T. Michel, J. </w:t>
      </w:r>
      <w:proofErr w:type="spellStart"/>
      <w:r w:rsidRPr="00AA0159">
        <w:rPr>
          <w:rFonts w:ascii="Arial" w:eastAsiaTheme="minorEastAsia" w:hAnsi="Arial" w:cs="Arial"/>
          <w:lang w:val="en-US"/>
        </w:rPr>
        <w:t>Klammer</w:t>
      </w:r>
      <w:proofErr w:type="spellEnd"/>
      <w:r w:rsidRPr="00AA0159">
        <w:rPr>
          <w:rFonts w:ascii="Arial" w:eastAsiaTheme="minorEastAsia" w:hAnsi="Arial" w:cs="Arial"/>
          <w:lang w:val="en-US"/>
        </w:rPr>
        <w:t>,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 xml:space="preserve">L. </w:t>
      </w:r>
      <w:proofErr w:type="spellStart"/>
      <w:r w:rsidRPr="00AA0159">
        <w:rPr>
          <w:rFonts w:ascii="Arial" w:eastAsiaTheme="minorEastAsia" w:hAnsi="Arial" w:cs="Arial"/>
          <w:lang w:val="en-US"/>
        </w:rPr>
        <w:t>Büermann</w:t>
      </w:r>
      <w:proofErr w:type="spellEnd"/>
      <w:r w:rsidRPr="00AA0159">
        <w:rPr>
          <w:rFonts w:ascii="Arial" w:eastAsiaTheme="minorEastAsia" w:hAnsi="Arial" w:cs="Arial"/>
          <w:lang w:val="en-US"/>
        </w:rPr>
        <w:t>, and G. Anton, “Bayesian deconvolution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as a method for the spectroscopy of x-rays with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highly pixelated photon counting detectors,” Journal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of Instrumentation, vol. 7, no. 03, p. P03003, 03</w:t>
      </w:r>
      <w:r>
        <w:rPr>
          <w:rFonts w:ascii="Arial" w:eastAsiaTheme="minorEastAsia" w:hAnsi="Arial" w:cs="Arial"/>
          <w:lang w:val="en-US"/>
        </w:rPr>
        <w:t xml:space="preserve"> </w:t>
      </w:r>
      <w:r w:rsidRPr="00AA0159">
        <w:rPr>
          <w:rFonts w:ascii="Arial" w:eastAsiaTheme="minorEastAsia" w:hAnsi="Arial" w:cs="Arial"/>
          <w:lang w:val="en-US"/>
        </w:rPr>
        <w:t>2012. [Online]. Available: https://dx.doi.org/10.1088/1748-0221/7/03/P03003</w:t>
      </w:r>
    </w:p>
    <w:sectPr w:rsidR="00AA0159" w:rsidRPr="001644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366DD"/>
    <w:multiLevelType w:val="hybridMultilevel"/>
    <w:tmpl w:val="BF1665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7F5501"/>
    <w:multiLevelType w:val="hybridMultilevel"/>
    <w:tmpl w:val="8772C9F6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BE1961"/>
    <w:multiLevelType w:val="hybridMultilevel"/>
    <w:tmpl w:val="FC9C84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125D4"/>
    <w:multiLevelType w:val="hybridMultilevel"/>
    <w:tmpl w:val="9DE606EC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6F01B0"/>
    <w:multiLevelType w:val="hybridMultilevel"/>
    <w:tmpl w:val="A404CA6E"/>
    <w:lvl w:ilvl="0" w:tplc="5766684C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D1E4E5C"/>
    <w:multiLevelType w:val="hybridMultilevel"/>
    <w:tmpl w:val="C54445EA"/>
    <w:lvl w:ilvl="0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F2D1B1A"/>
    <w:multiLevelType w:val="hybridMultilevel"/>
    <w:tmpl w:val="C45A27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8F0"/>
    <w:rsid w:val="00000D3C"/>
    <w:rsid w:val="000F27D5"/>
    <w:rsid w:val="00164425"/>
    <w:rsid w:val="001B4C39"/>
    <w:rsid w:val="00287F38"/>
    <w:rsid w:val="00296942"/>
    <w:rsid w:val="002E18B6"/>
    <w:rsid w:val="0032566A"/>
    <w:rsid w:val="00334E6F"/>
    <w:rsid w:val="00461A4A"/>
    <w:rsid w:val="00467F60"/>
    <w:rsid w:val="00483B2C"/>
    <w:rsid w:val="005601B2"/>
    <w:rsid w:val="0058581E"/>
    <w:rsid w:val="005A75AB"/>
    <w:rsid w:val="00655CCB"/>
    <w:rsid w:val="006F6142"/>
    <w:rsid w:val="00AA0159"/>
    <w:rsid w:val="00AB5807"/>
    <w:rsid w:val="00AE54BD"/>
    <w:rsid w:val="00B27489"/>
    <w:rsid w:val="00B328F0"/>
    <w:rsid w:val="00BE773D"/>
    <w:rsid w:val="00D3134C"/>
    <w:rsid w:val="00D660B4"/>
    <w:rsid w:val="00DF0C32"/>
    <w:rsid w:val="00E0107C"/>
    <w:rsid w:val="00E212FD"/>
    <w:rsid w:val="00E361BD"/>
    <w:rsid w:val="00F0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8974E"/>
  <w15:chartTrackingRefBased/>
  <w15:docId w15:val="{22640699-871D-4AA1-9302-15F119893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8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85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F0C32"/>
    <w:rPr>
      <w:color w:val="808080"/>
    </w:rPr>
  </w:style>
  <w:style w:type="paragraph" w:styleId="Prrafodelista">
    <w:name w:val="List Paragraph"/>
    <w:basedOn w:val="Normal"/>
    <w:uiPriority w:val="34"/>
    <w:qFormat/>
    <w:rsid w:val="00E0107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01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0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9</Pages>
  <Words>1604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cely iza</dc:creator>
  <cp:keywords/>
  <dc:description/>
  <cp:lastModifiedBy>steven cely iza</cp:lastModifiedBy>
  <cp:revision>8</cp:revision>
  <dcterms:created xsi:type="dcterms:W3CDTF">2025-04-03T15:00:00Z</dcterms:created>
  <dcterms:modified xsi:type="dcterms:W3CDTF">2025-06-27T18:21:00Z</dcterms:modified>
</cp:coreProperties>
</file>