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kinlcz2gzn9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EIP AuthService 與權限遷移計畫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建立日期：2026-07-03</w:t>
        <w:br w:type="textWrapping"/>
        <w:t xml:space="preserve">目標：讓 EIP 逐步改用 AuthService / AuthPortal 作為統一登入、使用者、角色、權限管理來源。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qx0wwhcapfe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結論摘要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EIP 目前的權限系統不是完全錯誤，反而已經具備 RBAC 的核心雛形：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checkPermission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checkAnyPermission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checkAllPermissions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使用者可以透過角色取得權限，也可以透過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extraPermissions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deniedPermissions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做例外調整。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前端已有 router meta、layout menu、directive、permission store 來處理畫面顯示。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員工可以透過「轉換為系統使用者」建立 EIP 帳號並指派角色。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真正需要改善的是「權限治理」：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權限命名不一致，頁面權限、資料權限、管理權限混在一起。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前端和後端各自硬寫 permission code，容易漂移。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權限管理頁允許新增/修改/刪除權限，長期會產生無人使用、拼錯、語意不明的權限。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EIP 使用者身份目前由 EIP 自己建立，未來要改成 AuthService 統一管理。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未來方向應該是：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AuthService 管身份、角色、權限 catalog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AuthPortal 管理使用者、角色、權限指派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 / EIP 消費 AuthService 的登入狀態與權限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EIP 保留員工資料，但不再是身份與權限的主來源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lqvxpzqso8w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目前 EIP 權限現況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uiwim1352z5r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後端模型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目前相關檔案：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GInternational-Backend/models/permission.js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GInternational-Backend/models/role.js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GInternational-Backend/models/userRole.js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GInternational-Backend/middlewares/checkPermission.js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GInternational-Backend/routes/permission.js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目前模型大致是：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code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name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module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action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resource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isActive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level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name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code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permissions[]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isSystem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isActive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level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parentRole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UserRole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user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role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assignedBy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expiresAt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isActive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roles through UserRole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extraPermissions[]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deniedPermissions[]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這個模型方向合理。未來可以遷移到 AuthService，而不是全部推倒重做。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cd6nwxwbhdq6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後端權限檢查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目前後端 routes 已大量使用：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checkPermission('EMPLOYEE_CREATE')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checkAnyPermission(['EMPLOYEE_READ', 'EMPLOYEE_LIST_READ'])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checkAllPermissions([...])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這代表後端已經知道「權限是安全邊界」，這點是正確的。未來重點是把 permission code 換成統一命名，並讓權限 catalog 由 AuthService 管理。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r72572rdd9n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前端權限檢查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目前前端相關檔案：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GInternational-Frontend/src/router/index.js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GInternational-Frontend/src/layouts/default.vue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GInternational-Frontend/src/directives/permission.js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GInternational-Frontend/src/stores/permission.js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GInternational-Frontend/src/components/PermissionSelector.vue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GInternational-Frontend/src/pages/User.vue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目前前端已使用：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router meta.permission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router meta.permissions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v-permission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v-any-permission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v-all-permissions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permissionStore.hasPermission()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permissionStore.hasAnyPermission()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這些工具可以保留，但未來應該改成從 AuthService 回傳的權限 claims / user permissions 判斷。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btbyj8nhzxa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員工轉系統使用者流程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目前流程大致是：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 建立 Employee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員工管理點「轉換為系統使用者」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呼叫 /employee/:id/copy-to-user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EIP 建立 User 或連結既有 User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建立 UserRole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Employee.systemUser 指向 User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相關檔案：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GInternational-Backend/routes/employee.js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GInternational-Backend/controllers/employee.js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GInternational-Backend/models/employee.js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這個流程未來不應直接建立 EIP User，而應改成呼叫 AuthService 建立或連結 AuthUser。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nl5tvghoogsi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目前權限命名盤點摘要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用程式碼掃描前後端後，初步抓到約 202 個 permission-like code。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常見類型：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EMPLOYEE_READ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EMPLOYEE_CREATE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EMPLOYEE_UPDATE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EMPLOYEE_DELETE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EMPLOYEE_LIST_READ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EMPLOYEE_MANAGEMENT_READ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SYSTEM_USER_READ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SYSTEM_ROLE_CREATE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SYSTEM_PERMISSION_UPDATE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MARKETING_DESIGN_REQUEST_PAGE_READ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MARKETING_DESIGN_REQUEST_MANAGEMENT_READ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MARKETING_DESIGN_REQUEST_SETTING_MANAGE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HARDWARE_DEVICE_READ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HARDWARE_DEVICE_MANAGEMENT_READ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HARDWARE_MAINTENANCE_RECORD_PAGE_READ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可以看出目前有幾種混用：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資料操作權限：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頁面進入權限：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ANNOUNCEMENT_PAGE_READ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管理頁權限：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EMPLOYEE_MANAGEMENT_READ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功能型權限：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MARKETING_DESIGN_REQUEST_DESIGNER_TAG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統計/分析權限：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LECTURE_EVENT_STATISTICS_READ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系統管理權限：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SYSTEM_PERMISSION_CREATE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這些權限本身不一定錯，但命名層級需要一致化。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z17fegtflicn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權限治理原則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w1r7xets5p7p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權限 catalog 不由前端自由新增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未來應改成：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工程端定義 permission catalog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後端 seed / migration / config 同步到資料庫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AuthPortal 後台讀取 catalog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-&gt; 管理者只能把既有權限指派給角色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前端後台不應提供「任意新增 permission code」作為日常管理功能。否則會出現：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權限存在資料庫，但沒有任何 route / API / UI 使用。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程式碼使用了某個權限，但資料庫沒有建。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權限拼字錯誤。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同一個意思出現多個 code。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管理者不清楚新增權限後是否真的有效。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poisolexxbf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前端只負責 UX，後端負責安全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前端權限用途：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隱藏選單。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隱藏按鈕。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避免使用者進入無權限頁面。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改善操作體驗。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後端權限用途：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保護 API。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保護資料。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保護新增、修改、刪除、匯出、匯入等高風險操作。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原則：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前端沒有顯示按鈕，不代表安全。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後端沒有檢查權限，才是真的漏洞。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mt3q5g4zeo5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角色是權限包，使用者例外要少用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建議優先用：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User -&gt; Roles -&gt; Permissions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少量例外可以保留：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User.extraPermissions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User.deniedPermissions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但例外權限需要有原因、紀錄、到期日或審核機制。否則後期會很難理解「為什麼這個人有這個權限」。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qk0zt0f5z43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新權限命名規範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 AuthService 統一使用：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APP.MODULE.ACTION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EIP.ACCESS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CRM.ACCESS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AUTH.ACCESS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EIP.EMPLOYEE.READ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EIP.EMPLOYEE.CREATE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EIP.EMPLOYEE.UPDATE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EIP.EMPLOYEE.DELETE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EIP.EMPLOYEE.EXPORT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EIP.EMPLOYEE.IMPORT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EIP.COMPANY.READ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EIP.COMPANY.CREATE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EIP.COMPANY.UPDATE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EIP.COMPANY.DELETE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CRM.CUSTOMER.READ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CRM.CUSTOMER.CREATE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CRM.CUSTOMER.UPDATE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CRM.CUSTOMER.DELETE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CRM.CUSTOMER.EXPORT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CRM.CUSTOMER.IMPORT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AUTH.USER.READ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AUTH.USER.CREATE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AUTH.USER.UPDATE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AUTH.USER.DELETE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AUTH.ROLE.READ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AUTH.ROLE.UPDATE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AUTH.PERMISSION.READ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2ipa5bdzj3uo" w:id="13"/>
      <w:bookmarkEnd w:id="13"/>
      <w:r w:rsidDel="00000000" w:rsidR="00000000" w:rsidRPr="00000000">
        <w:rPr>
          <w:rtl w:val="0"/>
        </w:rPr>
        <w:t xml:space="preserve">5.1 APP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目前至少會有：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EIP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uodwzhda9drl" w:id="14"/>
      <w:bookmarkEnd w:id="14"/>
      <w:r w:rsidDel="00000000" w:rsidR="00000000" w:rsidRPr="00000000">
        <w:rPr>
          <w:rtl w:val="0"/>
        </w:rPr>
        <w:t xml:space="preserve">5.2 MODULE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MODULE 是業務資源或功能區，不是頁面檔名。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建議：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ANNOUNCEMENT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MARKETING_DESIGN_REQUEST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CUSTOMER_INQUIRY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HARDWARE_DEVICE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SPARE_PART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viykxiiluzp6" w:id="15"/>
      <w:bookmarkEnd w:id="15"/>
      <w:r w:rsidDel="00000000" w:rsidR="00000000" w:rsidRPr="00000000">
        <w:rPr>
          <w:rtl w:val="0"/>
        </w:rPr>
        <w:t xml:space="preserve">5.3 ACTION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建議標準動作：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MANAGE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ASSIGN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原則：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能拆成 CRUD 就拆成 CRUD。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用於真的包含多個複合管理能力時，不要濫用。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用於系統入口或頁面入口。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用於資料讀取。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要獨立，因為風險通常比一般讀取更高。</w:t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9gsirbfptkri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舊權限到新權限的映射方式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不建議直接把舊權限全部照搬進 AuthService。應建立 mapping table。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範例：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舊 EIP 權限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建議新權限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資料讀取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新增員工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編輯員工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刪除員工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匯出高風險，獨立保留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匯入高風險，獨立保留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EMPLOYEE_LIST_READ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EIP.EMPLOYEE.READ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或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EIP.EMPLOYEE_DIRECTORY.READ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需確認是否只是清單，不含詳細資料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EMPLOYEE_MANAGEMENT_READ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EIP.EMPLOYEE.ACCESS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若只是頁面入口，改成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PERMISSION_MANAGEMENT_READ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AUTH.PERMISSION.READ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或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EIP.PERMISSION.ACCESS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未來若由 AuthPortal 管理，應歸到 AUTH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SYSTEM_USER_READ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AUTH.USER.READ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或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EIP.USER.READ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視系統使用者是否已完全移到 AuthService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SYSTEM_ROLE_UPDATE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AUTH.ROLE.UPDATE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未來角色管理應由 AuthPortal 執行</w:t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重要原則：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舊權限名稱是歷史事實。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新權限名稱是未來契約。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中間需要 mapping，而不是硬改全部字串。</w:t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6nf34hqek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未來員工建立系統帳號流程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emzqw87j7sp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目標流程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participant HR as HR / EIP 員工管理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participant EIP as EIP Backend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participant Auth as AuthService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participant Portal as AuthPortal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HR-&gt;&gt;EIP: 建立 Employee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HR-&gt;&gt;EIP: 點擊建立系統帳號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EIP-&gt;&gt;Auth: provision user with employeeId / email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Auth--&gt;&gt;EIP: 回傳 authUserId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EIP-&gt;&gt;EIP: 保存 employee.authUserId / legacy mapping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Portal-&gt;&gt;Auth: 指派 EIP / CRM / AUTH 角色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Auth--&gt;&gt;Portal: 更新角色與權限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zaiuwhlm5gk4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建議資料關聯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EIP 的 Employee 建議保留：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employee.authUserId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employee.legacySystemUserId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employee.hasSystemUser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AuthService 的 User 建議保留：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authUser.id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authUser.email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authUser.displayName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authUser.sourceSystem = "EIP" | "AUTH_PORTAL" | "CRM"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authUser.legacyEipUserId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authUser.employeeId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authUser.mustChangePassword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authUser.status</w:t>
      </w:r>
    </w:p>
    <w:p w:rsidR="00000000" w:rsidDel="00000000" w:rsidP="00000000" w:rsidRDefault="00000000" w:rsidRPr="00000000" w14:paraId="000001DD">
      <w:pPr>
        <w:pStyle w:val="Heading3"/>
        <w:rPr/>
      </w:pPr>
      <w:bookmarkStart w:colFirst="0" w:colLast="0" w:name="_fp75mtz4cdoh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密碼與邀請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EIP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copyEmployeeToUser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會傳入 password。未來建議改成：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管理者建立帳號時不直接知道使用者密碼。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AuthService 建立使用者後寄送啟用信或重設密碼連結。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若初期沒有寄信能力，可以產生一次性臨時密碼並強制首次登入修改。</w:t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c5cgrrj82v8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遷移階段</w:t>
      </w:r>
    </w:p>
    <w:p w:rsidR="00000000" w:rsidDel="00000000" w:rsidP="00000000" w:rsidRDefault="00000000" w:rsidRPr="00000000" w14:paraId="000001E4">
      <w:pPr>
        <w:pStyle w:val="Heading3"/>
        <w:rPr/>
      </w:pPr>
      <w:bookmarkStart w:colFirst="0" w:colLast="0" w:name="_b7yx03bburkq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0：盤點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目標：知道 EIP 到底有多少權限、在哪裡使用。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工作：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掃描 backend routes/controllers/middleware 中的 permission code。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掃描 frontend router/layout/directive/page/component 中的 permission code。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oldPermissionCode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清單。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標記每個權限用途：頁面入口、資料讀取、建立、編輯、刪除、匯出、匯入、特殊操作。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產出：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EIP_PERMISSION_INVENTORY.md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EIP_PERMISSION_MAPPING.csv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目前已先產出初版完整 mapping：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GInternational-Frontend/docs/EIP_PERMISSION_MAPPING.md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GInternational-Frontend/docs/EIP_PERMISSION_MAPPING.csv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icclx96oqc8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1：建立新命名與 mapping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目標：不直接硬改，先建立舊到新的對照。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工作：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為每個舊權限決定新權限。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合併重複語意的權限。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標記暫時保留、需要拆分、應淘汰的權限。</w:t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r11et5nabyi9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2：AuthService 建立 EIP permission catalog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目標：讓 AuthService 知道 EIP 的權限全集。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工作：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AuthService 定義 EIP 權限 seed/config。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權限 catalog 由工程端維護。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AuthPortal 後台只能顯示與指派，不負責任意新增 code。</w:t>
      </w:r>
    </w:p>
    <w:p w:rsidR="00000000" w:rsidDel="00000000" w:rsidP="00000000" w:rsidRDefault="00000000" w:rsidRPr="00000000" w14:paraId="00000208">
      <w:pPr>
        <w:pStyle w:val="Heading3"/>
        <w:rPr/>
      </w:pPr>
      <w:bookmarkStart w:colFirst="0" w:colLast="0" w:name="_4b9diss5wmc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3：遷移角色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目標：把 EIP 舊 Role 轉成 AuthService Role。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工作：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舊角色名稱保留或整理。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角色內的舊權限透過 mapping 轉成新權限。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高權限角色需人工確認。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建立預設角色，例如：</w:t>
      </w:r>
    </w:p>
    <w:p w:rsidR="00000000" w:rsidDel="00000000" w:rsidP="00000000" w:rsidRDefault="00000000" w:rsidRPr="00000000" w14:paraId="000002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EIP_ADMIN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EIP_HR_MANAGER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EIP_EMPLOYEE_VIEWER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EIP_MARKETING_MANAGER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EIP_HARDWARE_MANAGER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dh1trv6mbzpd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4：遷移使用者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目標：把 EIP User 對應到 AuthService User。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工作：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email 作為初始匹配依據。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legacyEipUserId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 UserRole 轉成 AuthService role assignments。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對重複 email、無 email、離職、停用帳號建立人工處理清單。</w:t>
      </w:r>
    </w:p>
    <w:p w:rsidR="00000000" w:rsidDel="00000000" w:rsidP="00000000" w:rsidRDefault="00000000" w:rsidRPr="00000000" w14:paraId="00000220">
      <w:pPr>
        <w:pStyle w:val="Heading3"/>
        <w:rPr/>
      </w:pPr>
      <w:bookmarkStart w:colFirst="0" w:colLast="0" w:name="_x6n2uf351b6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5：EIP 橋接模式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目標：降低一次改壞的風險。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橋接期間 EIP 可以同時支援：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舊 EIP JWT / 舊 permission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AuthService JWT / 新 permission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old -&gt; new permission mapping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此階段不急著刪除舊系統，只要確保新登入和新權限可以逐步覆蓋。</w:t>
      </w:r>
    </w:p>
    <w:p w:rsidR="00000000" w:rsidDel="00000000" w:rsidP="00000000" w:rsidRDefault="00000000" w:rsidRPr="00000000" w14:paraId="0000022C">
      <w:pPr>
        <w:pStyle w:val="Heading3"/>
        <w:rPr/>
      </w:pPr>
      <w:bookmarkStart w:colFirst="0" w:colLast="0" w:name="_rg9hot80iwgo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6：逐頁替換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目標：把 EIP route、API、nav、button 權限逐步換成新權限。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工作：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 middleware 改查 AuthService token claims 或 introspection 結果。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 permission store 改讀 AuthService user permissions。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layout menu 改用新 permission code。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高風險 API 先改：刪除、匯出、匯入、權限管理、使用者管理。</w:t>
      </w:r>
    </w:p>
    <w:p w:rsidR="00000000" w:rsidDel="00000000" w:rsidP="00000000" w:rsidRDefault="00000000" w:rsidRPr="00000000" w14:paraId="00000235">
      <w:pPr>
        <w:pStyle w:val="Heading3"/>
        <w:rPr/>
      </w:pPr>
      <w:bookmarkStart w:colFirst="0" w:colLast="0" w:name="_98s5qpz9g5om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7：移除舊權限管理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目標：EIP 不再自己管理系統角色與權限。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工作：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EIP 停用或移除 PermissionManagement。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EIP 停用或移除 Role CRUD。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AuthPortal 成為唯一角色權限管理入口。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EIP 只保留員工資料與業務功能。</w:t>
      </w:r>
    </w:p>
    <w:p w:rsidR="00000000" w:rsidDel="00000000" w:rsidP="00000000" w:rsidRDefault="00000000" w:rsidRPr="00000000" w14:paraId="0000023E">
      <w:pPr>
        <w:pStyle w:val="Heading2"/>
        <w:rPr/>
      </w:pPr>
      <w:bookmarkStart w:colFirst="0" w:colLast="0" w:name="_c74ffrkpvt8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AuthPortal 管理方式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AuthPortal 應成為統一後台：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使用者管理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角色管理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權限 catalog 檢視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應用程式存取管理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使用者角色指派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權限例外管理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稽核紀錄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使用者設定應該長這樣：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User: 王小明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可使用系統：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[x] EIP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[x] CRM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[ ] AuthPortal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角色：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EIP_HR_MANAGER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CRM_SALES_VIEWER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例外權限：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+ CRM.CUSTOMER.EXPORT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- EIP.EMPLOYEE.DELETE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角色設定應該長這樣：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Role: EIP_HR_MANAGER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App: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EIP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EIP.ACCESS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EIP.EMPLOYEE.READ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EIP.EMPLOYEE.CREATE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EIP.EMPLOYEE.UPDATE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EIP.EMPLOYEE.EXPORT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EIP.COMPANY.READ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EIP.DEPARTMENT.READ</w:t>
      </w:r>
    </w:p>
    <w:p w:rsidR="00000000" w:rsidDel="00000000" w:rsidP="00000000" w:rsidRDefault="00000000" w:rsidRPr="00000000" w14:paraId="0000027E">
      <w:pPr>
        <w:pStyle w:val="Heading2"/>
        <w:rPr/>
      </w:pPr>
      <w:bookmarkStart w:colFirst="0" w:colLast="0" w:name="_bjglmwxsfels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不建議做的事</w:t>
      </w:r>
    </w:p>
    <w:p w:rsidR="00000000" w:rsidDel="00000000" w:rsidP="00000000" w:rsidRDefault="00000000" w:rsidRPr="00000000" w14:paraId="0000027F">
      <w:pPr>
        <w:pStyle w:val="Heading3"/>
        <w:rPr/>
      </w:pPr>
      <w:bookmarkStart w:colFirst="0" w:colLast="0" w:name="_hunnxnqm0hji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不建議讓管理者自由新增 permission code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管理者可以建立角色，但不應自由創造底層 permission code。</w:t>
      </w:r>
    </w:p>
    <w:p w:rsidR="00000000" w:rsidDel="00000000" w:rsidP="00000000" w:rsidRDefault="00000000" w:rsidRPr="00000000" w14:paraId="00000281">
      <w:pPr>
        <w:pStyle w:val="Heading3"/>
        <w:rPr/>
      </w:pPr>
      <w:bookmarkStart w:colFirst="0" w:colLast="0" w:name="_ins0socyr9pe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不建議直接把 EIP 舊權限全部搬進 AuthService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這會把歷史混亂帶進新系統。</w:t>
      </w:r>
    </w:p>
    <w:p w:rsidR="00000000" w:rsidDel="00000000" w:rsidP="00000000" w:rsidRDefault="00000000" w:rsidRPr="00000000" w14:paraId="00000283">
      <w:pPr>
        <w:pStyle w:val="Heading3"/>
        <w:rPr/>
      </w:pPr>
      <w:bookmarkStart w:colFirst="0" w:colLast="0" w:name="_duoqyeees2jl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10.3 不建議一次改完整個 EIP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EIP 權限點很多，直接全改風險太高。應採 mapping 與橋接模式。</w:t>
      </w:r>
    </w:p>
    <w:p w:rsidR="00000000" w:rsidDel="00000000" w:rsidP="00000000" w:rsidRDefault="00000000" w:rsidRPr="00000000" w14:paraId="00000285">
      <w:pPr>
        <w:pStyle w:val="Heading3"/>
        <w:rPr/>
      </w:pPr>
      <w:bookmarkStart w:colFirst="0" w:colLast="0" w:name="_896py8e0ii8x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10.4 不建議只改前端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只改前端只能改善畫面，不能保護資料與 API。</w:t>
      </w:r>
    </w:p>
    <w:p w:rsidR="00000000" w:rsidDel="00000000" w:rsidP="00000000" w:rsidRDefault="00000000" w:rsidRPr="00000000" w14:paraId="00000287">
      <w:pPr>
        <w:pStyle w:val="Heading3"/>
        <w:rPr/>
      </w:pPr>
      <w:bookmarkStart w:colFirst="0" w:colLast="0" w:name="_tomv2m5ztocz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10.5 不建議讓 CRM / EIP 各自重新發明角色權限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角色權限應該統一在 AuthService / AuthPortal，CRM / EIP 只消費結果。</w:t>
      </w:r>
    </w:p>
    <w:p w:rsidR="00000000" w:rsidDel="00000000" w:rsidP="00000000" w:rsidRDefault="00000000" w:rsidRPr="00000000" w14:paraId="00000289">
      <w:pPr>
        <w:pStyle w:val="Heading2"/>
        <w:rPr/>
      </w:pPr>
      <w:bookmarkStart w:colFirst="0" w:colLast="0" w:name="_hmvqfoxvpnv0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建議優先順序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目前專案主軸仍維持：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完成 AuthService / AuthPortal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完成 CRM 基礎功能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做 CRM 客戶資料分析與 Excel 匯入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最後才讓 EIP 接 AuthService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EIP 現階段只需要先準備：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權限盤點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新舊權限 mapping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員工 / 使用者 / AuthUser 對應設計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決定哪些 EIP 權限未來歸到 AUTH，哪些仍屬於 EIP</w:t>
      </w:r>
    </w:p>
    <w:p w:rsidR="00000000" w:rsidDel="00000000" w:rsidP="00000000" w:rsidRDefault="00000000" w:rsidRPr="00000000" w14:paraId="0000029D">
      <w:pPr>
        <w:pStyle w:val="Heading2"/>
        <w:rPr/>
      </w:pPr>
      <w:bookmarkStart w:colFirst="0" w:colLast="0" w:name="_85xtcg1ehahk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下一步工作清單</w:t>
      </w:r>
    </w:p>
    <w:p w:rsidR="00000000" w:rsidDel="00000000" w:rsidP="00000000" w:rsidRDefault="00000000" w:rsidRPr="00000000" w14:paraId="000002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產生完整 EIP permission inventory。</w:t>
      </w:r>
    </w:p>
    <w:p w:rsidR="00000000" w:rsidDel="00000000" w:rsidP="00000000" w:rsidRDefault="00000000" w:rsidRPr="00000000" w14:paraId="000002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oldCode -&gt; newCode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mapping 表。</w:t>
      </w:r>
    </w:p>
    <w:p w:rsidR="00000000" w:rsidDel="00000000" w:rsidP="00000000" w:rsidRDefault="00000000" w:rsidRPr="00000000" w14:paraId="000002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標記每個權限是頁面入口、資料操作或特殊功能。</w:t>
      </w:r>
    </w:p>
    <w:p w:rsidR="00000000" w:rsidDel="00000000" w:rsidP="00000000" w:rsidRDefault="00000000" w:rsidRPr="00000000" w14:paraId="000002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決定 AuthService 的 EIP permission seed 格式。</w:t>
      </w:r>
    </w:p>
    <w:p w:rsidR="00000000" w:rsidDel="00000000" w:rsidP="00000000" w:rsidRDefault="00000000" w:rsidRPr="00000000" w14:paraId="000002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 AuthService provision user API。</w:t>
      </w:r>
    </w:p>
    <w:p w:rsidR="00000000" w:rsidDel="00000000" w:rsidP="00000000" w:rsidRDefault="00000000" w:rsidRPr="00000000" w14:paraId="000002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 EIP employee 到 AuthUser 的連結欄位。</w:t>
      </w:r>
    </w:p>
    <w:p w:rsidR="00000000" w:rsidDel="00000000" w:rsidP="00000000" w:rsidRDefault="00000000" w:rsidRPr="00000000" w14:paraId="000002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設計橋接期間的 token / permission 驗證方式。</w:t>
      </w:r>
    </w:p>
    <w:p w:rsidR="00000000" w:rsidDel="00000000" w:rsidP="00000000" w:rsidRDefault="00000000" w:rsidRPr="00000000" w14:paraId="000002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 EIP 哪些系統管理功能未來搬到 AuthPortal。</w:t>
      </w:r>
    </w:p>
    <w:p w:rsidR="00000000" w:rsidDel="00000000" w:rsidP="00000000" w:rsidRDefault="00000000" w:rsidRPr="00000000" w14:paraId="000002A6">
      <w:pPr>
        <w:pStyle w:val="Heading2"/>
        <w:rPr/>
      </w:pPr>
      <w:bookmarkStart w:colFirst="0" w:colLast="0" w:name="_5riktxls05l2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參考觀念</w:t>
      </w:r>
    </w:p>
    <w:p w:rsidR="00000000" w:rsidDel="00000000" w:rsidP="00000000" w:rsidRDefault="00000000" w:rsidRPr="00000000" w14:paraId="000002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RBAC：使用者不直接拿全部權限，而是透過角色取得一組權限。</w:t>
      </w:r>
    </w:p>
    <w:p w:rsidR="00000000" w:rsidDel="00000000" w:rsidP="00000000" w:rsidRDefault="00000000" w:rsidRPr="00000000" w14:paraId="000002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Permission catalog：權限是系統契約，應由工程端定義與版本控管。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Deny precedence：若有明確 deny，通常應優先於 allow。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 action：權限應描述「誰可以對什麼資源做什麼動作」。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外部參考：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Casbin RBAC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Cerbos Resource Policies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sbin.apache.org/docs/rbac/" TargetMode="External"/><Relationship Id="rId7" Type="http://schemas.openxmlformats.org/officeDocument/2006/relationships/hyperlink" Target="https://docs.cerbos.dev/cerbos/latest/policies/resource_polici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