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2"/>
          <w:szCs w:val="22"/>
        </w:rPr>
      </w:pPr>
      <w:r w:rsidDel="00000000" w:rsidR="00000000" w:rsidRPr="00000000">
        <w:rPr>
          <w:rtl w:val="0"/>
        </w:rPr>
      </w:r>
    </w:p>
    <w:p w:rsidR="00000000" w:rsidDel="00000000" w:rsidP="00000000" w:rsidRDefault="00000000" w:rsidRPr="00000000" w14:paraId="00000002">
      <w:pPr>
        <w:jc w:val="center"/>
        <w:rPr>
          <w:sz w:val="22"/>
          <w:szCs w:val="22"/>
        </w:rPr>
      </w:pPr>
      <w:r w:rsidDel="00000000" w:rsidR="00000000" w:rsidRPr="00000000">
        <w:rPr>
          <w:rtl w:val="0"/>
        </w:rPr>
      </w:r>
    </w:p>
    <w:p w:rsidR="00000000" w:rsidDel="00000000" w:rsidP="00000000" w:rsidRDefault="00000000" w:rsidRPr="00000000" w14:paraId="00000003">
      <w:pPr>
        <w:jc w:val="center"/>
        <w:rPr>
          <w:sz w:val="22"/>
          <w:szCs w:val="22"/>
        </w:rPr>
      </w:pPr>
      <w:r w:rsidDel="00000000" w:rsidR="00000000" w:rsidRPr="00000000">
        <w:rPr>
          <w:rtl w:val="0"/>
        </w:rPr>
      </w:r>
    </w:p>
    <w:p w:rsidR="00000000" w:rsidDel="00000000" w:rsidP="00000000" w:rsidRDefault="00000000" w:rsidRPr="00000000" w14:paraId="00000004">
      <w:pPr>
        <w:jc w:val="center"/>
        <w:rPr>
          <w:sz w:val="22"/>
          <w:szCs w:val="22"/>
        </w:rPr>
      </w:pPr>
      <w:r w:rsidDel="00000000" w:rsidR="00000000" w:rsidRPr="00000000">
        <w:rPr>
          <w:rtl w:val="0"/>
        </w:rPr>
      </w:r>
    </w:p>
    <w:p w:rsidR="00000000" w:rsidDel="00000000" w:rsidP="00000000" w:rsidRDefault="00000000" w:rsidRPr="00000000" w14:paraId="00000005">
      <w:pPr>
        <w:jc w:val="center"/>
        <w:rPr>
          <w:sz w:val="22"/>
          <w:szCs w:val="22"/>
        </w:rPr>
      </w:pPr>
      <w:r w:rsidDel="00000000" w:rsidR="00000000" w:rsidRPr="00000000">
        <w:rPr>
          <w:rtl w:val="0"/>
        </w:rPr>
      </w:r>
    </w:p>
    <w:p w:rsidR="00000000" w:rsidDel="00000000" w:rsidP="00000000" w:rsidRDefault="00000000" w:rsidRPr="00000000" w14:paraId="00000006">
      <w:pPr>
        <w:jc w:val="center"/>
        <w:rPr>
          <w:sz w:val="22"/>
          <w:szCs w:val="22"/>
        </w:rPr>
      </w:pPr>
      <w:r w:rsidDel="00000000" w:rsidR="00000000" w:rsidRPr="00000000">
        <w:rPr>
          <w:rtl w:val="0"/>
        </w:rPr>
      </w:r>
    </w:p>
    <w:p w:rsidR="00000000" w:rsidDel="00000000" w:rsidP="00000000" w:rsidRDefault="00000000" w:rsidRPr="00000000" w14:paraId="00000007">
      <w:pPr>
        <w:jc w:val="center"/>
        <w:rPr>
          <w:sz w:val="22"/>
          <w:szCs w:val="22"/>
        </w:rPr>
      </w:pPr>
      <w:r w:rsidDel="00000000" w:rsidR="00000000" w:rsidRPr="00000000">
        <w:rPr>
          <w:rtl w:val="0"/>
        </w:rPr>
      </w:r>
    </w:p>
    <w:p w:rsidR="00000000" w:rsidDel="00000000" w:rsidP="00000000" w:rsidRDefault="00000000" w:rsidRPr="00000000" w14:paraId="00000008">
      <w:pPr>
        <w:jc w:val="center"/>
        <w:rPr>
          <w:sz w:val="22"/>
          <w:szCs w:val="22"/>
        </w:rPr>
      </w:pPr>
      <w:r w:rsidDel="00000000" w:rsidR="00000000" w:rsidRPr="00000000">
        <w:rPr>
          <w:rtl w:val="0"/>
        </w:rPr>
      </w:r>
    </w:p>
    <w:p w:rsidR="00000000" w:rsidDel="00000000" w:rsidP="00000000" w:rsidRDefault="00000000" w:rsidRPr="00000000" w14:paraId="00000009">
      <w:pPr>
        <w:jc w:val="center"/>
        <w:rPr>
          <w:sz w:val="22"/>
          <w:szCs w:val="22"/>
        </w:rPr>
      </w:pPr>
      <w:r w:rsidDel="00000000" w:rsidR="00000000" w:rsidRPr="00000000">
        <w:rPr>
          <w:b w:val="1"/>
          <w:sz w:val="22"/>
          <w:szCs w:val="22"/>
        </w:rPr>
        <w:drawing>
          <wp:inline distB="0" distT="0" distL="0" distR="0">
            <wp:extent cx="2529963" cy="2742599"/>
            <wp:effectExtent b="0" l="0" r="0" t="0"/>
            <wp:docPr descr="Global Rain logo" id="5" name="image1.png"/>
            <a:graphic>
              <a:graphicData uri="http://schemas.openxmlformats.org/drawingml/2006/picture">
                <pic:pic>
                  <pic:nvPicPr>
                    <pic:cNvPr descr="Global Rain logo" id="0" name="image1.png"/>
                    <pic:cNvPicPr preferRelativeResize="0"/>
                  </pic:nvPicPr>
                  <pic:blipFill>
                    <a:blip r:embed="rId7"/>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22"/>
          <w:szCs w:val="22"/>
        </w:rPr>
      </w:pPr>
      <w:r w:rsidDel="00000000" w:rsidR="00000000" w:rsidRPr="00000000">
        <w:rPr>
          <w:rtl w:val="0"/>
        </w:rPr>
      </w:r>
    </w:p>
    <w:p w:rsidR="00000000" w:rsidDel="00000000" w:rsidP="00000000" w:rsidRDefault="00000000" w:rsidRPr="00000000" w14:paraId="0000000B">
      <w:pPr>
        <w:jc w:val="center"/>
        <w:rPr>
          <w:sz w:val="22"/>
          <w:szCs w:val="22"/>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Practices for Secure Software Report</w:t>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 Algorithm Cipher</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 Certificate Generation</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3. Deploy Cipher</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4. Secure Communications</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5. Secondary Testing</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6. Functional Testing</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7. Summary</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libri" w:cs="Calibri" w:eastAsia="Calibri" w:hAnsi="Calibri"/>
              <w:b w:val="1"/>
              <w:i w:val="0"/>
              <w:smallCaps w:val="1"/>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8. Industry Standard Best Practices</w:t>
              <w:tab/>
              <w:t xml:space="preserve">4</w:t>
            </w:r>
          </w:hyperlink>
          <w:r w:rsidDel="00000000" w:rsidR="00000000" w:rsidRPr="00000000">
            <w:rPr>
              <w:rtl w:val="0"/>
            </w:rPr>
          </w:r>
        </w:p>
        <w:p w:rsidR="00000000" w:rsidDel="00000000" w:rsidP="00000000" w:rsidRDefault="00000000" w:rsidRPr="00000000" w14:paraId="0000001D">
          <w:pPr>
            <w:rPr>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eading=h.30j0zll" w:id="1"/>
      <w:bookmarkEnd w:id="1"/>
      <w:r w:rsidDel="00000000" w:rsidR="00000000" w:rsidRPr="00000000">
        <w:rPr>
          <w:rtl w:val="0"/>
        </w:rPr>
        <w:t xml:space="preserve">Document Revision History</w:t>
      </w:r>
    </w:p>
    <w:p w:rsidR="00000000" w:rsidDel="00000000" w:rsidP="00000000" w:rsidRDefault="00000000" w:rsidRPr="00000000" w14:paraId="00000020">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1"/>
        </w:trPr>
        <w:tc>
          <w:tcPr>
            <w:tcMar>
              <w:left w:w="115.0" w:type="dxa"/>
              <w:right w:w="115.0" w:type="dxa"/>
            </w:tcMa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Version</w:t>
            </w:r>
          </w:p>
        </w:tc>
        <w:tc>
          <w:tcPr>
            <w:tcMar>
              <w:left w:w="115.0" w:type="dxa"/>
              <w:right w:w="115.0" w:type="dxa"/>
            </w:tcMar>
          </w:tcPr>
          <w:p w:rsidR="00000000" w:rsidDel="00000000" w:rsidP="00000000" w:rsidRDefault="00000000" w:rsidRPr="00000000" w14:paraId="00000022">
            <w:pPr>
              <w:jc w:val="center"/>
              <w:rPr>
                <w:b w:val="1"/>
                <w:sz w:val="22"/>
                <w:szCs w:val="22"/>
              </w:rPr>
            </w:pPr>
            <w:r w:rsidDel="00000000" w:rsidR="00000000" w:rsidRPr="00000000">
              <w:rPr>
                <w:b w:val="1"/>
                <w:sz w:val="22"/>
                <w:szCs w:val="22"/>
                <w:rtl w:val="0"/>
              </w:rPr>
              <w:t xml:space="preserve">Date</w:t>
            </w:r>
          </w:p>
        </w:tc>
        <w:tc>
          <w:tcPr>
            <w:tcMar>
              <w:left w:w="115.0" w:type="dxa"/>
              <w:right w:w="115.0" w:type="dxa"/>
            </w:tcMar>
          </w:tcPr>
          <w:p w:rsidR="00000000" w:rsidDel="00000000" w:rsidP="00000000" w:rsidRDefault="00000000" w:rsidRPr="00000000" w14:paraId="00000023">
            <w:pPr>
              <w:jc w:val="center"/>
              <w:rPr>
                <w:b w:val="1"/>
                <w:sz w:val="22"/>
                <w:szCs w:val="22"/>
              </w:rPr>
            </w:pPr>
            <w:r w:rsidDel="00000000" w:rsidR="00000000" w:rsidRPr="00000000">
              <w:rPr>
                <w:b w:val="1"/>
                <w:sz w:val="22"/>
                <w:szCs w:val="22"/>
                <w:rtl w:val="0"/>
              </w:rPr>
              <w:t xml:space="preserve">Author</w:t>
            </w:r>
          </w:p>
        </w:tc>
        <w:tc>
          <w:tcPr>
            <w:tcMar>
              <w:left w:w="115.0" w:type="dxa"/>
              <w:right w:w="115.0" w:type="dxa"/>
            </w:tcMar>
          </w:tcPr>
          <w:p w:rsidR="00000000" w:rsidDel="00000000" w:rsidP="00000000" w:rsidRDefault="00000000" w:rsidRPr="00000000" w14:paraId="00000024">
            <w:pPr>
              <w:jc w:val="center"/>
              <w:rPr>
                <w:b w:val="1"/>
                <w:sz w:val="22"/>
                <w:szCs w:val="22"/>
              </w:rPr>
            </w:pPr>
            <w:r w:rsidDel="00000000" w:rsidR="00000000" w:rsidRPr="00000000">
              <w:rPr>
                <w:b w:val="1"/>
                <w:sz w:val="22"/>
                <w:szCs w:val="22"/>
                <w:rtl w:val="0"/>
              </w:rPr>
              <w:t xml:space="preserve">Comments</w:t>
            </w:r>
          </w:p>
        </w:tc>
      </w:tr>
      <w:tr>
        <w:trPr>
          <w:cantSplit w:val="0"/>
          <w:tblHeader w:val="1"/>
        </w:trPr>
        <w:tc>
          <w:tcPr>
            <w:tcMar>
              <w:left w:w="115.0" w:type="dxa"/>
              <w:right w:w="115.0" w:type="dxa"/>
            </w:tcMar>
          </w:tcPr>
          <w:p w:rsidR="00000000" w:rsidDel="00000000" w:rsidP="00000000" w:rsidRDefault="00000000" w:rsidRPr="00000000" w14:paraId="00000025">
            <w:pPr>
              <w:jc w:val="center"/>
              <w:rPr>
                <w:b w:val="1"/>
                <w:sz w:val="22"/>
                <w:szCs w:val="22"/>
              </w:rPr>
            </w:pPr>
            <w:r w:rsidDel="00000000" w:rsidR="00000000" w:rsidRPr="00000000">
              <w:rPr>
                <w:b w:val="1"/>
                <w:sz w:val="22"/>
                <w:szCs w:val="22"/>
                <w:rtl w:val="0"/>
              </w:rPr>
              <w:t xml:space="preserve">1.0</w:t>
            </w:r>
          </w:p>
        </w:tc>
        <w:tc>
          <w:tcPr>
            <w:tcMar>
              <w:left w:w="115.0" w:type="dxa"/>
              <w:right w:w="115.0" w:type="dxa"/>
            </w:tcMar>
          </w:tcPr>
          <w:p w:rsidR="00000000" w:rsidDel="00000000" w:rsidP="00000000" w:rsidRDefault="00000000" w:rsidRPr="00000000" w14:paraId="00000026">
            <w:pPr>
              <w:jc w:val="center"/>
              <w:rPr>
                <w:b w:val="1"/>
                <w:sz w:val="22"/>
                <w:szCs w:val="22"/>
              </w:rPr>
            </w:pPr>
            <w:r w:rsidDel="00000000" w:rsidR="00000000" w:rsidRPr="00000000">
              <w:rPr>
                <w:b w:val="1"/>
                <w:sz w:val="22"/>
                <w:szCs w:val="22"/>
                <w:rtl w:val="0"/>
              </w:rPr>
              <w:t xml:space="preserve">[October 16]</w:t>
            </w:r>
          </w:p>
        </w:tc>
        <w:tc>
          <w:tcPr>
            <w:tcMar>
              <w:left w:w="115.0" w:type="dxa"/>
              <w:right w:w="115.0" w:type="dxa"/>
            </w:tcMar>
          </w:tcPr>
          <w:p w:rsidR="00000000" w:rsidDel="00000000" w:rsidP="00000000" w:rsidRDefault="00000000" w:rsidRPr="00000000" w14:paraId="00000027">
            <w:pPr>
              <w:jc w:val="center"/>
              <w:rPr>
                <w:b w:val="1"/>
                <w:sz w:val="22"/>
                <w:szCs w:val="22"/>
              </w:rPr>
            </w:pPr>
            <w:r w:rsidDel="00000000" w:rsidR="00000000" w:rsidRPr="00000000">
              <w:rPr>
                <w:b w:val="1"/>
                <w:sz w:val="22"/>
                <w:szCs w:val="22"/>
                <w:rtl w:val="0"/>
              </w:rPr>
              <w:t xml:space="preserve">[Steven Cognata]</w:t>
            </w:r>
          </w:p>
        </w:tc>
        <w:tc>
          <w:tcPr>
            <w:tcMar>
              <w:left w:w="115.0" w:type="dxa"/>
              <w:right w:w="115.0" w:type="dxa"/>
            </w:tcMar>
          </w:tcPr>
          <w:p w:rsidR="00000000" w:rsidDel="00000000" w:rsidP="00000000" w:rsidRDefault="00000000" w:rsidRPr="00000000" w14:paraId="00000028">
            <w:pPr>
              <w:jc w:val="center"/>
              <w:rPr>
                <w:b w:val="1"/>
                <w:sz w:val="22"/>
                <w:szCs w:val="22"/>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1fob9te" w:id="2"/>
      <w:bookmarkEnd w:id="2"/>
      <w:r w:rsidDel="00000000" w:rsidR="00000000" w:rsidRPr="00000000">
        <w:rPr>
          <w:rtl w:val="0"/>
        </w:rPr>
        <w:t xml:space="preserve">Client</w:t>
      </w:r>
    </w:p>
    <w:p w:rsidR="00000000" w:rsidDel="00000000" w:rsidP="00000000" w:rsidRDefault="00000000" w:rsidRPr="00000000" w14:paraId="0000002B">
      <w:pPr>
        <w:rPr>
          <w:sz w:val="22"/>
          <w:szCs w:val="22"/>
        </w:rPr>
      </w:pPr>
      <w:r w:rsidDel="00000000" w:rsidR="00000000" w:rsidRPr="00000000">
        <w:rPr>
          <w:rtl w:val="0"/>
        </w:rPr>
      </w:r>
    </w:p>
    <w:p w:rsidR="00000000" w:rsidDel="00000000" w:rsidP="00000000" w:rsidRDefault="00000000" w:rsidRPr="00000000" w14:paraId="0000002C">
      <w:pPr>
        <w:jc w:val="center"/>
        <w:rPr>
          <w:sz w:val="22"/>
          <w:szCs w:val="22"/>
          <w:highlight w:val="white"/>
        </w:rPr>
      </w:pPr>
      <w:r w:rsidDel="00000000" w:rsidR="00000000" w:rsidRPr="00000000">
        <w:rPr>
          <w:sz w:val="22"/>
          <w:szCs w:val="22"/>
          <w:highlight w:val="white"/>
        </w:rPr>
        <w:drawing>
          <wp:inline distB="0" distT="0" distL="0" distR="0">
            <wp:extent cx="3574159" cy="1217507"/>
            <wp:effectExtent b="0" l="0" r="0" t="0"/>
            <wp:docPr descr="Artemis Financial logo" id="6" name="image3.png"/>
            <a:graphic>
              <a:graphicData uri="http://schemas.openxmlformats.org/drawingml/2006/picture">
                <pic:pic>
                  <pic:nvPicPr>
                    <pic:cNvPr descr="Artemis Financial logo" id="0" name="image3.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22"/>
          <w:szCs w:val="22"/>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2"/>
          <w:szCs w:val="22"/>
        </w:rPr>
      </w:pPr>
      <w:r w:rsidDel="00000000" w:rsidR="00000000" w:rsidRPr="00000000">
        <w:rPr>
          <w:sz w:val="22"/>
          <w:szCs w:val="22"/>
          <w:rtl w:val="0"/>
        </w:rPr>
        <w:t xml:space="preserve">Submit this completed practices for secure software report. Replace the bracketed text with the relevant information. You must document your process for writing secure communications and refactoring code that complies with software security testing protocols.</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steps outlined below and include your findings. </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Two Guidelines and Rubric for more detailed instructions about each section of the template.</w:t>
      </w:r>
    </w:p>
    <w:p w:rsidR="00000000" w:rsidDel="00000000" w:rsidP="00000000" w:rsidRDefault="00000000" w:rsidRPr="00000000" w14:paraId="00000035">
      <w:pPr>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spacing w:before="0" w:line="240" w:lineRule="auto"/>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7">
      <w:pPr>
        <w:rPr>
          <w:sz w:val="22"/>
          <w:szCs w:val="22"/>
        </w:rPr>
      </w:pPr>
      <w:r w:rsidDel="00000000" w:rsidR="00000000" w:rsidRPr="00000000">
        <w:rPr>
          <w:sz w:val="22"/>
          <w:szCs w:val="22"/>
          <w:rtl w:val="0"/>
        </w:rPr>
        <w:t xml:space="preserve">[Steven Cognata]</w:t>
      </w:r>
    </w:p>
    <w:p w:rsidR="00000000" w:rsidDel="00000000" w:rsidP="00000000" w:rsidRDefault="00000000" w:rsidRPr="00000000" w14:paraId="00000038">
      <w:pPr>
        <w:rPr>
          <w:sz w:val="22"/>
          <w:szCs w:val="22"/>
        </w:rPr>
      </w:pPr>
      <w:r w:rsidDel="00000000" w:rsidR="00000000" w:rsidRPr="00000000">
        <w:rPr>
          <w:rtl w:val="0"/>
        </w:rPr>
      </w:r>
    </w:p>
    <w:p w:rsidR="00000000" w:rsidDel="00000000" w:rsidP="00000000" w:rsidRDefault="00000000" w:rsidRPr="00000000" w14:paraId="00000039">
      <w:pPr>
        <w:pStyle w:val="Heading2"/>
        <w:numPr>
          <w:ilvl w:val="0"/>
          <w:numId w:val="1"/>
        </w:numPr>
        <w:spacing w:before="0" w:line="240" w:lineRule="auto"/>
        <w:ind w:left="360" w:hanging="360"/>
        <w:rPr/>
      </w:pPr>
      <w:bookmarkStart w:colFirst="0" w:colLast="0" w:name="_heading=h.tyjcwt" w:id="5"/>
      <w:bookmarkEnd w:id="5"/>
      <w:r w:rsidDel="00000000" w:rsidR="00000000" w:rsidRPr="00000000">
        <w:rPr>
          <w:rtl w:val="0"/>
        </w:rPr>
        <w:t xml:space="preserve">Algorithm Cipher</w:t>
      </w:r>
    </w:p>
    <w:p w:rsidR="00000000" w:rsidDel="00000000" w:rsidP="00000000" w:rsidRDefault="00000000" w:rsidRPr="00000000" w14:paraId="0000003A">
      <w:pPr>
        <w:rPr>
          <w:sz w:val="22"/>
          <w:szCs w:val="22"/>
        </w:rPr>
      </w:pPr>
      <w:r w:rsidDel="00000000" w:rsidR="00000000" w:rsidRPr="00000000">
        <w:rPr>
          <w:rtl w:val="0"/>
        </w:rPr>
      </w:r>
    </w:p>
    <w:p w:rsidR="00000000" w:rsidDel="00000000" w:rsidP="00000000" w:rsidRDefault="00000000" w:rsidRPr="00000000" w14:paraId="0000003B">
      <w:pPr>
        <w:rPr>
          <w:sz w:val="22"/>
          <w:szCs w:val="22"/>
        </w:rPr>
      </w:pPr>
      <w:r w:rsidDel="00000000" w:rsidR="00000000" w:rsidRPr="00000000">
        <w:rPr>
          <w:sz w:val="22"/>
          <w:szCs w:val="22"/>
          <w:rtl w:val="0"/>
        </w:rPr>
        <w:t xml:space="preserve">The goal of Artemis Financial is to give plans for clients worldwide. With this goal I would recommend using SHA-256 as the type of encryption method. This cipher protects all data and ensures any third party from intercepting it. It is seen as the standard and it is used by the United States Government, Amazon, and more major companies. It is impossible to crack the key with the current technology we possess right now. It would take years and tons of technology mixed with brute force to even have a small possibility of cracking a SHA-256. This cipher is typically encouraged for most companies with sensitive data so when dealing with finances this is definitely the standard. When dealing with different types of encryption asymmetric keys are seen as the most secure due to the fact that there is 2. (Simplilearn, 2021)</w:t>
      </w:r>
    </w:p>
    <w:p w:rsidR="00000000" w:rsidDel="00000000" w:rsidP="00000000" w:rsidRDefault="00000000" w:rsidRPr="00000000" w14:paraId="0000003C">
      <w:pPr>
        <w:rPr>
          <w:sz w:val="22"/>
          <w:szCs w:val="22"/>
        </w:rPr>
      </w:pPr>
      <w:r w:rsidDel="00000000" w:rsidR="00000000" w:rsidRPr="00000000">
        <w:rPr>
          <w:rtl w:val="0"/>
        </w:rPr>
      </w:r>
    </w:p>
    <w:p w:rsidR="00000000" w:rsidDel="00000000" w:rsidP="00000000" w:rsidRDefault="00000000" w:rsidRPr="00000000" w14:paraId="0000003D">
      <w:pPr>
        <w:pStyle w:val="Heading2"/>
        <w:numPr>
          <w:ilvl w:val="0"/>
          <w:numId w:val="1"/>
        </w:numPr>
        <w:spacing w:before="0" w:line="240" w:lineRule="auto"/>
        <w:ind w:left="360" w:hanging="360"/>
        <w:rPr/>
      </w:pPr>
      <w:bookmarkStart w:colFirst="0" w:colLast="0" w:name="_heading=h.3dy6vkm" w:id="6"/>
      <w:bookmarkEnd w:id="6"/>
      <w:r w:rsidDel="00000000" w:rsidR="00000000" w:rsidRPr="00000000">
        <w:rPr>
          <w:rtl w:val="0"/>
        </w:rPr>
        <w:t xml:space="preserve">Certificate Generation</w:t>
      </w:r>
    </w:p>
    <w:p w:rsidR="00000000" w:rsidDel="00000000" w:rsidP="00000000" w:rsidRDefault="00000000" w:rsidRPr="00000000" w14:paraId="0000003E">
      <w:pPr>
        <w:rPr>
          <w:sz w:val="22"/>
          <w:szCs w:val="22"/>
        </w:rPr>
      </w:pPr>
      <w:r w:rsidDel="00000000" w:rsidR="00000000" w:rsidRPr="00000000">
        <w:rPr>
          <w:sz w:val="22"/>
          <w:szCs w:val="22"/>
          <w:rtl w:val="0"/>
        </w:rPr>
        <w:t xml:space="preserve">Insert a screenshot below of the CER file.</w:t>
      </w:r>
    </w:p>
    <w:p w:rsidR="00000000" w:rsidDel="00000000" w:rsidP="00000000" w:rsidRDefault="00000000" w:rsidRPr="00000000" w14:paraId="0000003F">
      <w:pPr>
        <w:rPr>
          <w:sz w:val="22"/>
          <w:szCs w:val="22"/>
        </w:rPr>
      </w:pPr>
      <w:r w:rsidDel="00000000" w:rsidR="00000000" w:rsidRPr="00000000">
        <w:rPr>
          <w:sz w:val="22"/>
          <w:szCs w:val="22"/>
        </w:rPr>
        <w:drawing>
          <wp:inline distB="114300" distT="114300" distL="114300" distR="114300">
            <wp:extent cx="3262313" cy="3578949"/>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262313" cy="3578949"/>
                    </a:xfrm>
                    <a:prstGeom prst="rect"/>
                    <a:ln/>
                  </pic:spPr>
                </pic:pic>
              </a:graphicData>
            </a:graphic>
          </wp:inline>
        </w:drawing>
      </w:r>
      <w:r w:rsidDel="00000000" w:rsidR="00000000" w:rsidRPr="00000000">
        <w:rPr>
          <w:sz w:val="22"/>
          <w:szCs w:val="22"/>
        </w:rPr>
        <w:drawing>
          <wp:inline distB="114300" distT="114300" distL="114300" distR="114300">
            <wp:extent cx="5391428" cy="1973263"/>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391428" cy="19732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rtl w:val="0"/>
        </w:rPr>
      </w:r>
    </w:p>
    <w:p w:rsidR="00000000" w:rsidDel="00000000" w:rsidP="00000000" w:rsidRDefault="00000000" w:rsidRPr="00000000" w14:paraId="00000041">
      <w:pPr>
        <w:pStyle w:val="Heading2"/>
        <w:numPr>
          <w:ilvl w:val="0"/>
          <w:numId w:val="1"/>
        </w:numPr>
        <w:spacing w:before="0" w:line="240" w:lineRule="auto"/>
        <w:ind w:left="360" w:hanging="360"/>
        <w:rPr/>
      </w:pPr>
      <w:bookmarkStart w:colFirst="0" w:colLast="0" w:name="_heading=h.1t3h5sf" w:id="7"/>
      <w:bookmarkEnd w:id="7"/>
      <w:r w:rsidDel="00000000" w:rsidR="00000000" w:rsidRPr="00000000">
        <w:rPr>
          <w:rtl w:val="0"/>
        </w:rPr>
        <w:t xml:space="preserve">Deploy Cipher</w:t>
      </w:r>
    </w:p>
    <w:p w:rsidR="00000000" w:rsidDel="00000000" w:rsidP="00000000" w:rsidRDefault="00000000" w:rsidRPr="00000000" w14:paraId="00000042">
      <w:pPr>
        <w:rPr>
          <w:sz w:val="22"/>
          <w:szCs w:val="22"/>
        </w:rPr>
      </w:pPr>
      <w:r w:rsidDel="00000000" w:rsidR="00000000" w:rsidRPr="00000000">
        <w:rPr>
          <w:sz w:val="22"/>
          <w:szCs w:val="22"/>
          <w:rtl w:val="0"/>
        </w:rPr>
        <w:t xml:space="preserve">Insert a screenshot below of the checksum verification.</w:t>
      </w:r>
    </w:p>
    <w:p w:rsidR="00000000" w:rsidDel="00000000" w:rsidP="00000000" w:rsidRDefault="00000000" w:rsidRPr="00000000" w14:paraId="00000043">
      <w:pPr>
        <w:rPr>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pStyle w:val="Heading2"/>
        <w:numPr>
          <w:ilvl w:val="0"/>
          <w:numId w:val="1"/>
        </w:numPr>
        <w:spacing w:before="0" w:line="240" w:lineRule="auto"/>
        <w:ind w:left="360" w:hanging="360"/>
        <w:rPr/>
      </w:pPr>
      <w:bookmarkStart w:colFirst="0" w:colLast="0" w:name="_heading=h.4d34og8" w:id="8"/>
      <w:bookmarkEnd w:id="8"/>
      <w:r w:rsidDel="00000000" w:rsidR="00000000" w:rsidRPr="00000000">
        <w:rPr>
          <w:rtl w:val="0"/>
        </w:rPr>
        <w:t xml:space="preserve">Secure Communications </w:t>
      </w:r>
    </w:p>
    <w:p w:rsidR="00000000" w:rsidDel="00000000" w:rsidP="00000000" w:rsidRDefault="00000000" w:rsidRPr="00000000" w14:paraId="00000047">
      <w:pPr>
        <w:rPr>
          <w:sz w:val="22"/>
          <w:szCs w:val="22"/>
        </w:rPr>
      </w:pPr>
      <w:r w:rsidDel="00000000" w:rsidR="00000000" w:rsidRPr="00000000">
        <w:rPr>
          <w:sz w:val="22"/>
          <w:szCs w:val="22"/>
          <w:rtl w:val="0"/>
        </w:rPr>
        <w:t xml:space="preserve">Insert a screenshot below of the web browser that shows a secure webpage.</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pStyle w:val="Heading2"/>
        <w:numPr>
          <w:ilvl w:val="0"/>
          <w:numId w:val="1"/>
        </w:numPr>
        <w:spacing w:before="0" w:line="240" w:lineRule="auto"/>
        <w:ind w:left="360" w:hanging="360"/>
        <w:rPr/>
      </w:pPr>
      <w:bookmarkStart w:colFirst="0" w:colLast="0" w:name="_heading=h.2s8eyo1" w:id="9"/>
      <w:bookmarkEnd w:id="9"/>
      <w:r w:rsidDel="00000000" w:rsidR="00000000" w:rsidRPr="00000000">
        <w:rPr>
          <w:rtl w:val="0"/>
        </w:rPr>
        <w:t xml:space="preserve">Secondary Testing</w:t>
      </w:r>
    </w:p>
    <w:p w:rsidR="00000000" w:rsidDel="00000000" w:rsidP="00000000" w:rsidRDefault="00000000" w:rsidRPr="00000000" w14:paraId="0000004C">
      <w:pPr>
        <w:rPr>
          <w:sz w:val="22"/>
          <w:szCs w:val="22"/>
        </w:rPr>
      </w:pPr>
      <w:r w:rsidDel="00000000" w:rsidR="00000000" w:rsidRPr="00000000">
        <w:rPr>
          <w:sz w:val="22"/>
          <w:szCs w:val="22"/>
          <w:rtl w:val="0"/>
        </w:rPr>
        <w:t xml:space="preserve">Insert screenshots below of the refactored code executed without errors and the dependency-check report.</w:t>
      </w:r>
    </w:p>
    <w:p w:rsidR="00000000" w:rsidDel="00000000" w:rsidP="00000000" w:rsidRDefault="00000000" w:rsidRPr="00000000" w14:paraId="0000004D">
      <w:pPr>
        <w:rPr>
          <w:sz w:val="22"/>
          <w:szCs w:val="22"/>
        </w:rPr>
      </w:pPr>
      <w:r w:rsidDel="00000000" w:rsidR="00000000" w:rsidRPr="00000000">
        <w:rPr>
          <w:sz w:val="22"/>
          <w:szCs w:val="22"/>
        </w:rPr>
        <w:drawing>
          <wp:inline distB="114300" distT="114300" distL="114300" distR="114300">
            <wp:extent cx="5943600" cy="2286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2"/>
          <w:szCs w:val="22"/>
        </w:rPr>
      </w:pPr>
      <w:r w:rsidDel="00000000" w:rsidR="00000000" w:rsidRPr="00000000">
        <w:rPr>
          <w:rtl w:val="0"/>
        </w:rPr>
      </w:r>
    </w:p>
    <w:p w:rsidR="00000000" w:rsidDel="00000000" w:rsidP="00000000" w:rsidRDefault="00000000" w:rsidRPr="00000000" w14:paraId="0000004F">
      <w:pPr>
        <w:pStyle w:val="Heading2"/>
        <w:numPr>
          <w:ilvl w:val="0"/>
          <w:numId w:val="1"/>
        </w:numPr>
        <w:spacing w:before="0" w:line="240" w:lineRule="auto"/>
        <w:ind w:left="360" w:hanging="360"/>
        <w:rPr/>
      </w:pPr>
      <w:bookmarkStart w:colFirst="0" w:colLast="0" w:name="_heading=h.17dp8vu" w:id="10"/>
      <w:bookmarkEnd w:id="10"/>
      <w:r w:rsidDel="00000000" w:rsidR="00000000" w:rsidRPr="00000000">
        <w:rPr>
          <w:rtl w:val="0"/>
        </w:rPr>
        <w:t xml:space="preserve">Functional Testing</w:t>
      </w:r>
    </w:p>
    <w:p w:rsidR="00000000" w:rsidDel="00000000" w:rsidP="00000000" w:rsidRDefault="00000000" w:rsidRPr="00000000" w14:paraId="00000050">
      <w:pPr>
        <w:rPr>
          <w:sz w:val="22"/>
          <w:szCs w:val="22"/>
        </w:rPr>
      </w:pPr>
      <w:r w:rsidDel="00000000" w:rsidR="00000000" w:rsidRPr="00000000">
        <w:rPr>
          <w:sz w:val="22"/>
          <w:szCs w:val="22"/>
          <w:rtl w:val="0"/>
        </w:rPr>
        <w:t xml:space="preserve">Insert a screenshot below of the refactored code executed without errors.</w:t>
      </w:r>
    </w:p>
    <w:p w:rsidR="00000000" w:rsidDel="00000000" w:rsidP="00000000" w:rsidRDefault="00000000" w:rsidRPr="00000000" w14:paraId="00000051">
      <w:pPr>
        <w:rPr>
          <w:sz w:val="22"/>
          <w:szCs w:val="22"/>
        </w:rPr>
      </w:pPr>
      <w:r w:rsidDel="00000000" w:rsidR="00000000" w:rsidRPr="00000000">
        <w:rPr>
          <w:rtl w:val="0"/>
        </w:rPr>
      </w:r>
    </w:p>
    <w:p w:rsidR="00000000" w:rsidDel="00000000" w:rsidP="00000000" w:rsidRDefault="00000000" w:rsidRPr="00000000" w14:paraId="00000052">
      <w:pPr>
        <w:rPr>
          <w:sz w:val="22"/>
          <w:szCs w:val="22"/>
        </w:rPr>
      </w:pPr>
      <w:r w:rsidDel="00000000" w:rsidR="00000000" w:rsidRPr="00000000">
        <w:rPr>
          <w:sz w:val="22"/>
          <w:szCs w:val="22"/>
        </w:rPr>
        <w:drawing>
          <wp:inline distB="114300" distT="114300" distL="114300" distR="114300">
            <wp:extent cx="5943600" cy="37719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2"/>
          <w:szCs w:val="22"/>
        </w:rPr>
      </w:pPr>
      <w:r w:rsidDel="00000000" w:rsidR="00000000" w:rsidRPr="00000000">
        <w:rPr>
          <w:rtl w:val="0"/>
        </w:rPr>
      </w:r>
    </w:p>
    <w:p w:rsidR="00000000" w:rsidDel="00000000" w:rsidP="00000000" w:rsidRDefault="00000000" w:rsidRPr="00000000" w14:paraId="00000054">
      <w:pPr>
        <w:pStyle w:val="Heading2"/>
        <w:numPr>
          <w:ilvl w:val="0"/>
          <w:numId w:val="1"/>
        </w:numPr>
        <w:spacing w:before="0" w:line="240" w:lineRule="auto"/>
        <w:ind w:left="360" w:hanging="360"/>
        <w:rPr/>
      </w:pPr>
      <w:bookmarkStart w:colFirst="0" w:colLast="0" w:name="_heading=h.3rdcrjn" w:id="11"/>
      <w:bookmarkEnd w:id="11"/>
      <w:r w:rsidDel="00000000" w:rsidR="00000000" w:rsidRPr="00000000">
        <w:rPr>
          <w:rtl w:val="0"/>
        </w:rPr>
        <w:t xml:space="preserve">Summary</w:t>
      </w:r>
    </w:p>
    <w:p w:rsidR="00000000" w:rsidDel="00000000" w:rsidP="00000000" w:rsidRDefault="00000000" w:rsidRPr="00000000" w14:paraId="00000055">
      <w:pPr>
        <w:rPr>
          <w:sz w:val="22"/>
          <w:szCs w:val="22"/>
        </w:rPr>
      </w:pPr>
      <w:r w:rsidDel="00000000" w:rsidR="00000000" w:rsidRPr="00000000">
        <w:rPr>
          <w:rtl w:val="0"/>
        </w:rPr>
      </w:r>
    </w:p>
    <w:p w:rsidR="00000000" w:rsidDel="00000000" w:rsidP="00000000" w:rsidRDefault="00000000" w:rsidRPr="00000000" w14:paraId="00000056">
      <w:pPr>
        <w:rPr>
          <w:sz w:val="22"/>
          <w:szCs w:val="22"/>
        </w:rPr>
      </w:pPr>
      <w:r w:rsidDel="00000000" w:rsidR="00000000" w:rsidRPr="00000000">
        <w:rPr>
          <w:sz w:val="22"/>
          <w:szCs w:val="22"/>
          <w:rtl w:val="0"/>
        </w:rPr>
        <w:t xml:space="preserve">After reviewing and analyzing the Vulnerability Assessment Process Flow Diagram I came to the conclusion that in order to make this program run properly I needed to implement SHA-256 algorithm because I determined it was the most secure algorithm for what we were using it for. I also added a @RestController and a @RequestMapping controller. As I stated earlier, due to the fact that we are dealing with people's finances we need to make sure we use the most secure cipher out there. </w:t>
      </w:r>
    </w:p>
    <w:p w:rsidR="00000000" w:rsidDel="00000000" w:rsidP="00000000" w:rsidRDefault="00000000" w:rsidRPr="00000000" w14:paraId="00000057">
      <w:pPr>
        <w:rPr>
          <w:sz w:val="22"/>
          <w:szCs w:val="22"/>
        </w:rPr>
      </w:pPr>
      <w:r w:rsidDel="00000000" w:rsidR="00000000" w:rsidRPr="00000000">
        <w:rPr>
          <w:rtl w:val="0"/>
        </w:rPr>
      </w:r>
    </w:p>
    <w:p w:rsidR="00000000" w:rsidDel="00000000" w:rsidP="00000000" w:rsidRDefault="00000000" w:rsidRPr="00000000" w14:paraId="00000058">
      <w:pPr>
        <w:pStyle w:val="Heading2"/>
        <w:numPr>
          <w:ilvl w:val="0"/>
          <w:numId w:val="1"/>
        </w:numPr>
        <w:spacing w:before="0" w:line="240" w:lineRule="auto"/>
        <w:ind w:left="360" w:hanging="360"/>
        <w:rPr>
          <w:rFonts w:ascii="Calibri" w:cs="Calibri" w:eastAsia="Calibri" w:hAnsi="Calibri"/>
        </w:rPr>
      </w:pPr>
      <w:bookmarkStart w:colFirst="0" w:colLast="0" w:name="_heading=h.26in1rg" w:id="12"/>
      <w:bookmarkEnd w:id="12"/>
      <w:r w:rsidDel="00000000" w:rsidR="00000000" w:rsidRPr="00000000">
        <w:rPr>
          <w:rtl w:val="0"/>
        </w:rPr>
        <w:t xml:space="preserve">Industry Standard Best Practices</w:t>
      </w:r>
      <w:r w:rsidDel="00000000" w:rsidR="00000000" w:rsidRPr="00000000">
        <w:rPr>
          <w:rtl w:val="0"/>
        </w:rPr>
      </w:r>
    </w:p>
    <w:p w:rsidR="00000000" w:rsidDel="00000000" w:rsidP="00000000" w:rsidRDefault="00000000" w:rsidRPr="00000000" w14:paraId="00000059">
      <w:pPr>
        <w:rPr>
          <w:sz w:val="22"/>
          <w:szCs w:val="22"/>
        </w:rPr>
      </w:pPr>
      <w:r w:rsidDel="00000000" w:rsidR="00000000" w:rsidRPr="00000000">
        <w:rPr>
          <w:rtl w:val="0"/>
        </w:rPr>
      </w:r>
    </w:p>
    <w:p w:rsidR="00000000" w:rsidDel="00000000" w:rsidP="00000000" w:rsidRDefault="00000000" w:rsidRPr="00000000" w14:paraId="0000005A">
      <w:pPr>
        <w:rPr>
          <w:sz w:val="22"/>
          <w:szCs w:val="22"/>
        </w:rPr>
      </w:pPr>
      <w:r w:rsidDel="00000000" w:rsidR="00000000" w:rsidRPr="00000000">
        <w:rPr>
          <w:sz w:val="22"/>
          <w:szCs w:val="22"/>
          <w:rtl w:val="0"/>
        </w:rPr>
        <w:t xml:space="preserve">The industry has many standards and best practices that should be followed in order to keep everything maintained. In reality checking up on the software with dependency checks and things of that nature should happen daily. Bug fix updates should happen often when needed. Lastly, we want to be able to have a future where a company that does not keep up with its competitors will be lost along the way. In order to combat this we must be able to scale the software and have innovation play a part along the way. (Bose, 2021)</w:t>
      </w:r>
    </w:p>
    <w:p w:rsidR="00000000" w:rsidDel="00000000" w:rsidP="00000000" w:rsidRDefault="00000000" w:rsidRPr="00000000" w14:paraId="0000005B">
      <w:pPr>
        <w:rPr>
          <w:sz w:val="22"/>
          <w:szCs w:val="22"/>
        </w:rPr>
      </w:pPr>
      <w:r w:rsidDel="00000000" w:rsidR="00000000" w:rsidRPr="00000000">
        <w:rPr>
          <w:rtl w:val="0"/>
        </w:rPr>
      </w:r>
    </w:p>
    <w:p w:rsidR="00000000" w:rsidDel="00000000" w:rsidP="00000000" w:rsidRDefault="00000000" w:rsidRPr="00000000" w14:paraId="0000005C">
      <w:pPr>
        <w:rPr>
          <w:sz w:val="22"/>
          <w:szCs w:val="22"/>
        </w:rPr>
      </w:pPr>
      <w:r w:rsidDel="00000000" w:rsidR="00000000" w:rsidRPr="00000000">
        <w:rPr>
          <w:rtl w:val="0"/>
        </w:rPr>
      </w:r>
    </w:p>
    <w:p w:rsidR="00000000" w:rsidDel="00000000" w:rsidP="00000000" w:rsidRDefault="00000000" w:rsidRPr="00000000" w14:paraId="0000005D">
      <w:pPr>
        <w:rPr>
          <w:sz w:val="22"/>
          <w:szCs w:val="22"/>
        </w:rPr>
      </w:pPr>
      <w:r w:rsidDel="00000000" w:rsidR="00000000" w:rsidRPr="00000000">
        <w:rPr>
          <w:rtl w:val="0"/>
        </w:rPr>
      </w:r>
    </w:p>
    <w:p w:rsidR="00000000" w:rsidDel="00000000" w:rsidP="00000000" w:rsidRDefault="00000000" w:rsidRPr="00000000" w14:paraId="0000005E">
      <w:pPr>
        <w:rPr>
          <w:sz w:val="22"/>
          <w:szCs w:val="22"/>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rtl w:val="0"/>
        </w:rPr>
      </w:r>
    </w:p>
    <w:p w:rsidR="00000000" w:rsidDel="00000000" w:rsidP="00000000" w:rsidRDefault="00000000" w:rsidRPr="00000000" w14:paraId="00000060">
      <w:pPr>
        <w:rPr>
          <w:sz w:val="22"/>
          <w:szCs w:val="22"/>
        </w:rPr>
      </w:pPr>
      <w:r w:rsidDel="00000000" w:rsidR="00000000" w:rsidRPr="00000000">
        <w:rPr>
          <w:rtl w:val="0"/>
        </w:rPr>
      </w:r>
    </w:p>
    <w:p w:rsidR="00000000" w:rsidDel="00000000" w:rsidP="00000000" w:rsidRDefault="00000000" w:rsidRPr="00000000" w14:paraId="00000061">
      <w:pPr>
        <w:rPr>
          <w:sz w:val="22"/>
          <w:szCs w:val="22"/>
        </w:rPr>
      </w:pPr>
      <w:r w:rsidDel="00000000" w:rsidR="00000000" w:rsidRPr="00000000">
        <w:rPr>
          <w:rtl w:val="0"/>
        </w:rPr>
      </w:r>
    </w:p>
    <w:p w:rsidR="00000000" w:rsidDel="00000000" w:rsidP="00000000" w:rsidRDefault="00000000" w:rsidRPr="00000000" w14:paraId="00000062">
      <w:pPr>
        <w:rPr>
          <w:sz w:val="22"/>
          <w:szCs w:val="22"/>
        </w:rPr>
      </w:pPr>
      <w:r w:rsidDel="00000000" w:rsidR="00000000" w:rsidRPr="00000000">
        <w:rPr>
          <w:rtl w:val="0"/>
        </w:rPr>
      </w:r>
    </w:p>
    <w:p w:rsidR="00000000" w:rsidDel="00000000" w:rsidP="00000000" w:rsidRDefault="00000000" w:rsidRPr="00000000" w14:paraId="00000063">
      <w:pPr>
        <w:rPr>
          <w:sz w:val="22"/>
          <w:szCs w:val="22"/>
        </w:rPr>
      </w:pPr>
      <w:r w:rsidDel="00000000" w:rsidR="00000000" w:rsidRPr="00000000">
        <w:rPr>
          <w:rtl w:val="0"/>
        </w:rPr>
      </w:r>
    </w:p>
    <w:p w:rsidR="00000000" w:rsidDel="00000000" w:rsidP="00000000" w:rsidRDefault="00000000" w:rsidRPr="00000000" w14:paraId="00000064">
      <w:pPr>
        <w:rPr>
          <w:sz w:val="22"/>
          <w:szCs w:val="22"/>
        </w:rPr>
      </w:pPr>
      <w:r w:rsidDel="00000000" w:rsidR="00000000" w:rsidRPr="00000000">
        <w:rPr>
          <w:rtl w:val="0"/>
        </w:rPr>
      </w:r>
    </w:p>
    <w:p w:rsidR="00000000" w:rsidDel="00000000" w:rsidP="00000000" w:rsidRDefault="00000000" w:rsidRPr="00000000" w14:paraId="00000065">
      <w:pPr>
        <w:rPr>
          <w:sz w:val="22"/>
          <w:szCs w:val="22"/>
        </w:rPr>
      </w:pPr>
      <w:r w:rsidDel="00000000" w:rsidR="00000000" w:rsidRPr="00000000">
        <w:rPr>
          <w:rtl w:val="0"/>
        </w:rPr>
      </w:r>
    </w:p>
    <w:p w:rsidR="00000000" w:rsidDel="00000000" w:rsidP="00000000" w:rsidRDefault="00000000" w:rsidRPr="00000000" w14:paraId="00000066">
      <w:pPr>
        <w:rPr>
          <w:sz w:val="22"/>
          <w:szCs w:val="22"/>
        </w:rPr>
      </w:pPr>
      <w:r w:rsidDel="00000000" w:rsidR="00000000" w:rsidRPr="00000000">
        <w:rPr>
          <w:rtl w:val="0"/>
        </w:rPr>
      </w:r>
    </w:p>
    <w:p w:rsidR="00000000" w:rsidDel="00000000" w:rsidP="00000000" w:rsidRDefault="00000000" w:rsidRPr="00000000" w14:paraId="00000067">
      <w:pPr>
        <w:rPr>
          <w:sz w:val="22"/>
          <w:szCs w:val="22"/>
        </w:rPr>
      </w:pPr>
      <w:r w:rsidDel="00000000" w:rsidR="00000000" w:rsidRPr="00000000">
        <w:rPr>
          <w:rtl w:val="0"/>
        </w:rPr>
      </w:r>
    </w:p>
    <w:p w:rsidR="00000000" w:rsidDel="00000000" w:rsidP="00000000" w:rsidRDefault="00000000" w:rsidRPr="00000000" w14:paraId="00000068">
      <w:pPr>
        <w:rPr>
          <w:sz w:val="22"/>
          <w:szCs w:val="22"/>
        </w:rPr>
      </w:pPr>
      <w:r w:rsidDel="00000000" w:rsidR="00000000" w:rsidRPr="00000000">
        <w:rPr>
          <w:rtl w:val="0"/>
        </w:rPr>
      </w:r>
    </w:p>
    <w:p w:rsidR="00000000" w:rsidDel="00000000" w:rsidP="00000000" w:rsidRDefault="00000000" w:rsidRPr="00000000" w14:paraId="00000069">
      <w:pPr>
        <w:rPr>
          <w:sz w:val="22"/>
          <w:szCs w:val="22"/>
        </w:rPr>
      </w:pPr>
      <w:r w:rsidDel="00000000" w:rsidR="00000000" w:rsidRPr="00000000">
        <w:rPr>
          <w:rtl w:val="0"/>
        </w:rPr>
      </w:r>
    </w:p>
    <w:p w:rsidR="00000000" w:rsidDel="00000000" w:rsidP="00000000" w:rsidRDefault="00000000" w:rsidRPr="00000000" w14:paraId="0000006A">
      <w:pPr>
        <w:rPr>
          <w:sz w:val="22"/>
          <w:szCs w:val="22"/>
        </w:rPr>
      </w:pPr>
      <w:r w:rsidDel="00000000" w:rsidR="00000000" w:rsidRPr="00000000">
        <w:rPr>
          <w:rtl w:val="0"/>
        </w:rPr>
      </w:r>
    </w:p>
    <w:p w:rsidR="00000000" w:rsidDel="00000000" w:rsidP="00000000" w:rsidRDefault="00000000" w:rsidRPr="00000000" w14:paraId="0000006B">
      <w:pPr>
        <w:rPr>
          <w:sz w:val="22"/>
          <w:szCs w:val="22"/>
        </w:rPr>
      </w:pPr>
      <w:r w:rsidDel="00000000" w:rsidR="00000000" w:rsidRPr="00000000">
        <w:rPr>
          <w:rtl w:val="0"/>
        </w:rPr>
      </w:r>
    </w:p>
    <w:p w:rsidR="00000000" w:rsidDel="00000000" w:rsidP="00000000" w:rsidRDefault="00000000" w:rsidRPr="00000000" w14:paraId="0000006C">
      <w:pPr>
        <w:rPr>
          <w:sz w:val="22"/>
          <w:szCs w:val="22"/>
        </w:rPr>
      </w:pPr>
      <w:r w:rsidDel="00000000" w:rsidR="00000000" w:rsidRPr="00000000">
        <w:rPr>
          <w:rtl w:val="0"/>
        </w:rPr>
      </w:r>
    </w:p>
    <w:p w:rsidR="00000000" w:rsidDel="00000000" w:rsidP="00000000" w:rsidRDefault="00000000" w:rsidRPr="00000000" w14:paraId="0000006D">
      <w:pPr>
        <w:rPr>
          <w:sz w:val="22"/>
          <w:szCs w:val="22"/>
        </w:rPr>
      </w:pPr>
      <w:r w:rsidDel="00000000" w:rsidR="00000000" w:rsidRPr="00000000">
        <w:rPr>
          <w:rtl w:val="0"/>
        </w:rPr>
      </w:r>
    </w:p>
    <w:p w:rsidR="00000000" w:rsidDel="00000000" w:rsidP="00000000" w:rsidRDefault="00000000" w:rsidRPr="00000000" w14:paraId="0000006E">
      <w:pPr>
        <w:rPr>
          <w:sz w:val="22"/>
          <w:szCs w:val="22"/>
        </w:rPr>
      </w:pPr>
      <w:r w:rsidDel="00000000" w:rsidR="00000000" w:rsidRPr="00000000">
        <w:rPr>
          <w:rtl w:val="0"/>
        </w:rPr>
      </w:r>
    </w:p>
    <w:p w:rsidR="00000000" w:rsidDel="00000000" w:rsidP="00000000" w:rsidRDefault="00000000" w:rsidRPr="00000000" w14:paraId="0000006F">
      <w:pPr>
        <w:rPr>
          <w:sz w:val="22"/>
          <w:szCs w:val="22"/>
        </w:rPr>
      </w:pPr>
      <w:r w:rsidDel="00000000" w:rsidR="00000000" w:rsidRPr="00000000">
        <w:rPr>
          <w:rtl w:val="0"/>
        </w:rPr>
      </w:r>
    </w:p>
    <w:p w:rsidR="00000000" w:rsidDel="00000000" w:rsidP="00000000" w:rsidRDefault="00000000" w:rsidRPr="00000000" w14:paraId="00000070">
      <w:pPr>
        <w:rPr>
          <w:sz w:val="22"/>
          <w:szCs w:val="22"/>
        </w:rPr>
      </w:pPr>
      <w:r w:rsidDel="00000000" w:rsidR="00000000" w:rsidRPr="00000000">
        <w:rPr>
          <w:rtl w:val="0"/>
        </w:rPr>
      </w:r>
    </w:p>
    <w:p w:rsidR="00000000" w:rsidDel="00000000" w:rsidP="00000000" w:rsidRDefault="00000000" w:rsidRPr="00000000" w14:paraId="00000071">
      <w:pPr>
        <w:rPr>
          <w:sz w:val="22"/>
          <w:szCs w:val="22"/>
        </w:rPr>
      </w:pPr>
      <w:r w:rsidDel="00000000" w:rsidR="00000000" w:rsidRPr="00000000">
        <w:rPr>
          <w:rtl w:val="0"/>
        </w:rPr>
      </w:r>
    </w:p>
    <w:p w:rsidR="00000000" w:rsidDel="00000000" w:rsidP="00000000" w:rsidRDefault="00000000" w:rsidRPr="00000000" w14:paraId="00000072">
      <w:pPr>
        <w:rPr>
          <w:sz w:val="22"/>
          <w:szCs w:val="22"/>
        </w:rPr>
      </w:pPr>
      <w:r w:rsidDel="00000000" w:rsidR="00000000" w:rsidRPr="00000000">
        <w:rPr>
          <w:rtl w:val="0"/>
        </w:rPr>
      </w:r>
    </w:p>
    <w:p w:rsidR="00000000" w:rsidDel="00000000" w:rsidP="00000000" w:rsidRDefault="00000000" w:rsidRPr="00000000" w14:paraId="00000073">
      <w:pPr>
        <w:rPr>
          <w:sz w:val="22"/>
          <w:szCs w:val="22"/>
        </w:rPr>
      </w:pPr>
      <w:r w:rsidDel="00000000" w:rsidR="00000000" w:rsidRPr="00000000">
        <w:rPr>
          <w:rtl w:val="0"/>
        </w:rPr>
      </w:r>
    </w:p>
    <w:p w:rsidR="00000000" w:rsidDel="00000000" w:rsidP="00000000" w:rsidRDefault="00000000" w:rsidRPr="00000000" w14:paraId="00000074">
      <w:pPr>
        <w:rPr>
          <w:sz w:val="22"/>
          <w:szCs w:val="22"/>
        </w:rPr>
      </w:pPr>
      <w:r w:rsidDel="00000000" w:rsidR="00000000" w:rsidRPr="00000000">
        <w:rPr>
          <w:rtl w:val="0"/>
        </w:rPr>
      </w:r>
    </w:p>
    <w:p w:rsidR="00000000" w:rsidDel="00000000" w:rsidP="00000000" w:rsidRDefault="00000000" w:rsidRPr="00000000" w14:paraId="00000075">
      <w:pPr>
        <w:rPr>
          <w:sz w:val="22"/>
          <w:szCs w:val="22"/>
        </w:rPr>
      </w:pPr>
      <w:r w:rsidDel="00000000" w:rsidR="00000000" w:rsidRPr="00000000">
        <w:rPr>
          <w:rtl w:val="0"/>
        </w:rPr>
      </w:r>
    </w:p>
    <w:p w:rsidR="00000000" w:rsidDel="00000000" w:rsidP="00000000" w:rsidRDefault="00000000" w:rsidRPr="00000000" w14:paraId="00000076">
      <w:pPr>
        <w:rPr>
          <w:sz w:val="22"/>
          <w:szCs w:val="22"/>
        </w:rPr>
      </w:pPr>
      <w:r w:rsidDel="00000000" w:rsidR="00000000" w:rsidRPr="00000000">
        <w:rPr>
          <w:rtl w:val="0"/>
        </w:rPr>
      </w:r>
    </w:p>
    <w:p w:rsidR="00000000" w:rsidDel="00000000" w:rsidP="00000000" w:rsidRDefault="00000000" w:rsidRPr="00000000" w14:paraId="00000077">
      <w:pPr>
        <w:rPr>
          <w:sz w:val="22"/>
          <w:szCs w:val="22"/>
        </w:rPr>
      </w:pPr>
      <w:r w:rsidDel="00000000" w:rsidR="00000000" w:rsidRPr="00000000">
        <w:rPr>
          <w:rtl w:val="0"/>
        </w:rPr>
      </w:r>
    </w:p>
    <w:p w:rsidR="00000000" w:rsidDel="00000000" w:rsidP="00000000" w:rsidRDefault="00000000" w:rsidRPr="00000000" w14:paraId="00000078">
      <w:pPr>
        <w:rPr>
          <w:sz w:val="22"/>
          <w:szCs w:val="22"/>
        </w:rPr>
      </w:pPr>
      <w:r w:rsidDel="00000000" w:rsidR="00000000" w:rsidRPr="00000000">
        <w:rPr>
          <w:rtl w:val="0"/>
        </w:rPr>
      </w:r>
    </w:p>
    <w:p w:rsidR="00000000" w:rsidDel="00000000" w:rsidP="00000000" w:rsidRDefault="00000000" w:rsidRPr="00000000" w14:paraId="00000079">
      <w:pPr>
        <w:rPr>
          <w:sz w:val="22"/>
          <w:szCs w:val="22"/>
        </w:rPr>
      </w:pPr>
      <w:r w:rsidDel="00000000" w:rsidR="00000000" w:rsidRPr="00000000">
        <w:rPr>
          <w:rtl w:val="0"/>
        </w:rPr>
      </w:r>
    </w:p>
    <w:p w:rsidR="00000000" w:rsidDel="00000000" w:rsidP="00000000" w:rsidRDefault="00000000" w:rsidRPr="00000000" w14:paraId="0000007A">
      <w:pPr>
        <w:rPr>
          <w:sz w:val="22"/>
          <w:szCs w:val="22"/>
        </w:rPr>
      </w:pPr>
      <w:r w:rsidDel="00000000" w:rsidR="00000000" w:rsidRPr="00000000">
        <w:rPr>
          <w:rtl w:val="0"/>
        </w:rPr>
      </w:r>
    </w:p>
    <w:p w:rsidR="00000000" w:rsidDel="00000000" w:rsidP="00000000" w:rsidRDefault="00000000" w:rsidRPr="00000000" w14:paraId="0000007B">
      <w:pPr>
        <w:rPr>
          <w:sz w:val="22"/>
          <w:szCs w:val="22"/>
        </w:rPr>
      </w:pP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rtl w:val="0"/>
        </w:rPr>
      </w:r>
    </w:p>
    <w:p w:rsidR="00000000" w:rsidDel="00000000" w:rsidP="00000000" w:rsidRDefault="00000000" w:rsidRPr="00000000" w14:paraId="0000007D">
      <w:pPr>
        <w:rPr>
          <w:sz w:val="22"/>
          <w:szCs w:val="22"/>
        </w:rPr>
      </w:pPr>
      <w:r w:rsidDel="00000000" w:rsidR="00000000" w:rsidRPr="00000000">
        <w:rPr>
          <w:rtl w:val="0"/>
        </w:rPr>
      </w:r>
    </w:p>
    <w:p w:rsidR="00000000" w:rsidDel="00000000" w:rsidP="00000000" w:rsidRDefault="00000000" w:rsidRPr="00000000" w14:paraId="0000007E">
      <w:pPr>
        <w:rPr>
          <w:sz w:val="22"/>
          <w:szCs w:val="22"/>
        </w:rPr>
      </w:pPr>
      <w:r w:rsidDel="00000000" w:rsidR="00000000" w:rsidRPr="00000000">
        <w:rPr>
          <w:rtl w:val="0"/>
        </w:rPr>
      </w:r>
    </w:p>
    <w:p w:rsidR="00000000" w:rsidDel="00000000" w:rsidP="00000000" w:rsidRDefault="00000000" w:rsidRPr="00000000" w14:paraId="0000007F">
      <w:pPr>
        <w:rPr>
          <w:sz w:val="22"/>
          <w:szCs w:val="22"/>
        </w:rPr>
      </w:pPr>
      <w:r w:rsidDel="00000000" w:rsidR="00000000" w:rsidRPr="00000000">
        <w:rPr>
          <w:rtl w:val="0"/>
        </w:rPr>
      </w:r>
    </w:p>
    <w:p w:rsidR="00000000" w:rsidDel="00000000" w:rsidP="00000000" w:rsidRDefault="00000000" w:rsidRPr="00000000" w14:paraId="00000080">
      <w:pPr>
        <w:rPr>
          <w:sz w:val="22"/>
          <w:szCs w:val="22"/>
        </w:rPr>
      </w:pPr>
      <w:r w:rsidDel="00000000" w:rsidR="00000000" w:rsidRPr="00000000">
        <w:rPr>
          <w:rtl w:val="0"/>
        </w:rPr>
      </w:r>
    </w:p>
    <w:p w:rsidR="00000000" w:rsidDel="00000000" w:rsidP="00000000" w:rsidRDefault="00000000" w:rsidRPr="00000000" w14:paraId="00000081">
      <w:pPr>
        <w:rPr>
          <w:sz w:val="22"/>
          <w:szCs w:val="22"/>
        </w:rPr>
      </w:pPr>
      <w:r w:rsidDel="00000000" w:rsidR="00000000" w:rsidRPr="00000000">
        <w:rPr>
          <w:rtl w:val="0"/>
        </w:rPr>
      </w:r>
    </w:p>
    <w:p w:rsidR="00000000" w:rsidDel="00000000" w:rsidP="00000000" w:rsidRDefault="00000000" w:rsidRPr="00000000" w14:paraId="00000082">
      <w:pPr>
        <w:shd w:fill="ffffff" w:val="clear"/>
        <w:jc w:val="center"/>
        <w:rPr>
          <w:sz w:val="22"/>
          <w:szCs w:val="22"/>
        </w:rPr>
      </w:pPr>
      <w:r w:rsidDel="00000000" w:rsidR="00000000" w:rsidRPr="00000000">
        <w:rPr>
          <w:sz w:val="22"/>
          <w:szCs w:val="22"/>
          <w:rtl w:val="0"/>
        </w:rPr>
        <w:t xml:space="preserve">References</w:t>
      </w:r>
    </w:p>
    <w:p w:rsidR="00000000" w:rsidDel="00000000" w:rsidP="00000000" w:rsidRDefault="00000000" w:rsidRPr="00000000" w14:paraId="00000083">
      <w:pPr>
        <w:shd w:fill="ffffff" w:val="clear"/>
        <w:jc w:val="center"/>
        <w:rPr>
          <w:sz w:val="22"/>
          <w:szCs w:val="22"/>
        </w:rPr>
      </w:pPr>
      <w:r w:rsidDel="00000000" w:rsidR="00000000" w:rsidRPr="00000000">
        <w:rPr>
          <w:rtl w:val="0"/>
        </w:rPr>
      </w:r>
    </w:p>
    <w:p w:rsidR="00000000" w:rsidDel="00000000" w:rsidP="00000000" w:rsidRDefault="00000000" w:rsidRPr="00000000" w14:paraId="00000084">
      <w:pPr>
        <w:shd w:fill="ffffff" w:val="clear"/>
        <w:spacing w:line="600" w:lineRule="auto"/>
        <w:ind w:left="720" w:right="80" w:firstLine="0"/>
        <w:rPr>
          <w:sz w:val="22"/>
          <w:szCs w:val="22"/>
        </w:rPr>
      </w:pPr>
      <w:r w:rsidDel="00000000" w:rsidR="00000000" w:rsidRPr="00000000">
        <w:rPr>
          <w:sz w:val="22"/>
          <w:szCs w:val="22"/>
          <w:rtl w:val="0"/>
        </w:rPr>
        <w:t xml:space="preserve">Bose, S. (2021, February 2). </w:t>
      </w:r>
      <w:r w:rsidDel="00000000" w:rsidR="00000000" w:rsidRPr="00000000">
        <w:rPr>
          <w:i w:val="1"/>
          <w:sz w:val="22"/>
          <w:szCs w:val="22"/>
          <w:rtl w:val="0"/>
        </w:rPr>
        <w:t xml:space="preserve">Coding standards and best practices to follow</w:t>
      </w:r>
      <w:r w:rsidDel="00000000" w:rsidR="00000000" w:rsidRPr="00000000">
        <w:rPr>
          <w:sz w:val="22"/>
          <w:szCs w:val="22"/>
          <w:rtl w:val="0"/>
        </w:rPr>
        <w:t xml:space="preserve">. BrowserStack. </w:t>
      </w:r>
      <w:hyperlink r:id="rId13">
        <w:r w:rsidDel="00000000" w:rsidR="00000000" w:rsidRPr="00000000">
          <w:rPr>
            <w:sz w:val="22"/>
            <w:szCs w:val="22"/>
            <w:rtl w:val="0"/>
          </w:rPr>
          <w:t xml:space="preserve">https://www.browserstack.com/guide/coding-standards-best-practices</w:t>
        </w:r>
      </w:hyperlink>
      <w:r w:rsidDel="00000000" w:rsidR="00000000" w:rsidRPr="00000000">
        <w:rPr>
          <w:rtl w:val="0"/>
        </w:rPr>
      </w:r>
    </w:p>
    <w:p w:rsidR="00000000" w:rsidDel="00000000" w:rsidP="00000000" w:rsidRDefault="00000000" w:rsidRPr="00000000" w14:paraId="00000085">
      <w:pPr>
        <w:shd w:fill="ffffff" w:val="clear"/>
        <w:spacing w:line="600" w:lineRule="auto"/>
        <w:ind w:left="720" w:right="80" w:firstLine="0"/>
        <w:rPr>
          <w:sz w:val="22"/>
          <w:szCs w:val="22"/>
        </w:rPr>
      </w:pPr>
      <w:r w:rsidDel="00000000" w:rsidR="00000000" w:rsidRPr="00000000">
        <w:rPr>
          <w:sz w:val="22"/>
          <w:szCs w:val="22"/>
          <w:rtl w:val="0"/>
        </w:rPr>
        <w:t xml:space="preserve">Simplilearn. (2021, July 13). </w:t>
      </w:r>
      <w:r w:rsidDel="00000000" w:rsidR="00000000" w:rsidRPr="00000000">
        <w:rPr>
          <w:i w:val="1"/>
          <w:sz w:val="22"/>
          <w:szCs w:val="22"/>
          <w:rtl w:val="0"/>
        </w:rPr>
        <w:t xml:space="preserve">What is SHA-256 algorithm: How it works and applications [2022 edition] | Simplilearn</w:t>
      </w:r>
      <w:r w:rsidDel="00000000" w:rsidR="00000000" w:rsidRPr="00000000">
        <w:rPr>
          <w:sz w:val="22"/>
          <w:szCs w:val="22"/>
          <w:rtl w:val="0"/>
        </w:rPr>
        <w:t xml:space="preserve">. Simplilearn.com. </w:t>
      </w:r>
      <w:hyperlink r:id="rId14">
        <w:r w:rsidDel="00000000" w:rsidR="00000000" w:rsidRPr="00000000">
          <w:rPr>
            <w:sz w:val="22"/>
            <w:szCs w:val="22"/>
            <w:rtl w:val="0"/>
          </w:rPr>
          <w:t xml:space="preserve">https://www.simplilearn.com/tutorials/cyber-security-tutorial/sha-256-algorithm</w:t>
        </w:r>
      </w:hyperlink>
      <w:r w:rsidDel="00000000" w:rsidR="00000000" w:rsidRPr="00000000">
        <w:rPr>
          <w:rtl w:val="0"/>
        </w:rPr>
      </w:r>
    </w:p>
    <w:p w:rsidR="00000000" w:rsidDel="00000000" w:rsidP="00000000" w:rsidRDefault="00000000" w:rsidRPr="00000000" w14:paraId="00000086">
      <w:pPr>
        <w:shd w:fill="ffffff" w:val="clear"/>
        <w:spacing w:line="600" w:lineRule="auto"/>
        <w:ind w:left="720" w:right="80" w:firstLine="0"/>
        <w:rPr>
          <w:sz w:val="22"/>
          <w:szCs w:val="22"/>
        </w:rPr>
      </w:pPr>
      <w:r w:rsidDel="00000000" w:rsidR="00000000" w:rsidRPr="00000000">
        <w:rPr>
          <w:i w:val="1"/>
          <w:sz w:val="22"/>
          <w:szCs w:val="22"/>
          <w:rtl w:val="0"/>
        </w:rPr>
        <w:t xml:space="preserve">What is the strongest hash algorithm?</w:t>
      </w:r>
      <w:r w:rsidDel="00000000" w:rsidR="00000000" w:rsidRPr="00000000">
        <w:rPr>
          <w:sz w:val="22"/>
          <w:szCs w:val="22"/>
          <w:rtl w:val="0"/>
        </w:rPr>
        <w:t xml:space="preserve"> (n.d.). SG &amp; Singapore Map! Powered by Streetdirectory.com. </w:t>
      </w:r>
      <w:hyperlink r:id="rId15">
        <w:r w:rsidDel="00000000" w:rsidR="00000000" w:rsidRPr="00000000">
          <w:rPr>
            <w:sz w:val="22"/>
            <w:szCs w:val="22"/>
            <w:rtl w:val="0"/>
          </w:rPr>
          <w:t xml:space="preserve">https://www.streetdirectory.com/etoday/-ejcluw.html</w:t>
        </w:r>
      </w:hyperlink>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rtl w:val="0"/>
        </w:rPr>
      </w:r>
    </w:p>
    <w:sectPr>
      <w:headerReference r:id="rId16" w:type="default"/>
      <w:footerReference r:id="rId17" w:type="defaul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spacing w:after="200" w:lineRule="auto"/>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rPr>
  </w:style>
  <w:style w:type="paragraph" w:styleId="Heading2">
    <w:name w:val="heading 2"/>
    <w:basedOn w:val="Normal"/>
    <w:next w:val="Normal"/>
    <w:pPr>
      <w:spacing w:before="480" w:line="276" w:lineRule="auto"/>
      <w:jc w:val="left"/>
    </w:pPr>
    <w:rPr>
      <w:b w:val="1"/>
      <w:sz w:val="22"/>
      <w:szCs w:val="22"/>
    </w:rPr>
  </w:style>
  <w:style w:type="paragraph" w:styleId="Heading3">
    <w:name w:val="heading 3"/>
    <w:basedOn w:val="Normal"/>
    <w:next w:val="Normal"/>
    <w:pPr>
      <w:keepNext w:val="1"/>
      <w:keepLines w:val="1"/>
      <w:spacing w:before="40" w:lineRule="auto"/>
    </w:pPr>
    <w:rPr>
      <w:rFonts w:ascii="Times New Roman" w:cs="Times New Roman" w:eastAsia="Times New Roman" w:hAnsi="Times New Roman"/>
      <w:color w:val="1f3864"/>
      <w:sz w:val="28"/>
      <w:szCs w:val="28"/>
      <w:u w:val="single"/>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B4D43"/>
    <w:pPr>
      <w:contextualSpacing w:val="1"/>
      <w:jc w:val="center"/>
      <w:outlineLvl w:val="0"/>
    </w:pPr>
    <w:rPr>
      <w:rFonts w:cstheme="minorHAnsi"/>
      <w:b w:val="1"/>
      <w:bCs w:val="1"/>
    </w:rPr>
  </w:style>
  <w:style w:type="paragraph" w:styleId="Heading2">
    <w:name w:val="heading 2"/>
    <w:basedOn w:val="TOCHeading"/>
    <w:link w:val="Heading2Char"/>
    <w:uiPriority w:val="9"/>
    <w:qFormat w:val="1"/>
    <w:rsid w:val="00B7788F"/>
    <w:pPr>
      <w:jc w:val="left"/>
      <w:outlineLvl w:val="1"/>
    </w:pPr>
    <w:rPr>
      <w:b w:val="1"/>
      <w:bCs w:val="1"/>
      <w:sz w:val="22"/>
      <w:szCs w:val="22"/>
    </w:rPr>
  </w:style>
  <w:style w:type="paragraph" w:styleId="Heading3">
    <w:name w:val="heading 3"/>
    <w:basedOn w:val="Normal"/>
    <w:next w:val="Normal"/>
    <w:link w:val="Heading3Char"/>
    <w:uiPriority w:val="9"/>
    <w:unhideWhenUsed w:val="1"/>
    <w:qFormat w:val="1"/>
    <w:rsid w:val="00C32F3D"/>
    <w:pPr>
      <w:keepNext w:val="1"/>
      <w:keepLines w:val="1"/>
      <w:spacing w:before="40"/>
      <w:outlineLvl w:val="2"/>
    </w:pPr>
    <w:rPr>
      <w:rFonts w:ascii="Times New Roman" w:hAnsi="Times New Roman" w:cstheme="majorBidi" w:eastAsiaTheme="majorEastAsia"/>
      <w:color w:val="1f3864" w:themeColor="accent1" w:themeShade="000080"/>
      <w:sz w:val="28"/>
      <w:u w:val="single"/>
    </w:rPr>
  </w:style>
  <w:style w:type="paragraph" w:styleId="Heading4">
    <w:name w:val="heading 4"/>
    <w:basedOn w:val="Normal"/>
    <w:next w:val="Normal"/>
    <w:link w:val="Heading4Char"/>
    <w:uiPriority w:val="9"/>
    <w:unhideWhenUsed w:val="1"/>
    <w:qFormat w:val="1"/>
    <w:rsid w:val="00C32F3D"/>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B7788F"/>
    <w:rPr>
      <w:rFonts w:cstheme="minorHAnsi"/>
      <w:b w:val="1"/>
      <w:bCs w:val="1"/>
      <w:sz w:val="22"/>
      <w:szCs w:val="22"/>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val="1"/>
      <w:bCs w:val="1"/>
    </w:rPr>
  </w:style>
  <w:style w:type="paragraph" w:styleId="TOCHeading">
    <w:name w:val="TOC Heading"/>
    <w:basedOn w:val="Heading1"/>
    <w:next w:val="Normal"/>
    <w:uiPriority w:val="39"/>
    <w:unhideWhenUsed w:val="1"/>
    <w:qFormat w:val="1"/>
    <w:rsid w:val="005C593C"/>
    <w:pPr>
      <w:spacing w:before="480" w:line="276" w:lineRule="auto"/>
      <w:outlineLvl w:val="9"/>
    </w:pPr>
    <w:rPr>
      <w:b w:val="0"/>
      <w:bCs w:val="0"/>
      <w:sz w:val="28"/>
      <w:szCs w:val="28"/>
    </w:rPr>
  </w:style>
  <w:style w:type="paragraph" w:styleId="TOC1">
    <w:name w:val="toc 1"/>
    <w:basedOn w:val="Normal"/>
    <w:next w:val="Normal"/>
    <w:autoRedefine w:val="1"/>
    <w:uiPriority w:val="39"/>
    <w:unhideWhenUsed w:val="1"/>
    <w:rsid w:val="00FF5CF5"/>
    <w:pPr>
      <w:tabs>
        <w:tab w:val="right" w:leader="dot" w:pos="9350"/>
      </w:tabs>
    </w:pPr>
    <w:rPr>
      <w:b w:val="1"/>
      <w:bCs w:val="1"/>
      <w:caps w:val="1"/>
      <w:sz w:val="22"/>
      <w:szCs w:val="22"/>
      <w:u w:val="single"/>
    </w:rPr>
  </w:style>
  <w:style w:type="paragraph" w:styleId="TOC2">
    <w:name w:val="toc 2"/>
    <w:basedOn w:val="Normal"/>
    <w:next w:val="Normal"/>
    <w:autoRedefine w:val="1"/>
    <w:uiPriority w:val="39"/>
    <w:unhideWhenUsed w:val="1"/>
    <w:rsid w:val="00403219"/>
    <w:pPr>
      <w:tabs>
        <w:tab w:val="right" w:leader="dot" w:pos="9350"/>
      </w:tabs>
    </w:pPr>
    <w:rPr>
      <w:b w:val="1"/>
      <w:bCs w:val="1"/>
      <w:smallCaps w:val="1"/>
      <w:sz w:val="22"/>
      <w:szCs w:val="22"/>
    </w:rPr>
  </w:style>
  <w:style w:type="paragraph" w:styleId="TOC3">
    <w:name w:val="toc 3"/>
    <w:basedOn w:val="Normal"/>
    <w:next w:val="Normal"/>
    <w:autoRedefine w:val="1"/>
    <w:uiPriority w:val="39"/>
    <w:unhideWhenUsed w:val="1"/>
    <w:rsid w:val="005C593C"/>
    <w:rPr>
      <w:smallCaps w:val="1"/>
      <w:sz w:val="22"/>
      <w:szCs w:val="22"/>
    </w:rPr>
  </w:style>
  <w:style w:type="paragraph" w:styleId="TOC4">
    <w:name w:val="toc 4"/>
    <w:basedOn w:val="Normal"/>
    <w:next w:val="Normal"/>
    <w:autoRedefine w:val="1"/>
    <w:uiPriority w:val="39"/>
    <w:semiHidden w:val="1"/>
    <w:unhideWhenUsed w:val="1"/>
    <w:rsid w:val="005C593C"/>
    <w:rPr>
      <w:sz w:val="22"/>
      <w:szCs w:val="22"/>
    </w:rPr>
  </w:style>
  <w:style w:type="paragraph" w:styleId="TOC5">
    <w:name w:val="toc 5"/>
    <w:basedOn w:val="Normal"/>
    <w:next w:val="Normal"/>
    <w:autoRedefine w:val="1"/>
    <w:uiPriority w:val="39"/>
    <w:semiHidden w:val="1"/>
    <w:unhideWhenUsed w:val="1"/>
    <w:rsid w:val="005C593C"/>
    <w:rPr>
      <w:sz w:val="22"/>
      <w:szCs w:val="22"/>
    </w:rPr>
  </w:style>
  <w:style w:type="paragraph" w:styleId="TOC6">
    <w:name w:val="toc 6"/>
    <w:basedOn w:val="Normal"/>
    <w:next w:val="Normal"/>
    <w:autoRedefine w:val="1"/>
    <w:uiPriority w:val="39"/>
    <w:semiHidden w:val="1"/>
    <w:unhideWhenUsed w:val="1"/>
    <w:rsid w:val="005C593C"/>
    <w:rPr>
      <w:sz w:val="22"/>
      <w:szCs w:val="22"/>
    </w:rPr>
  </w:style>
  <w:style w:type="paragraph" w:styleId="TOC7">
    <w:name w:val="toc 7"/>
    <w:basedOn w:val="Normal"/>
    <w:next w:val="Normal"/>
    <w:autoRedefine w:val="1"/>
    <w:uiPriority w:val="39"/>
    <w:semiHidden w:val="1"/>
    <w:unhideWhenUsed w:val="1"/>
    <w:rsid w:val="005C593C"/>
    <w:rPr>
      <w:sz w:val="22"/>
      <w:szCs w:val="22"/>
    </w:rPr>
  </w:style>
  <w:style w:type="paragraph" w:styleId="TOC8">
    <w:name w:val="toc 8"/>
    <w:basedOn w:val="Normal"/>
    <w:next w:val="Normal"/>
    <w:autoRedefine w:val="1"/>
    <w:uiPriority w:val="39"/>
    <w:semiHidden w:val="1"/>
    <w:unhideWhenUsed w:val="1"/>
    <w:rsid w:val="005C593C"/>
    <w:rPr>
      <w:sz w:val="22"/>
      <w:szCs w:val="22"/>
    </w:rPr>
  </w:style>
  <w:style w:type="paragraph" w:styleId="TOC9">
    <w:name w:val="toc 9"/>
    <w:basedOn w:val="Normal"/>
    <w:next w:val="Normal"/>
    <w:autoRedefine w:val="1"/>
    <w:uiPriority w:val="39"/>
    <w:semiHidden w:val="1"/>
    <w:unhideWhenUsed w:val="1"/>
    <w:rsid w:val="005C593C"/>
    <w:rPr>
      <w:sz w:val="22"/>
      <w:szCs w:val="22"/>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58064D"/>
    <w:pPr>
      <w:ind w:left="720"/>
      <w:contextualSpacing w:val="1"/>
    </w:pPr>
  </w:style>
  <w:style w:type="character" w:styleId="Heading3Char" w:customStyle="1">
    <w:name w:val="Heading 3 Char"/>
    <w:basedOn w:val="DefaultParagraphFont"/>
    <w:link w:val="Heading3"/>
    <w:uiPriority w:val="9"/>
    <w:rsid w:val="00C32F3D"/>
    <w:rPr>
      <w:rFonts w:ascii="Times New Roman" w:hAnsi="Times New Roman" w:cstheme="majorBidi" w:eastAsiaTheme="majorEastAsia"/>
      <w:color w:val="1f3864" w:themeColor="accent1" w:themeShade="000080"/>
      <w:sz w:val="28"/>
      <w:u w:val="single"/>
    </w:rPr>
  </w:style>
  <w:style w:type="character" w:styleId="Heading4Char" w:customStyle="1">
    <w:name w:val="Heading 4 Char"/>
    <w:basedOn w:val="DefaultParagraphFont"/>
    <w:link w:val="Heading4"/>
    <w:uiPriority w:val="9"/>
    <w:rsid w:val="00C32F3D"/>
    <w:rPr>
      <w:rFonts w:asciiTheme="majorHAnsi" w:cstheme="majorBidi" w:eastAsiaTheme="majorEastAsia" w:hAnsiTheme="majorHAnsi"/>
      <w:i w:val="1"/>
      <w:iCs w:val="1"/>
      <w:color w:val="2f5496" w:themeColor="accent1" w:themeShade="0000BF"/>
    </w:rPr>
  </w:style>
  <w:style w:type="paragraph" w:styleId="BalloonText">
    <w:name w:val="Balloon Text"/>
    <w:basedOn w:val="Normal"/>
    <w:link w:val="BalloonTextChar"/>
    <w:uiPriority w:val="99"/>
    <w:semiHidden w:val="1"/>
    <w:unhideWhenUsed w:val="1"/>
    <w:rsid w:val="00CF445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F445D"/>
    <w:rPr>
      <w:rFonts w:ascii="Segoe UI" w:cs="Segoe UI" w:hAnsi="Segoe UI"/>
      <w:sz w:val="18"/>
      <w:szCs w:val="18"/>
    </w:rPr>
  </w:style>
  <w:style w:type="paragraph" w:styleId="Revision">
    <w:name w:val="Revision"/>
    <w:hidden w:val="1"/>
    <w:uiPriority w:val="99"/>
    <w:semiHidden w:val="1"/>
    <w:rsid w:val="00473815"/>
  </w:style>
  <w:style w:type="paragraph" w:styleId="Header">
    <w:name w:val="header"/>
    <w:basedOn w:val="Normal"/>
    <w:link w:val="HeaderChar"/>
    <w:uiPriority w:val="99"/>
    <w:unhideWhenUsed w:val="1"/>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val="1"/>
    <w:unhideWhenUsed w:val="1"/>
    <w:rsid w:val="00790486"/>
    <w:rPr>
      <w:sz w:val="16"/>
      <w:szCs w:val="16"/>
    </w:rPr>
  </w:style>
  <w:style w:type="paragraph" w:styleId="CommentText">
    <w:name w:val="annotation text"/>
    <w:basedOn w:val="Normal"/>
    <w:link w:val="CommentTextChar"/>
    <w:uiPriority w:val="99"/>
    <w:semiHidden w:val="1"/>
    <w:unhideWhenUsed w:val="1"/>
    <w:rsid w:val="00790486"/>
    <w:rPr>
      <w:sz w:val="20"/>
      <w:szCs w:val="20"/>
    </w:rPr>
  </w:style>
  <w:style w:type="character" w:styleId="CommentTextChar" w:customStyle="1">
    <w:name w:val="Comment Text Char"/>
    <w:basedOn w:val="DefaultParagraphFont"/>
    <w:link w:val="CommentText"/>
    <w:uiPriority w:val="99"/>
    <w:semiHidden w:val="1"/>
    <w:rsid w:val="00790486"/>
    <w:rPr>
      <w:sz w:val="20"/>
      <w:szCs w:val="20"/>
    </w:rPr>
  </w:style>
  <w:style w:type="paragraph" w:styleId="CommentSubject">
    <w:name w:val="annotation subject"/>
    <w:basedOn w:val="CommentText"/>
    <w:next w:val="CommentText"/>
    <w:link w:val="CommentSubjectChar"/>
    <w:uiPriority w:val="99"/>
    <w:semiHidden w:val="1"/>
    <w:unhideWhenUsed w:val="1"/>
    <w:rsid w:val="00790486"/>
    <w:rPr>
      <w:b w:val="1"/>
      <w:bCs w:val="1"/>
    </w:rPr>
  </w:style>
  <w:style w:type="character" w:styleId="CommentSubjectChar" w:customStyle="1">
    <w:name w:val="Comment Subject Char"/>
    <w:basedOn w:val="CommentTextChar"/>
    <w:link w:val="CommentSubject"/>
    <w:uiPriority w:val="99"/>
    <w:semiHidden w:val="1"/>
    <w:rsid w:val="0079048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hyperlink" Target="https://www.browserstack.com/guide/coding-standards-best-practices"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streetdirectory.com/etoday/-ejcluw.html" TargetMode="External"/><Relationship Id="rId14" Type="http://schemas.openxmlformats.org/officeDocument/2006/relationships/hyperlink" Target="https://www.simplilearn.com/tutorials/cyber-security-tutorial/sha-256-algorithm"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0Ia2PZeFLfJzn7pSALOOnPtHSw==">AMUW2mX0KoUB6G43LVqePdNFMHWgqd7p+GLz2wuoia5XbbTyxxt7+GhlMWsquXA4aCUMR/tB1uoGo5ycm7IjFEcEslhh8mt/l3tffwFrpmfKYF9Qn6U/skZ5y6ct9L2DwgR8Unce1HZfOfiLO5gN7zROkvIqF11L8/N5zdbtQn5/tIxKR9QErv2AX/vhcBNqzw8TeUPAPDOyAxAIBadnETDo2JXNoIYJhCUhGReesvBQgxJQwVAy5QbefTkaTIZ9hAu40G3sMkTQakxkEkn2oBsxk89yVpcaAq2mLpLdwNEQ9qxaBOz8q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2022-04-20T12:43:00Z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9305200.0</vt:r8>
  </property>
  <property fmtid="{D5CDD505-2E9C-101B-9397-08002B2CF9AE}" pid="8" name="_ExtendedDescription">
    <vt:lpwstr/>
  </property>
  <property fmtid="{D5CDD505-2E9C-101B-9397-08002B2CF9AE}" pid="9" name="TriggerFlowInfo">
    <vt:lpwstr/>
  </property>
</Properties>
</file>