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bookmarkStart w:colFirst="0" w:colLast="0" w:name="_gjdgxs" w:id="0"/>
      <w:bookmarkEnd w:id="0"/>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1"/>
          <w:i w:val="0"/>
          <w:smallCaps w:val="1"/>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1"/>
          <w:strike w:val="0"/>
          <w:color w:val="000000"/>
          <w:sz w:val="36"/>
          <w:szCs w:val="36"/>
          <w:u w:val="none"/>
          <w:shd w:fill="auto" w:val="clear"/>
          <w:vertAlign w:val="baseline"/>
          <w:rtl w:val="0"/>
        </w:rPr>
        <w:t xml:space="preserve">APPLICATION FOR Research Ethics Approval</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Version 4 - FINAL – 27/01/15</w:t>
      </w:r>
    </w:p>
    <w:p w:rsidR="00000000" w:rsidDel="00000000" w:rsidP="00000000" w:rsidRDefault="00000000" w:rsidRPr="00000000" w14:paraId="00000008">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9">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All researchers should be familiar with the University’s Research Ethics Policy and associated procedures, available </w:t>
      </w:r>
      <w:hyperlink r:id="rId6">
        <w:r w:rsidDel="00000000" w:rsidR="00000000" w:rsidRPr="00000000">
          <w:rPr>
            <w:rFonts w:ascii="Calibri" w:cs="Calibri" w:eastAsia="Calibri" w:hAnsi="Calibri"/>
            <w:color w:val="0000ff"/>
            <w:sz w:val="22"/>
            <w:szCs w:val="22"/>
            <w:u w:val="single"/>
            <w:rtl w:val="0"/>
          </w:rPr>
          <w:t xml:space="preserve">here</w:t>
        </w:r>
      </w:hyperlink>
      <w:r w:rsidDel="00000000" w:rsidR="00000000" w:rsidRPr="00000000">
        <w:rPr>
          <w:rFonts w:ascii="Calibri" w:cs="Calibri" w:eastAsia="Calibri" w:hAnsi="Calibri"/>
          <w:sz w:val="22"/>
          <w:szCs w:val="22"/>
          <w:rtl w:val="0"/>
        </w:rPr>
        <w:t xml:space="preserve">.  No element of a research project which falls under the scope of the Policy should begin before written approval has been given.</w:t>
      </w:r>
    </w:p>
    <w:p w:rsidR="00000000" w:rsidDel="00000000" w:rsidP="00000000" w:rsidRDefault="00000000" w:rsidRPr="00000000" w14:paraId="0000000A">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research projects are subject to ethics approval. This form enables researchers to either:</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declare a project out of scope. The form incorporates a short cut for this.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773"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provide more detail on ethical considerations. Research ethics approval is required for research projects that:</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80" w:lineRule="auto"/>
        <w:ind w:left="709" w:right="0" w:hanging="360"/>
        <w:contextualSpacing w:val="0"/>
        <w:jc w:val="left"/>
        <w:rPr>
          <w:b w:val="0"/>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directly involve people in research activities, through their physical participation, eg. interviews, questionnaires, surveys, observational research, requiring the active or passive involvement of a person;</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80" w:lineRule="auto"/>
        <w:ind w:left="709" w:right="0" w:hanging="360"/>
        <w:contextualSpacing w:val="0"/>
        <w:jc w:val="left"/>
        <w:rPr>
          <w:b w:val="0"/>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indirectly involve people in the research activities, through their provision of or access to personal data and/or tissue</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80" w:lineRule="auto"/>
        <w:ind w:left="709"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involves people on behalf of others (eg. legal guardians of children and the psychologically or physically impaired and supervisors of people under controlled environments (eg. prisoners, school pupils).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are special arrangements for research in the health and when it involves animals, and guidance should be sought direct from the Committee in these cases.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Convening an event, such as a conference or workshop, only requires research ethics approval where research takes place, eg. leading to an identifiable research output, and only that specific part of the event where the research is taking place.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note that all events (seminars, conference, workshops, etc) should be discussed with your Director of Department taking into consideration any professional ethics or reputational concerns.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IF YOU ARE UNSURE, YOU SHOULD ASSUME RESEARCH ETHICS APPLIES.  IN THIS CASE SEEK GUIDANCE FROM THE COMMITTEE BEFORE CONTINUING.</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80" w:before="0" w:line="280" w:lineRule="auto"/>
        <w:ind w:left="0" w:right="0" w:firstLine="0"/>
        <w:contextualSpacing w:val="0"/>
        <w:jc w:val="center"/>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contextualSpacing w:val="0"/>
        <w:rPr>
          <w:rFonts w:ascii="Calibri" w:cs="Calibri" w:eastAsia="Calibri" w:hAnsi="Calibri"/>
          <w:i w:val="1"/>
          <w:sz w:val="22"/>
          <w:szCs w:val="22"/>
        </w:rPr>
      </w:pPr>
      <w:r w:rsidDel="00000000" w:rsidR="00000000" w:rsidRPr="00000000">
        <w:br w:type="page"/>
      </w:r>
      <w:r w:rsidDel="00000000" w:rsidR="00000000" w:rsidRPr="00000000">
        <w:rPr>
          <w:rtl w:val="0"/>
        </w:rPr>
      </w:r>
    </w:p>
    <w:tbl>
      <w:tblPr>
        <w:tblStyle w:val="Table1"/>
        <w:tblW w:w="10373.999999999998"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3"/>
        <w:gridCol w:w="3347"/>
        <w:gridCol w:w="608"/>
        <w:gridCol w:w="810"/>
        <w:gridCol w:w="706"/>
        <w:gridCol w:w="888"/>
        <w:gridCol w:w="1361"/>
        <w:gridCol w:w="1551"/>
        <w:tblGridChange w:id="0">
          <w:tblGrid>
            <w:gridCol w:w="1103"/>
            <w:gridCol w:w="3347"/>
            <w:gridCol w:w="608"/>
            <w:gridCol w:w="810"/>
            <w:gridCol w:w="706"/>
            <w:gridCol w:w="888"/>
            <w:gridCol w:w="1361"/>
            <w:gridCol w:w="1551"/>
          </w:tblGrid>
        </w:tblGridChange>
      </w:tblGrid>
      <w:tr>
        <w:tc>
          <w:tcPr>
            <w:gridSpan w:val="8"/>
            <w:shd w:fill="c6d9f1" w:val="clea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 A – Overview of the project</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shd w:fill="c6d9f1" w:val="cle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shd w:fill="d9d9d9" w:val="cle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Title of the project</w:t>
            </w:r>
          </w:p>
        </w:tc>
        <w:tc>
          <w:tcPr>
            <w:gridSpan w:val="6"/>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Accessible Games in Care Homes using Novel Interfaces and Interaction Design: Factors Affecting Technology Acceptance</w:t>
            </w:r>
          </w:p>
        </w:tc>
      </w:tr>
      <w:tr>
        <w:tc>
          <w:tcPr>
            <w:shd w:fill="c6d9f1" w:val="cle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shd w:fill="d9d9d9" w:val="clea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Briefly summarise the project’s aims, objectives and methodology</w:t>
            </w:r>
          </w:p>
        </w:tc>
        <w:tc>
          <w:tcPr>
            <w:gridSpan w:val="6"/>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aim of this project is to investigate and present the barriers that are stopping the elderly playing video games and to attempt to find a suitable interface that will allow them to play comfortably</w:t>
            </w:r>
            <w:r w:rsidDel="00000000" w:rsidR="00000000" w:rsidRPr="00000000">
              <w:rPr>
                <w:rFonts w:ascii="Calibri" w:cs="Calibri" w:eastAsia="Calibri" w:hAnsi="Calibri"/>
                <w:sz w:val="22"/>
                <w:szCs w:val="22"/>
                <w:rtl w:val="0"/>
              </w:rPr>
              <w:t xml:space="preserve"> and get their feedback and opinions on it.</w:t>
            </w:r>
            <w:r w:rsidDel="00000000" w:rsidR="00000000" w:rsidRPr="00000000">
              <w:rPr>
                <w:rtl w:val="0"/>
              </w:rPr>
            </w:r>
          </w:p>
        </w:tc>
      </w:tr>
      <w:tr>
        <w:tc>
          <w:tcPr>
            <w:shd w:fill="c6d9f1" w:val="cle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c>
          <w:tcPr>
            <w:shd w:fill="d9d9d9" w:val="cle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 and end dates</w:t>
            </w:r>
          </w:p>
        </w:tc>
        <w:tc>
          <w:tcPr>
            <w:gridSpan w:val="6"/>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October to May</w:t>
            </w:r>
          </w:p>
        </w:tc>
      </w:tr>
      <w:tr>
        <w:tc>
          <w:tcPr>
            <w:shd w:fill="c6d9f1" w:val="cle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c>
          <w:tcPr>
            <w:shd w:fill="d9d9d9" w:val="cle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Principal Investigator</w:t>
            </w:r>
          </w:p>
        </w:tc>
        <w:tc>
          <w:tcPr>
            <w:gridSpan w:val="6"/>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Title: Mr</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Steven Cowie</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Department: BSc Computing for Games</w:t>
            </w:r>
          </w:p>
        </w:tc>
      </w:tr>
      <w:tr>
        <w:tc>
          <w:tcPr>
            <w:vMerge w:val="restart"/>
            <w:shd w:fill="c6d9f1" w:val="clea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c>
          <w:tcPr>
            <w:vMerge w:val="restart"/>
            <w:shd w:fill="d9d9d9" w:val="clea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 key investigators</w:t>
            </w:r>
          </w:p>
        </w:tc>
        <w:tc>
          <w:tcPr>
            <w:shd w:fill="d9d9d9" w:val="clea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Title</w:t>
            </w:r>
          </w:p>
        </w:tc>
        <w:tc>
          <w:tcPr>
            <w:shd w:fill="d9d9d9" w:val="clea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p>
        </w:tc>
        <w:tc>
          <w:tcPr>
            <w:shd w:fill="d9d9d9" w:val="clea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w:t>
            </w:r>
          </w:p>
        </w:tc>
        <w:tc>
          <w:tcPr>
            <w:shd w:fill="d9d9d9" w:val="clea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Role in project</w:t>
            </w:r>
          </w:p>
        </w:tc>
        <w:tc>
          <w:tcPr>
            <w:shd w:fill="d9d9d9" w:val="clea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Organisation</w:t>
            </w:r>
          </w:p>
        </w:tc>
        <w:tc>
          <w:tcPr>
            <w:shd w:fill="d9d9d9" w:val="cle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Department</w:t>
            </w:r>
          </w:p>
        </w:tc>
      </w:tr>
      <w:tr>
        <w:tc>
          <w:tcPr>
            <w:vMerge w:val="continue"/>
            <w:shd w:fill="c6d9f1"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d9d9d9"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w:t>
            </w:r>
          </w:p>
        </w:tc>
        <w:tc>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Michael Scott</w:t>
            </w:r>
          </w:p>
        </w:tc>
        <w:tc>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Researcher</w:t>
            </w:r>
          </w:p>
        </w:tc>
        <w:tc>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Supervisor</w:t>
            </w:r>
          </w:p>
        </w:tc>
        <w:tc>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Falmouth University</w:t>
            </w:r>
          </w:p>
        </w:tc>
        <w:tc>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BSc Computing for Games </w:t>
            </w:r>
            <w:r w:rsidDel="00000000" w:rsidR="00000000" w:rsidRPr="00000000">
              <w:rPr>
                <w:rFonts w:ascii="Calibri" w:cs="Calibri" w:eastAsia="Calibri" w:hAnsi="Calibri"/>
                <w:b w:val="0"/>
                <w:i w:val="0"/>
                <w:smallCaps w:val="0"/>
                <w:strike w:val="0"/>
                <w:color w:val="262626"/>
                <w:sz w:val="22"/>
                <w:szCs w:val="22"/>
                <w:u w:val="none"/>
                <w:shd w:fill="auto" w:val="clear"/>
                <w:vertAlign w:val="baseline"/>
                <w:rtl w:val="0"/>
              </w:rPr>
              <w:t xml:space="preserve">Course Coordinator and Senior Lecturer (Programming</w:t>
            </w:r>
            <w:r w:rsidDel="00000000" w:rsidR="00000000" w:rsidRPr="00000000">
              <w:rPr>
                <w:rFonts w:ascii="Calibri" w:cs="Calibri" w:eastAsia="Calibri" w:hAnsi="Calibri"/>
                <w:b w:val="0"/>
                <w:i w:val="0"/>
                <w:smallCaps w:val="0"/>
                <w:strike w:val="0"/>
                <w:color w:val="262626"/>
                <w:sz w:val="21"/>
                <w:szCs w:val="21"/>
                <w:u w:val="none"/>
                <w:shd w:fill="auto" w:val="clear"/>
                <w:vertAlign w:val="baseline"/>
                <w:rtl w:val="0"/>
              </w:rPr>
              <w:t xml:space="preserve">)</w:t>
            </w:r>
            <w:r w:rsidDel="00000000" w:rsidR="00000000" w:rsidRPr="00000000">
              <w:rPr>
                <w:rtl w:val="0"/>
              </w:rPr>
            </w:r>
          </w:p>
        </w:tc>
      </w:tr>
      <w:tr>
        <w:tc>
          <w:tcPr>
            <w:vMerge w:val="continue"/>
            <w:shd w:fill="c6d9f1"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d9d9d9"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vMerge w:val="continue"/>
            <w:shd w:fill="c6d9f1" w:val="clea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d9d9d9" w:val="clea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gridSpan w:val="8"/>
            <w:shd w:fill="c6d9f1" w:val="cle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 B – Does the project require research ethics approval?</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shd w:fill="c6d9f1" w:val="cle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6a</w:t>
            </w:r>
          </w:p>
        </w:tc>
        <w:tc>
          <w:tcPr>
            <w:shd w:fill="d9d9d9" w:val="cle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Does any part of the project constitute research, ie. a process of investigation leading to new insights, effectively shared (eg. identifiable research output)?</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answer No to this question please provide a rationale here (max 100 words)</w:t>
            </w:r>
          </w:p>
        </w:tc>
        <w:tc>
          <w:tcPr>
            <w:gridSpan w:val="6"/>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Yes  </w:t>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Yes or don’t know, continue to 6b.  If No, the project is out of scope.  Go direct to 18a.</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shd w:fill="c6d9f1" w:val="cle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6b</w:t>
            </w:r>
          </w:p>
        </w:tc>
        <w:tc>
          <w:tcPr>
            <w:shd w:fill="d9d9d9" w:val="cle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Does your research involve participants of any type, ie. humans or animals, directly or indirectly?  Review the questions in Part C as a guide</w:t>
            </w:r>
          </w:p>
        </w:tc>
        <w:tc>
          <w:tcPr>
            <w:gridSpan w:val="6"/>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Yes</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Yes or don’t know, continue to Part C.   If No, the project is out of scope.  Go to direct to 18a.</w:t>
            </w:r>
          </w:p>
        </w:tc>
      </w:tr>
      <w:tr>
        <w:tc>
          <w:tcPr>
            <w:gridSpan w:val="8"/>
            <w:shd w:fill="c6d9f1" w:val="cle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 C – Details of the research</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shd w:fill="c6d9f1" w:val="clea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p>
        </w:tc>
        <w:tc>
          <w:tcPr>
            <w:shd w:fill="d9d9d9" w:val="clear"/>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 a brief reflection/overview of the ethics issues in this project.</w:t>
            </w:r>
          </w:p>
        </w:tc>
        <w:tc>
          <w:tcPr>
            <w:gridSpan w:val="6"/>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this project I need to get elderly participants to test out my interface and get feedback on it through spectating and a questionnaire and a system </w:t>
            </w:r>
            <w:r w:rsidDel="00000000" w:rsidR="00000000" w:rsidRPr="00000000">
              <w:rPr>
                <w:rFonts w:ascii="Calibri" w:cs="Calibri" w:eastAsia="Calibri" w:hAnsi="Calibri"/>
                <w:sz w:val="22"/>
                <w:szCs w:val="22"/>
                <w:rtl w:val="0"/>
              </w:rPr>
              <w:t xml:space="preserve">usability scale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c>
          <w:tcPr>
            <w:shd w:fill="c6d9f1" w:val="clear"/>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p>
        </w:tc>
        <w:tc>
          <w:tcPr>
            <w:shd w:fill="d9d9d9" w:val="clear"/>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Who will the participants be?  Identify specifically any vulnerable groups or individuals and address any special measures you intend to take to accommodate them</w:t>
            </w:r>
          </w:p>
        </w:tc>
        <w:tc>
          <w:tcPr>
            <w:gridSpan w:val="6"/>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elderly. Ensure their carer’s are there to provide all the support they need and make sure I am doing everything I can to correctly get the experiment done. Ask staff beforehand </w:t>
            </w:r>
            <w:r w:rsidDel="00000000" w:rsidR="00000000" w:rsidRPr="00000000">
              <w:rPr>
                <w:rFonts w:ascii="Calibri" w:cs="Calibri" w:eastAsia="Calibri" w:hAnsi="Calibri"/>
                <w:sz w:val="22"/>
                <w:szCs w:val="22"/>
                <w:rtl w:val="0"/>
              </w:rPr>
              <w:t xml:space="preserve">questions to make sure I don’t do anything that might hurt or offend them.</w:t>
            </w:r>
            <w:r w:rsidDel="00000000" w:rsidR="00000000" w:rsidRPr="00000000">
              <w:rPr>
                <w:rtl w:val="0"/>
              </w:rPr>
            </w:r>
          </w:p>
        </w:tc>
      </w:tr>
      <w:tr>
        <w:tc>
          <w:tcPr>
            <w:shd w:fill="c6d9f1" w:val="clear"/>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p>
        </w:tc>
        <w:tc>
          <w:tcPr>
            <w:shd w:fill="d9d9d9" w:val="clear"/>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will participants be recruited and how many will be involved?</w:t>
            </w:r>
          </w:p>
        </w:tc>
        <w:tc>
          <w:tcPr>
            <w:gridSpan w:val="6"/>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 Michael Scott plans on putting me in touch with someone who can help me recruit my participants. If that falls through, he will put me in touch with researchers and lecturers who can discuss my topic in depth who have information in the field. Using G Power gave me a sample size of </w:t>
            </w:r>
            <w:r w:rsidDel="00000000" w:rsidR="00000000" w:rsidRPr="00000000">
              <w:rPr>
                <w:rFonts w:ascii="Calibri" w:cs="Calibri" w:eastAsia="Calibri" w:hAnsi="Calibri"/>
                <w:sz w:val="22"/>
                <w:szCs w:val="22"/>
                <w:rtl w:val="0"/>
              </w:rPr>
              <w:t xml:space="preserve">12 which would be a good number.</w:t>
            </w:r>
            <w:r w:rsidDel="00000000" w:rsidR="00000000" w:rsidRPr="00000000">
              <w:rPr>
                <w:rtl w:val="0"/>
              </w:rPr>
            </w:r>
          </w:p>
        </w:tc>
      </w:tr>
      <w:tr>
        <w:tc>
          <w:tcPr>
            <w:shd w:fill="c6d9f1" w:val="clear"/>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c>
          <w:tcPr>
            <w:shd w:fill="d9d9d9" w:val="clear"/>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will participants be asked to do? </w:t>
            </w:r>
          </w:p>
        </w:tc>
        <w:tc>
          <w:tcPr>
            <w:gridSpan w:val="6"/>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They will be asked to test out an interface I design for a short period and fill out a questionnaire and </w:t>
            </w:r>
            <w:r w:rsidDel="00000000" w:rsidR="00000000" w:rsidRPr="00000000">
              <w:rPr>
                <w:rFonts w:ascii="Calibri" w:cs="Calibri" w:eastAsia="Calibri" w:hAnsi="Calibri"/>
                <w:sz w:val="22"/>
                <w:szCs w:val="22"/>
                <w:rtl w:val="0"/>
              </w:rPr>
              <w:t xml:space="preserve">conduct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quick interview.</w:t>
            </w:r>
          </w:p>
        </w:tc>
      </w:tr>
      <w:tr>
        <w:tc>
          <w:tcPr>
            <w:shd w:fill="c6d9f1" w:val="clear"/>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p>
        </w:tc>
        <w:tc>
          <w:tcPr>
            <w:shd w:fill="d9d9d9" w:val="clear"/>
          </w:tcPr>
          <w:p w:rsidR="00000000" w:rsidDel="00000000" w:rsidP="00000000" w:rsidRDefault="00000000" w:rsidRPr="00000000" w14:paraId="000000BC">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What potential risks to the interests of participants do you foresee and what steps will you take to minimise those risks?  A participant’s interests include their physical and psychological well-being, their commercial interests; and their rights of privacy and reputation</w:t>
            </w:r>
          </w:p>
        </w:tc>
        <w:tc>
          <w:tcPr>
            <w:gridSpan w:val="6"/>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Potential risks could include:</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Health and safety; I will make sure all the equipment is safe to use before each user tests it out.</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Data protection; will make sure only the essential data is taken from users and destroyed once safely come the end on research.</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Stress / nausea; elderly users might get stressed or nauseous from a new experience for them.</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Ensure they are given breaks when and if they need them.</w:t>
            </w:r>
          </w:p>
        </w:tc>
      </w:tr>
      <w:tr>
        <w:tc>
          <w:tcPr>
            <w:shd w:fill="c6d9f1" w:val="clear"/>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p>
        </w:tc>
        <w:tc>
          <w:tcPr>
            <w:shd w:fill="d9d9d9" w:val="clear"/>
          </w:tcPr>
          <w:p w:rsidR="00000000" w:rsidDel="00000000" w:rsidP="00000000" w:rsidRDefault="00000000" w:rsidRPr="00000000" w14:paraId="000000C8">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Will you be obtaining personal information from any of the participants? E.g. name, personal opinions, address, recorded images or audio, date of birth, notes and observations.  </w:t>
            </w:r>
          </w:p>
        </w:tc>
        <w:tc>
          <w:tcPr>
            <w:gridSpan w:val="6"/>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sz w:val="22"/>
                <w:szCs w:val="22"/>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will be obtaining personal opinions, </w:t>
            </w:r>
            <w:r w:rsidDel="00000000" w:rsidR="00000000" w:rsidRPr="00000000">
              <w:rPr>
                <w:rFonts w:ascii="Calibri" w:cs="Calibri" w:eastAsia="Calibri" w:hAnsi="Calibri"/>
                <w:sz w:val="22"/>
                <w:szCs w:val="22"/>
                <w:rtl w:val="0"/>
              </w:rPr>
              <w:t xml:space="preserve">age, sex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disability if applicable and notes and </w:t>
            </w:r>
            <w:r w:rsidDel="00000000" w:rsidR="00000000" w:rsidRPr="00000000">
              <w:rPr>
                <w:rFonts w:ascii="Calibri" w:cs="Calibri" w:eastAsia="Calibri" w:hAnsi="Calibri"/>
                <w:sz w:val="22"/>
                <w:szCs w:val="22"/>
                <w:rtl w:val="0"/>
              </w:rPr>
              <w:t xml:space="preserve">observations</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information will be written down on google drive and to keep the information secure Google follow all the right data protection laws. I will use the information to see if I can come up with any significant observations linking any of the factors listed above. The information will be published in my dissertation if it manages to get published. As soon as the information is no longer needed I will shred the paper to destroy it as I will have no further use to it and all the information that I’ll need will be presented in my paper.</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shd w:fill="c6d9f1" w:val="clear"/>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p>
        </w:tc>
        <w:tc>
          <w:tcPr>
            <w:shd w:fill="d9d9d9" w:val="clear"/>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potential risks to yourself or other members of the research team do you foresee and what steps will you take to minimise those risks?  Eg. does your research raise issues of personal safety for you or others involved in the project, especially if taking place outside working hours or off University premises</w:t>
            </w:r>
          </w:p>
          <w:p w:rsidR="00000000" w:rsidDel="00000000" w:rsidP="00000000" w:rsidRDefault="00000000" w:rsidRPr="00000000" w14:paraId="000000D7">
            <w:pPr>
              <w:contextualSpacing w:val="0"/>
              <w:rPr>
                <w:rFonts w:ascii="Calibri" w:cs="Calibri" w:eastAsia="Calibri" w:hAnsi="Calibri"/>
                <w:sz w:val="22"/>
                <w:szCs w:val="22"/>
              </w:rPr>
            </w:pPr>
            <w:r w:rsidDel="00000000" w:rsidR="00000000" w:rsidRPr="00000000">
              <w:rPr>
                <w:rtl w:val="0"/>
              </w:rPr>
            </w:r>
          </w:p>
        </w:tc>
        <w:tc>
          <w:tcPr>
            <w:gridSpan w:val="6"/>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Eye strain due to continual looking at a screen, to ensure it doesn’t happen I’ll take breaks at select intervals.</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r>
      <w:tr>
        <w:tc>
          <w:tcPr>
            <w:shd w:fill="c6d9f1" w:val="clear"/>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p>
        </w:tc>
        <w:tc>
          <w:tcPr>
            <w:shd w:fill="d9d9d9" w:val="clear"/>
          </w:tcPr>
          <w:p w:rsidR="00000000" w:rsidDel="00000000" w:rsidP="00000000" w:rsidRDefault="00000000" w:rsidRPr="00000000" w14:paraId="000000E2">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What potential risks to the environment do you foresee and what steps will you take to minimise those risks, eg. does your research involve plants or soil</w:t>
            </w:r>
          </w:p>
        </w:tc>
        <w:tc>
          <w:tcPr>
            <w:gridSpan w:val="6"/>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None</w:t>
            </w:r>
          </w:p>
        </w:tc>
      </w:tr>
      <w:tr>
        <w:tc>
          <w:tcPr>
            <w:shd w:fill="c6d9f1" w:val="clear"/>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c>
          <w:tcPr>
            <w:shd w:fill="d9d9d9" w:val="clear"/>
          </w:tcPr>
          <w:p w:rsidR="00000000" w:rsidDel="00000000" w:rsidP="00000000" w:rsidRDefault="00000000" w:rsidRPr="00000000" w14:paraId="000000EA">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Will payments or in-kind contributions be made to participants? </w:t>
            </w:r>
          </w:p>
          <w:p w:rsidR="00000000" w:rsidDel="00000000" w:rsidP="00000000" w:rsidRDefault="00000000" w:rsidRPr="00000000" w14:paraId="000000EB">
            <w:pPr>
              <w:contextualSpacing w:val="0"/>
              <w:rPr>
                <w:rFonts w:ascii="Calibri" w:cs="Calibri" w:eastAsia="Calibri" w:hAnsi="Calibri"/>
                <w:sz w:val="22"/>
                <w:szCs w:val="22"/>
              </w:rPr>
            </w:pPr>
            <w:r w:rsidDel="00000000" w:rsidR="00000000" w:rsidRPr="00000000">
              <w:rPr>
                <w:rtl w:val="0"/>
              </w:rPr>
            </w:r>
          </w:p>
        </w:tc>
        <w:tc>
          <w:tcPr>
            <w:gridSpan w:val="6"/>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If YES, please state amount and whether payment is for out-of-pocket expenses, or a fee</w:t>
            </w:r>
          </w:p>
        </w:tc>
      </w:tr>
      <w:tr>
        <w:tc>
          <w:tcPr>
            <w:shd w:fill="c6d9f1" w:val="clear"/>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p>
        </w:tc>
        <w:tc>
          <w:tcPr>
            <w:shd w:fill="d9d9d9" w:val="clear"/>
          </w:tcPr>
          <w:p w:rsidR="00000000" w:rsidDel="00000000" w:rsidP="00000000" w:rsidRDefault="00000000" w:rsidRPr="00000000" w14:paraId="000000F5">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If the project is to receive financial support (real or in-kind) from outside the University, please give details, including any restrictions that have been imposed upon the conduct of the research.  Please discuss this with RIO.  Financial propriety, protection of commercial rights and reputation are important for you, the University and other third parties (eg. sponsors, participants etc.)</w:t>
            </w:r>
          </w:p>
        </w:tc>
        <w:tc>
          <w:tcPr>
            <w:gridSpan w:val="6"/>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r>
      <w:tr>
        <w:tc>
          <w:tcPr>
            <w:shd w:fill="c6d9f1" w:val="clear"/>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p>
        </w:tc>
        <w:tc>
          <w:tcPr>
            <w:shd w:fill="d9d9d9" w:val="clear"/>
          </w:tcPr>
          <w:p w:rsidR="00000000" w:rsidDel="00000000" w:rsidP="00000000" w:rsidRDefault="00000000" w:rsidRPr="00000000" w14:paraId="00000102">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Will any restrictions be placed on the publication of results?    </w:t>
            </w:r>
          </w:p>
        </w:tc>
        <w:tc>
          <w:tcPr>
            <w:gridSpan w:val="6"/>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w:t>
            </w: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If YES, please state the nature of the restrictions, (eg. details of any confidentiality agreement)</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r>
      <w:tr>
        <w:tc>
          <w:tcPr>
            <w:shd w:fill="c6d9f1" w:val="clear"/>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18a</w:t>
            </w:r>
          </w:p>
        </w:tc>
        <w:tc>
          <w:tcPr>
            <w:shd w:fill="d9d9d9" w:val="clear"/>
          </w:tcPr>
          <w:p w:rsidR="00000000" w:rsidDel="00000000" w:rsidP="00000000" w:rsidRDefault="00000000" w:rsidRPr="00000000" w14:paraId="0000010E">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Declaration of Principal Investigator if activity is out of scope</w:t>
            </w:r>
          </w:p>
        </w:tc>
        <w:tc>
          <w:tcPr>
            <w:gridSpan w:val="6"/>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confirm that the form is accurate and complete to the best of my knowledge and belief and it does not fall under the scope of the Research Ethics Policy.</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Signature:   </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 </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shd w:fill="c6d9f1" w:val="clear"/>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18b</w:t>
            </w:r>
          </w:p>
        </w:tc>
        <w:tc>
          <w:tcPr>
            <w:shd w:fill="d9d9d9" w:val="clear"/>
          </w:tcPr>
          <w:p w:rsidR="00000000" w:rsidDel="00000000" w:rsidP="00000000" w:rsidRDefault="00000000" w:rsidRPr="00000000" w14:paraId="0000011B">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Declaration of Principal Investigator if activity is in scope</w:t>
            </w:r>
          </w:p>
        </w:tc>
        <w:tc>
          <w:tcPr>
            <w:gridSpan w:val="6"/>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confirm my responsibility to deliver the project in accordance with the University’s Research Ethics Policy and Guidelines on Good Research Practice and, where externally funded, with the terms and conditions of the research funder.  In signing this form I am also confirming that:</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0" w:lineRule="auto"/>
              <w:ind w:left="381"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form is accurate and complete to the best of my knowledge and belief.</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381"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0" w:lineRule="auto"/>
              <w:ind w:left="381"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no potential material interest that may, or may appear to, impair the independence and objectivity of researchers conducting this project.</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0" w:lineRule="auto"/>
              <w:ind w:left="381"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undertake to conduct the project as set out in the application unless deviation is agreed by the University and to comply with any conditions.</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0" w:lineRule="auto"/>
              <w:ind w:left="381"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agree to keep all ethics issues in the project under review and to re-submit a new application for ethics approval should any new issue arise or significant change occurs.</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0" w:lineRule="auto"/>
              <w:ind w:left="381"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understand and accept that the ethical propriety of this project may be monitored by the University.</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0" w:lineRule="auto"/>
              <w:ind w:left="381"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have included the following documents:</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 information sheet (compulsory)</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consent form (compulsory)</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Copy of the full proposal/application (compulsory)</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Other relevant information</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Signature:   </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Pr>
              <w:drawing>
                <wp:inline distB="114300" distT="114300" distL="114300" distR="114300">
                  <wp:extent cx="3629025" cy="20447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29025"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 29/11/18</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shd w:fill="c6d9f1" w:val="clear"/>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p>
        </w:tc>
        <w:tc>
          <w:tcPr>
            <w:shd w:fill="d9d9d9" w:val="clear"/>
          </w:tcPr>
          <w:p w:rsidR="00000000" w:rsidDel="00000000" w:rsidP="00000000" w:rsidRDefault="00000000" w:rsidRPr="00000000" w14:paraId="00000139">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Support from Director of Department</w:t>
            </w:r>
          </w:p>
        </w:tc>
        <w:tc>
          <w:tcPr>
            <w:gridSpan w:val="6"/>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have reviewed the project with the applicant and confirm it either does not fall under the scope of the Research Ethics Policy or I support it.</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Full Name:</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Signature: </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w:t>
            </w:r>
          </w:p>
        </w:tc>
      </w:tr>
      <w:tr>
        <w:tc>
          <w:tcPr>
            <w:shd w:fill="c6d9f1" w:val="clear"/>
          </w:tcPr>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r>
          </w:p>
        </w:tc>
        <w:tc>
          <w:tcPr>
            <w:shd w:fill="d9d9d9" w:val="clear"/>
          </w:tcPr>
          <w:p w:rsidR="00000000" w:rsidDel="00000000" w:rsidP="00000000" w:rsidRDefault="00000000" w:rsidRPr="00000000" w14:paraId="00000147">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 use only</w:t>
            </w:r>
          </w:p>
        </w:tc>
        <w:tc>
          <w:tcPr>
            <w:gridSpan w:val="6"/>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280" w:before="0" w:line="280" w:lineRule="auto"/>
        <w:ind w:left="0" w:right="0" w:firstLine="0"/>
        <w:contextualSpacing w:val="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280" w:before="0" w:line="280" w:lineRule="auto"/>
        <w:ind w:left="0" w:right="0" w:firstLine="0"/>
        <w:contextualSpacing w:val="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280" w:before="0" w:line="280" w:lineRule="auto"/>
        <w:ind w:left="0" w:right="0"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Sample System Usability Scale and Questionnaire</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280" w:before="0" w:line="280" w:lineRule="auto"/>
        <w:ind w:left="0" w:right="0" w:firstLine="0"/>
        <w:contextualSpacing w:val="0"/>
        <w:jc w:val="left"/>
        <w:rPr>
          <w:rFonts w:ascii="Calibri" w:cs="Calibri" w:eastAsia="Calibri" w:hAnsi="Calibri"/>
          <w:sz w:val="22"/>
          <w:szCs w:val="22"/>
        </w:rPr>
      </w:pPr>
      <w:hyperlink r:id="rId8">
        <w:r w:rsidDel="00000000" w:rsidR="00000000" w:rsidRPr="00000000">
          <w:rPr>
            <w:rFonts w:ascii="Calibri" w:cs="Calibri" w:eastAsia="Calibri" w:hAnsi="Calibri"/>
            <w:color w:val="1155cc"/>
            <w:sz w:val="22"/>
            <w:szCs w:val="22"/>
            <w:u w:val="single"/>
            <w:rtl w:val="0"/>
          </w:rPr>
          <w:t xml:space="preserve">https://docs.google.com/document/d/1dSTTJ18fjK94OFghPJwg7ZyzG8P7-zIVKTHl2cbcIKQ/edit?usp=sharing</w:t>
        </w:r>
      </w:hyperlink>
      <w:r w:rsidDel="00000000" w:rsidR="00000000" w:rsidRPr="00000000">
        <w:rPr>
          <w:rtl w:val="0"/>
        </w:rPr>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280" w:before="0" w:line="280" w:lineRule="auto"/>
        <w:ind w:left="0" w:right="0" w:firstLine="0"/>
        <w:contextualSpacing w:val="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280" w:before="0" w:line="280" w:lineRule="auto"/>
        <w:ind w:left="0" w:right="0"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Consent Form</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280" w:before="0" w:line="280" w:lineRule="auto"/>
        <w:ind w:left="0" w:right="0" w:firstLine="0"/>
        <w:contextualSpacing w:val="0"/>
        <w:jc w:val="left"/>
        <w:rPr>
          <w:rFonts w:ascii="Calibri" w:cs="Calibri" w:eastAsia="Calibri" w:hAnsi="Calibri"/>
          <w:sz w:val="22"/>
          <w:szCs w:val="22"/>
        </w:rPr>
      </w:pPr>
      <w:hyperlink r:id="rId9">
        <w:r w:rsidDel="00000000" w:rsidR="00000000" w:rsidRPr="00000000">
          <w:rPr>
            <w:rFonts w:ascii="Calibri" w:cs="Calibri" w:eastAsia="Calibri" w:hAnsi="Calibri"/>
            <w:color w:val="1155cc"/>
            <w:sz w:val="22"/>
            <w:szCs w:val="22"/>
            <w:u w:val="single"/>
            <w:rtl w:val="0"/>
          </w:rPr>
          <w:t xml:space="preserve">https://docs.google.com/forms/d/e/1FAIpQLSfZG4wrzBHQsknZ7Lu5eZOgmHdw_K6QhFDiSq421qlnVbJyKQ/viewform</w:t>
        </w:r>
      </w:hyperlink>
      <w:r w:rsidDel="00000000" w:rsidR="00000000" w:rsidRPr="00000000">
        <w:rPr>
          <w:rtl w:val="0"/>
        </w:rPr>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280" w:before="0" w:line="280" w:lineRule="auto"/>
        <w:ind w:left="0" w:right="0" w:firstLine="0"/>
        <w:contextualSpacing w:val="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280" w:before="0" w:line="280" w:lineRule="auto"/>
        <w:ind w:left="0" w:right="0" w:firstLine="0"/>
        <w:contextualSpacing w:val="0"/>
        <w:jc w:val="left"/>
        <w:rPr>
          <w:rFonts w:ascii="Calibri" w:cs="Calibri" w:eastAsia="Calibri" w:hAnsi="Calibri"/>
          <w:sz w:val="22"/>
          <w:szCs w:val="22"/>
        </w:rPr>
      </w:pPr>
      <w:r w:rsidDel="00000000" w:rsidR="00000000" w:rsidRPr="00000000">
        <w:rPr>
          <w:rtl w:val="0"/>
        </w:rPr>
      </w:r>
    </w:p>
    <w:sectPr>
      <w:headerReference r:id="rId10" w:type="first"/>
      <w:footerReference r:id="rId11" w:type="default"/>
      <w:footerReference r:id="rId12" w:type="first"/>
      <w:pgSz w:h="16840" w:w="11900"/>
      <w:pgMar w:bottom="1134" w:top="1134" w:left="1701" w:right="1701" w:header="709" w:footer="99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Courier New"/>
  <w:font w:name="Wingding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8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8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-36194</wp:posOffset>
          </wp:positionH>
          <wp:positionV relativeFrom="paragraph">
            <wp:posOffset>0</wp:posOffset>
          </wp:positionV>
          <wp:extent cx="1800225" cy="504190"/>
          <wp:effectExtent b="0" l="0" r="0" t="0"/>
          <wp:wrapNone/>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800225" cy="50419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381" w:hanging="360"/>
      </w:pPr>
      <w:rPr/>
    </w:lvl>
    <w:lvl w:ilvl="1">
      <w:start w:val="1"/>
      <w:numFmt w:val="lowerLetter"/>
      <w:lvlText w:val="%2."/>
      <w:lvlJc w:val="left"/>
      <w:pPr>
        <w:ind w:left="1101" w:hanging="360"/>
      </w:pPr>
      <w:rPr/>
    </w:lvl>
    <w:lvl w:ilvl="2">
      <w:start w:val="1"/>
      <w:numFmt w:val="lowerRoman"/>
      <w:lvlText w:val="%3."/>
      <w:lvlJc w:val="right"/>
      <w:pPr>
        <w:ind w:left="1821" w:hanging="180"/>
      </w:pPr>
      <w:rPr/>
    </w:lvl>
    <w:lvl w:ilvl="3">
      <w:start w:val="1"/>
      <w:numFmt w:val="decimal"/>
      <w:lvlText w:val="%4."/>
      <w:lvlJc w:val="left"/>
      <w:pPr>
        <w:ind w:left="2541" w:hanging="360"/>
      </w:pPr>
      <w:rPr/>
    </w:lvl>
    <w:lvl w:ilvl="4">
      <w:start w:val="1"/>
      <w:numFmt w:val="lowerLetter"/>
      <w:lvlText w:val="%5."/>
      <w:lvlJc w:val="left"/>
      <w:pPr>
        <w:ind w:left="3261" w:hanging="360"/>
      </w:pPr>
      <w:rPr/>
    </w:lvl>
    <w:lvl w:ilvl="5">
      <w:start w:val="1"/>
      <w:numFmt w:val="lowerRoman"/>
      <w:lvlText w:val="%6."/>
      <w:lvlJc w:val="right"/>
      <w:pPr>
        <w:ind w:left="3981" w:hanging="180"/>
      </w:pPr>
      <w:rPr/>
    </w:lvl>
    <w:lvl w:ilvl="6">
      <w:start w:val="1"/>
      <w:numFmt w:val="decimal"/>
      <w:lvlText w:val="%7."/>
      <w:lvlJc w:val="left"/>
      <w:pPr>
        <w:ind w:left="4701" w:hanging="360"/>
      </w:pPr>
      <w:rPr/>
    </w:lvl>
    <w:lvl w:ilvl="7">
      <w:start w:val="1"/>
      <w:numFmt w:val="lowerLetter"/>
      <w:lvlText w:val="%8."/>
      <w:lvlJc w:val="left"/>
      <w:pPr>
        <w:ind w:left="5421" w:hanging="360"/>
      </w:pPr>
      <w:rPr/>
    </w:lvl>
    <w:lvl w:ilvl="8">
      <w:start w:val="1"/>
      <w:numFmt w:val="lowerRoman"/>
      <w:lvlText w:val="%9."/>
      <w:lvlJc w:val="right"/>
      <w:pPr>
        <w:ind w:left="6141" w:hanging="180"/>
      </w:pPr>
      <w:rPr/>
    </w:lvl>
  </w:abstractNum>
  <w:abstractNum w:abstractNumId="2">
    <w:lvl w:ilvl="0">
      <w:start w:val="1"/>
      <w:numFmt w:val="bullet"/>
      <w:lvlText w:val="●"/>
      <w:lvlJc w:val="left"/>
      <w:pPr>
        <w:ind w:left="1208" w:hanging="360"/>
      </w:pPr>
      <w:rPr>
        <w:rFonts w:ascii="Noto Sans Symbols" w:cs="Noto Sans Symbols" w:eastAsia="Noto Sans Symbols" w:hAnsi="Noto Sans Symbols"/>
      </w:rPr>
    </w:lvl>
    <w:lvl w:ilvl="1">
      <w:start w:val="1"/>
      <w:numFmt w:val="bullet"/>
      <w:lvlText w:val="o"/>
      <w:lvlJc w:val="left"/>
      <w:pPr>
        <w:ind w:left="1928" w:hanging="360"/>
      </w:pPr>
      <w:rPr>
        <w:rFonts w:ascii="Courier New" w:cs="Courier New" w:eastAsia="Courier New" w:hAnsi="Courier New"/>
      </w:rPr>
    </w:lvl>
    <w:lvl w:ilvl="2">
      <w:start w:val="1"/>
      <w:numFmt w:val="bullet"/>
      <w:lvlText w:val="▪"/>
      <w:lvlJc w:val="left"/>
      <w:pPr>
        <w:ind w:left="2648" w:hanging="360"/>
      </w:pPr>
      <w:rPr>
        <w:rFonts w:ascii="Noto Sans Symbols" w:cs="Noto Sans Symbols" w:eastAsia="Noto Sans Symbols" w:hAnsi="Noto Sans Symbols"/>
      </w:rPr>
    </w:lvl>
    <w:lvl w:ilvl="3">
      <w:start w:val="1"/>
      <w:numFmt w:val="bullet"/>
      <w:lvlText w:val="●"/>
      <w:lvlJc w:val="left"/>
      <w:pPr>
        <w:ind w:left="3368" w:hanging="360"/>
      </w:pPr>
      <w:rPr>
        <w:rFonts w:ascii="Noto Sans Symbols" w:cs="Noto Sans Symbols" w:eastAsia="Noto Sans Symbols" w:hAnsi="Noto Sans Symbols"/>
      </w:rPr>
    </w:lvl>
    <w:lvl w:ilvl="4">
      <w:start w:val="1"/>
      <w:numFmt w:val="bullet"/>
      <w:lvlText w:val="o"/>
      <w:lvlJc w:val="left"/>
      <w:pPr>
        <w:ind w:left="4088" w:hanging="360"/>
      </w:pPr>
      <w:rPr>
        <w:rFonts w:ascii="Courier New" w:cs="Courier New" w:eastAsia="Courier New" w:hAnsi="Courier New"/>
      </w:rPr>
    </w:lvl>
    <w:lvl w:ilvl="5">
      <w:start w:val="1"/>
      <w:numFmt w:val="bullet"/>
      <w:lvlText w:val="▪"/>
      <w:lvlJc w:val="left"/>
      <w:pPr>
        <w:ind w:left="4808" w:hanging="360"/>
      </w:pPr>
      <w:rPr>
        <w:rFonts w:ascii="Noto Sans Symbols" w:cs="Noto Sans Symbols" w:eastAsia="Noto Sans Symbols" w:hAnsi="Noto Sans Symbols"/>
      </w:rPr>
    </w:lvl>
    <w:lvl w:ilvl="6">
      <w:start w:val="1"/>
      <w:numFmt w:val="bullet"/>
      <w:lvlText w:val="●"/>
      <w:lvlJc w:val="left"/>
      <w:pPr>
        <w:ind w:left="5528" w:hanging="360"/>
      </w:pPr>
      <w:rPr>
        <w:rFonts w:ascii="Noto Sans Symbols" w:cs="Noto Sans Symbols" w:eastAsia="Noto Sans Symbols" w:hAnsi="Noto Sans Symbols"/>
      </w:rPr>
    </w:lvl>
    <w:lvl w:ilvl="7">
      <w:start w:val="1"/>
      <w:numFmt w:val="bullet"/>
      <w:lvlText w:val="o"/>
      <w:lvlJc w:val="left"/>
      <w:pPr>
        <w:ind w:left="6248" w:hanging="360"/>
      </w:pPr>
      <w:rPr>
        <w:rFonts w:ascii="Courier New" w:cs="Courier New" w:eastAsia="Courier New" w:hAnsi="Courier New"/>
      </w:rPr>
    </w:lvl>
    <w:lvl w:ilvl="8">
      <w:start w:val="1"/>
      <w:numFmt w:val="bullet"/>
      <w:lvlText w:val="▪"/>
      <w:lvlJc w:val="left"/>
      <w:pPr>
        <w:ind w:left="6968"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hyperlink" Target="https://docs.google.com/forms/d/e/1FAIpQLSfZG4wrzBHQsknZ7Lu5eZOgmHdw_K6QhFDiSq421qlnVbJyKQ/viewform" TargetMode="External"/><Relationship Id="rId5" Type="http://schemas.openxmlformats.org/officeDocument/2006/relationships/styles" Target="styles.xml"/><Relationship Id="rId6" Type="http://schemas.openxmlformats.org/officeDocument/2006/relationships/hyperlink" Target="https://sp.falmouth.ac.uk/sites/re/ethics/default.aspx" TargetMode="External"/><Relationship Id="rId7" Type="http://schemas.openxmlformats.org/officeDocument/2006/relationships/image" Target="media/image1.png"/><Relationship Id="rId8" Type="http://schemas.openxmlformats.org/officeDocument/2006/relationships/hyperlink" Target="https://docs.google.com/document/d/1dSTTJ18fjK94OFghPJwg7ZyzG8P7-zIVKTHl2cbcIKQ/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