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3889" w14:textId="295D79F8" w:rsidR="00DB2F3C" w:rsidRPr="00DB2F3C" w:rsidRDefault="00DB2F3C" w:rsidP="00DB2F3C">
      <w:r w:rsidRPr="00DB2F3C">
        <w:t xml:space="preserve"> </w:t>
      </w:r>
      <w:r w:rsidRPr="00DB2F3C">
        <w:rPr>
          <w:b/>
          <w:bCs/>
        </w:rPr>
        <w:t>Decade Matters:</w:t>
      </w:r>
      <w:r w:rsidRPr="00DB2F3C">
        <w:t xml:space="preserve"> Statistical testing (ANOVA) confirms that the era/decade has a highly significant impact (p &lt; 0.001) on both forest uniformity and tree size distributions, completely independent of age or region.</w:t>
      </w:r>
    </w:p>
    <w:p w14:paraId="2112C3CD" w14:textId="3C585E42" w:rsidR="00DB2F3C" w:rsidRPr="00DB2F3C" w:rsidRDefault="00DB2F3C" w:rsidP="00DB2F3C">
      <w:r w:rsidRPr="00DB2F3C">
        <w:t xml:space="preserve"> </w:t>
      </w:r>
      <w:r w:rsidRPr="00DB2F3C">
        <w:rPr>
          <w:b/>
          <w:bCs/>
        </w:rPr>
        <w:t>Modern Forests are Highly Uniform:</w:t>
      </w:r>
      <w:r w:rsidRPr="00DB2F3C">
        <w:t xml:space="preserve"> Stand uniformity (</w:t>
      </w:r>
      <w:proofErr w:type="spellStart"/>
      <w:r w:rsidRPr="00DB2F3C">
        <w:t>Mean_DBH_Uniformity</w:t>
      </w:r>
      <w:proofErr w:type="spellEnd"/>
      <w:r w:rsidRPr="00DB2F3C">
        <w:t>) hit a historic low in the 1980s (4.92) but has risen sharply into the 2020s (6.34). This proves modern genetics and thinning have created highly standardized tree crops.</w:t>
      </w:r>
    </w:p>
    <w:p w14:paraId="67EE55C1" w14:textId="70A3170C" w:rsidR="00DB2F3C" w:rsidRDefault="00DB2F3C" w:rsidP="00DB2F3C">
      <w:r w:rsidRPr="00DB2F3C">
        <w:t xml:space="preserve"> </w:t>
      </w:r>
      <w:r w:rsidRPr="00DB2F3C">
        <w:rPr>
          <w:b/>
          <w:bCs/>
        </w:rPr>
        <w:t>Trees are Catching Up to Leaders:</w:t>
      </w:r>
      <w:r w:rsidRPr="00DB2F3C">
        <w:t xml:space="preserve"> The relative size parameter (</w:t>
      </w:r>
      <w:proofErr w:type="spellStart"/>
      <w:r w:rsidRPr="00DB2F3C">
        <w:t>Mean_Relative_Size</w:t>
      </w:r>
      <w:proofErr w:type="spellEnd"/>
      <w:r w:rsidRPr="00DB2F3C">
        <w:t>) climbed from 0.437 (1950s) to 0.598 (2000s), proving that modern management successfully pushes the bulk of the tree population closer to the maximum merchantable size.</w:t>
      </w:r>
    </w:p>
    <w:p w14:paraId="228D942A" w14:textId="77777777" w:rsidR="00DB2F3C" w:rsidRPr="00DB2F3C" w:rsidRDefault="00DB2F3C" w:rsidP="00DB2F3C"/>
    <w:p w14:paraId="7F5219F5" w14:textId="77777777" w:rsidR="002E318F" w:rsidRPr="002E318F" w:rsidRDefault="002E318F" w:rsidP="002E318F">
      <w:pPr>
        <w:rPr>
          <w:b/>
          <w:bCs/>
        </w:rPr>
      </w:pPr>
      <w:r w:rsidRPr="002E318F">
        <w:rPr>
          <w:b/>
          <w:bCs/>
        </w:rPr>
        <w:t>Distribution Selection Analysis</w:t>
      </w:r>
    </w:p>
    <w:p w14:paraId="0BBAC9D0" w14:textId="77777777" w:rsidR="002E318F" w:rsidRPr="002E318F" w:rsidRDefault="002E318F" w:rsidP="002E318F">
      <w:pPr>
        <w:rPr>
          <w:b/>
          <w:bCs/>
        </w:rPr>
      </w:pPr>
      <w:r w:rsidRPr="002E318F">
        <w:rPr>
          <w:b/>
          <w:bCs/>
        </w:rPr>
        <w:t>1. Diameter Distribution by Region and Age Class</w:t>
      </w:r>
    </w:p>
    <w:tbl>
      <w:tblPr>
        <w:tblStyle w:val="TableGrid"/>
        <w:tblW w:w="0" w:type="auto"/>
        <w:tblLook w:val="04A0" w:firstRow="1" w:lastRow="0" w:firstColumn="1" w:lastColumn="0" w:noHBand="0" w:noVBand="1"/>
      </w:tblPr>
      <w:tblGrid>
        <w:gridCol w:w="1617"/>
        <w:gridCol w:w="1325"/>
        <w:gridCol w:w="1325"/>
        <w:gridCol w:w="1050"/>
        <w:gridCol w:w="998"/>
      </w:tblGrid>
      <w:tr w:rsidR="002E318F" w:rsidRPr="002E318F" w14:paraId="50534762" w14:textId="77777777" w:rsidTr="002E318F">
        <w:tc>
          <w:tcPr>
            <w:tcW w:w="0" w:type="auto"/>
            <w:hideMark/>
          </w:tcPr>
          <w:p w14:paraId="17DCE324" w14:textId="77777777" w:rsidR="002E318F" w:rsidRPr="002E318F" w:rsidRDefault="002E318F" w:rsidP="002E318F">
            <w:pPr>
              <w:spacing w:after="160" w:line="278" w:lineRule="auto"/>
            </w:pPr>
            <w:r w:rsidRPr="002E318F">
              <w:rPr>
                <w:b/>
                <w:bCs/>
              </w:rPr>
              <w:t>Region</w:t>
            </w:r>
          </w:p>
        </w:tc>
        <w:tc>
          <w:tcPr>
            <w:tcW w:w="0" w:type="auto"/>
            <w:hideMark/>
          </w:tcPr>
          <w:p w14:paraId="1002A6DC" w14:textId="77777777" w:rsidR="002E318F" w:rsidRPr="002E318F" w:rsidRDefault="002E318F" w:rsidP="002E318F">
            <w:pPr>
              <w:spacing w:after="160" w:line="278" w:lineRule="auto"/>
            </w:pPr>
            <w:r w:rsidRPr="002E318F">
              <w:rPr>
                <w:b/>
                <w:bCs/>
              </w:rPr>
              <w:t>0–10</w:t>
            </w:r>
          </w:p>
        </w:tc>
        <w:tc>
          <w:tcPr>
            <w:tcW w:w="0" w:type="auto"/>
            <w:hideMark/>
          </w:tcPr>
          <w:p w14:paraId="50C80409" w14:textId="77777777" w:rsidR="002E318F" w:rsidRPr="002E318F" w:rsidRDefault="002E318F" w:rsidP="002E318F">
            <w:pPr>
              <w:spacing w:after="160" w:line="278" w:lineRule="auto"/>
            </w:pPr>
            <w:r w:rsidRPr="002E318F">
              <w:rPr>
                <w:b/>
                <w:bCs/>
              </w:rPr>
              <w:t>11–20</w:t>
            </w:r>
          </w:p>
        </w:tc>
        <w:tc>
          <w:tcPr>
            <w:tcW w:w="0" w:type="auto"/>
            <w:hideMark/>
          </w:tcPr>
          <w:p w14:paraId="244FBD5D" w14:textId="77777777" w:rsidR="002E318F" w:rsidRPr="002E318F" w:rsidRDefault="002E318F" w:rsidP="002E318F">
            <w:pPr>
              <w:spacing w:after="160" w:line="278" w:lineRule="auto"/>
            </w:pPr>
            <w:r w:rsidRPr="002E318F">
              <w:rPr>
                <w:b/>
                <w:bCs/>
              </w:rPr>
              <w:t>21–30</w:t>
            </w:r>
          </w:p>
        </w:tc>
        <w:tc>
          <w:tcPr>
            <w:tcW w:w="0" w:type="auto"/>
            <w:hideMark/>
          </w:tcPr>
          <w:p w14:paraId="22206870" w14:textId="77777777" w:rsidR="002E318F" w:rsidRPr="002E318F" w:rsidRDefault="002E318F" w:rsidP="002E318F">
            <w:pPr>
              <w:spacing w:after="160" w:line="278" w:lineRule="auto"/>
            </w:pPr>
            <w:r w:rsidRPr="002E318F">
              <w:rPr>
                <w:b/>
                <w:bCs/>
              </w:rPr>
              <w:t>31+</w:t>
            </w:r>
          </w:p>
        </w:tc>
      </w:tr>
      <w:tr w:rsidR="002E318F" w:rsidRPr="002E318F" w14:paraId="39A516FD" w14:textId="77777777" w:rsidTr="002E318F">
        <w:tc>
          <w:tcPr>
            <w:tcW w:w="0" w:type="auto"/>
            <w:hideMark/>
          </w:tcPr>
          <w:p w14:paraId="25E66B5F" w14:textId="77777777" w:rsidR="002E318F" w:rsidRPr="002E318F" w:rsidRDefault="002E318F" w:rsidP="002E318F">
            <w:pPr>
              <w:spacing w:after="160" w:line="278" w:lineRule="auto"/>
            </w:pPr>
            <w:r w:rsidRPr="002E318F">
              <w:rPr>
                <w:b/>
                <w:bCs/>
              </w:rPr>
              <w:t>Auckland</w:t>
            </w:r>
          </w:p>
        </w:tc>
        <w:tc>
          <w:tcPr>
            <w:tcW w:w="0" w:type="auto"/>
            <w:hideMark/>
          </w:tcPr>
          <w:p w14:paraId="13B1DD27" w14:textId="77777777" w:rsidR="002E318F" w:rsidRPr="002E318F" w:rsidRDefault="002E318F" w:rsidP="002E318F">
            <w:pPr>
              <w:spacing w:after="160" w:line="278" w:lineRule="auto"/>
            </w:pPr>
            <w:r w:rsidRPr="002E318F">
              <w:t>Weibull</w:t>
            </w:r>
          </w:p>
        </w:tc>
        <w:tc>
          <w:tcPr>
            <w:tcW w:w="0" w:type="auto"/>
            <w:hideMark/>
          </w:tcPr>
          <w:p w14:paraId="297DD924" w14:textId="77777777" w:rsidR="002E318F" w:rsidRPr="002E318F" w:rsidRDefault="002E318F" w:rsidP="002E318F">
            <w:pPr>
              <w:spacing w:after="160" w:line="278" w:lineRule="auto"/>
            </w:pPr>
            <w:r w:rsidRPr="002E318F">
              <w:t>Weibull</w:t>
            </w:r>
          </w:p>
        </w:tc>
        <w:tc>
          <w:tcPr>
            <w:tcW w:w="0" w:type="auto"/>
            <w:hideMark/>
          </w:tcPr>
          <w:p w14:paraId="5C0007DA" w14:textId="77777777" w:rsidR="002E318F" w:rsidRPr="002E318F" w:rsidRDefault="002E318F" w:rsidP="002E318F">
            <w:pPr>
              <w:spacing w:after="160" w:line="278" w:lineRule="auto"/>
            </w:pPr>
            <w:r w:rsidRPr="002E318F">
              <w:t>Weibull</w:t>
            </w:r>
          </w:p>
        </w:tc>
        <w:tc>
          <w:tcPr>
            <w:tcW w:w="0" w:type="auto"/>
            <w:hideMark/>
          </w:tcPr>
          <w:p w14:paraId="083A24DE" w14:textId="77777777" w:rsidR="002E318F" w:rsidRPr="002E318F" w:rsidRDefault="002E318F" w:rsidP="002E318F">
            <w:pPr>
              <w:spacing w:after="160" w:line="278" w:lineRule="auto"/>
            </w:pPr>
            <w:r w:rsidRPr="002E318F">
              <w:t>Weibull</w:t>
            </w:r>
          </w:p>
        </w:tc>
      </w:tr>
      <w:tr w:rsidR="002E318F" w:rsidRPr="002E318F" w14:paraId="6A2C0DD7" w14:textId="77777777" w:rsidTr="002E318F">
        <w:tc>
          <w:tcPr>
            <w:tcW w:w="0" w:type="auto"/>
            <w:hideMark/>
          </w:tcPr>
          <w:p w14:paraId="0D6FC68C" w14:textId="77777777" w:rsidR="002E318F" w:rsidRPr="002E318F" w:rsidRDefault="002E318F" w:rsidP="002E318F">
            <w:pPr>
              <w:spacing w:after="160" w:line="278" w:lineRule="auto"/>
            </w:pPr>
            <w:r w:rsidRPr="002E318F">
              <w:rPr>
                <w:b/>
                <w:bCs/>
              </w:rPr>
              <w:t>Bay of Plenty</w:t>
            </w:r>
          </w:p>
        </w:tc>
        <w:tc>
          <w:tcPr>
            <w:tcW w:w="0" w:type="auto"/>
            <w:hideMark/>
          </w:tcPr>
          <w:p w14:paraId="1420AC26" w14:textId="77777777" w:rsidR="002E318F" w:rsidRPr="002E318F" w:rsidRDefault="002E318F" w:rsidP="002E318F">
            <w:pPr>
              <w:spacing w:after="160" w:line="278" w:lineRule="auto"/>
            </w:pPr>
            <w:r w:rsidRPr="002E318F">
              <w:t>Weibull</w:t>
            </w:r>
          </w:p>
        </w:tc>
        <w:tc>
          <w:tcPr>
            <w:tcW w:w="0" w:type="auto"/>
            <w:hideMark/>
          </w:tcPr>
          <w:p w14:paraId="4478E5A0" w14:textId="77777777" w:rsidR="002E318F" w:rsidRPr="002E318F" w:rsidRDefault="002E318F" w:rsidP="002E318F">
            <w:pPr>
              <w:spacing w:after="160" w:line="278" w:lineRule="auto"/>
            </w:pPr>
            <w:r w:rsidRPr="002E318F">
              <w:t>Gamma</w:t>
            </w:r>
          </w:p>
        </w:tc>
        <w:tc>
          <w:tcPr>
            <w:tcW w:w="0" w:type="auto"/>
            <w:hideMark/>
          </w:tcPr>
          <w:p w14:paraId="6D0E1153" w14:textId="77777777" w:rsidR="002E318F" w:rsidRPr="002E318F" w:rsidRDefault="002E318F" w:rsidP="002E318F">
            <w:pPr>
              <w:spacing w:after="160" w:line="278" w:lineRule="auto"/>
            </w:pPr>
            <w:r w:rsidRPr="002E318F">
              <w:t>Weibull</w:t>
            </w:r>
          </w:p>
        </w:tc>
        <w:tc>
          <w:tcPr>
            <w:tcW w:w="0" w:type="auto"/>
            <w:hideMark/>
          </w:tcPr>
          <w:p w14:paraId="4FBB9410" w14:textId="77777777" w:rsidR="002E318F" w:rsidRPr="002E318F" w:rsidRDefault="002E318F" w:rsidP="002E318F">
            <w:pPr>
              <w:spacing w:after="160" w:line="278" w:lineRule="auto"/>
            </w:pPr>
            <w:r w:rsidRPr="002E318F">
              <w:t>Weibull</w:t>
            </w:r>
          </w:p>
        </w:tc>
      </w:tr>
      <w:tr w:rsidR="002E318F" w:rsidRPr="002E318F" w14:paraId="29E028B6" w14:textId="77777777" w:rsidTr="002E318F">
        <w:tc>
          <w:tcPr>
            <w:tcW w:w="0" w:type="auto"/>
            <w:hideMark/>
          </w:tcPr>
          <w:p w14:paraId="371BDDC1" w14:textId="77777777" w:rsidR="002E318F" w:rsidRPr="002E318F" w:rsidRDefault="002E318F" w:rsidP="002E318F">
            <w:pPr>
              <w:spacing w:after="160" w:line="278" w:lineRule="auto"/>
            </w:pPr>
            <w:r w:rsidRPr="002E318F">
              <w:rPr>
                <w:b/>
                <w:bCs/>
              </w:rPr>
              <w:t>Canterbury</w:t>
            </w:r>
          </w:p>
        </w:tc>
        <w:tc>
          <w:tcPr>
            <w:tcW w:w="0" w:type="auto"/>
            <w:hideMark/>
          </w:tcPr>
          <w:p w14:paraId="4316F720" w14:textId="77777777" w:rsidR="002E318F" w:rsidRPr="002E318F" w:rsidRDefault="002E318F" w:rsidP="002E318F">
            <w:pPr>
              <w:spacing w:after="160" w:line="278" w:lineRule="auto"/>
            </w:pPr>
            <w:r w:rsidRPr="002E318F">
              <w:t>Weibull</w:t>
            </w:r>
          </w:p>
        </w:tc>
        <w:tc>
          <w:tcPr>
            <w:tcW w:w="0" w:type="auto"/>
            <w:hideMark/>
          </w:tcPr>
          <w:p w14:paraId="63136170" w14:textId="77777777" w:rsidR="002E318F" w:rsidRPr="002E318F" w:rsidRDefault="002E318F" w:rsidP="002E318F">
            <w:pPr>
              <w:spacing w:after="160" w:line="278" w:lineRule="auto"/>
            </w:pPr>
            <w:r w:rsidRPr="002E318F">
              <w:t>Weibull</w:t>
            </w:r>
          </w:p>
        </w:tc>
        <w:tc>
          <w:tcPr>
            <w:tcW w:w="0" w:type="auto"/>
            <w:hideMark/>
          </w:tcPr>
          <w:p w14:paraId="798DE538" w14:textId="77777777" w:rsidR="002E318F" w:rsidRPr="002E318F" w:rsidRDefault="002E318F" w:rsidP="002E318F">
            <w:pPr>
              <w:spacing w:after="160" w:line="278" w:lineRule="auto"/>
            </w:pPr>
            <w:r w:rsidRPr="002E318F">
              <w:t>Weibull</w:t>
            </w:r>
          </w:p>
        </w:tc>
        <w:tc>
          <w:tcPr>
            <w:tcW w:w="0" w:type="auto"/>
            <w:hideMark/>
          </w:tcPr>
          <w:p w14:paraId="539F85E3" w14:textId="77777777" w:rsidR="002E318F" w:rsidRPr="002E318F" w:rsidRDefault="002E318F" w:rsidP="002E318F">
            <w:pPr>
              <w:spacing w:after="160" w:line="278" w:lineRule="auto"/>
            </w:pPr>
            <w:r w:rsidRPr="002E318F">
              <w:t>Weibull</w:t>
            </w:r>
          </w:p>
        </w:tc>
      </w:tr>
      <w:tr w:rsidR="002E318F" w:rsidRPr="002E318F" w14:paraId="558AF945" w14:textId="77777777" w:rsidTr="002E318F">
        <w:tc>
          <w:tcPr>
            <w:tcW w:w="0" w:type="auto"/>
            <w:hideMark/>
          </w:tcPr>
          <w:p w14:paraId="1786A064" w14:textId="77777777" w:rsidR="002E318F" w:rsidRPr="002E318F" w:rsidRDefault="002E318F" w:rsidP="002E318F">
            <w:pPr>
              <w:spacing w:after="160" w:line="278" w:lineRule="auto"/>
            </w:pPr>
            <w:r w:rsidRPr="002E318F">
              <w:rPr>
                <w:b/>
                <w:bCs/>
              </w:rPr>
              <w:t>Gisborne</w:t>
            </w:r>
          </w:p>
        </w:tc>
        <w:tc>
          <w:tcPr>
            <w:tcW w:w="0" w:type="auto"/>
            <w:hideMark/>
          </w:tcPr>
          <w:p w14:paraId="22C3E0BD" w14:textId="77777777" w:rsidR="002E318F" w:rsidRPr="002E318F" w:rsidRDefault="002E318F" w:rsidP="002E318F">
            <w:pPr>
              <w:spacing w:after="160" w:line="278" w:lineRule="auto"/>
            </w:pPr>
            <w:r w:rsidRPr="002E318F">
              <w:t>Lognormal</w:t>
            </w:r>
          </w:p>
        </w:tc>
        <w:tc>
          <w:tcPr>
            <w:tcW w:w="0" w:type="auto"/>
            <w:hideMark/>
          </w:tcPr>
          <w:p w14:paraId="4F918648" w14:textId="77777777" w:rsidR="002E318F" w:rsidRPr="002E318F" w:rsidRDefault="002E318F" w:rsidP="002E318F">
            <w:pPr>
              <w:spacing w:after="160" w:line="278" w:lineRule="auto"/>
            </w:pPr>
            <w:r w:rsidRPr="002E318F">
              <w:t>Lognormal</w:t>
            </w:r>
          </w:p>
        </w:tc>
        <w:tc>
          <w:tcPr>
            <w:tcW w:w="0" w:type="auto"/>
            <w:hideMark/>
          </w:tcPr>
          <w:p w14:paraId="1CD946E9" w14:textId="77777777" w:rsidR="002E318F" w:rsidRPr="002E318F" w:rsidRDefault="002E318F" w:rsidP="002E318F">
            <w:pPr>
              <w:spacing w:after="160" w:line="278" w:lineRule="auto"/>
            </w:pPr>
            <w:r w:rsidRPr="002E318F">
              <w:t>—</w:t>
            </w:r>
          </w:p>
        </w:tc>
        <w:tc>
          <w:tcPr>
            <w:tcW w:w="0" w:type="auto"/>
            <w:hideMark/>
          </w:tcPr>
          <w:p w14:paraId="56820873" w14:textId="77777777" w:rsidR="002E318F" w:rsidRPr="002E318F" w:rsidRDefault="002E318F" w:rsidP="002E318F">
            <w:pPr>
              <w:spacing w:after="160" w:line="278" w:lineRule="auto"/>
            </w:pPr>
            <w:r w:rsidRPr="002E318F">
              <w:t>—</w:t>
            </w:r>
          </w:p>
        </w:tc>
      </w:tr>
      <w:tr w:rsidR="002E318F" w:rsidRPr="002E318F" w14:paraId="19657780" w14:textId="77777777" w:rsidTr="002E318F">
        <w:tc>
          <w:tcPr>
            <w:tcW w:w="0" w:type="auto"/>
            <w:hideMark/>
          </w:tcPr>
          <w:p w14:paraId="4F89AF92" w14:textId="77777777" w:rsidR="002E318F" w:rsidRPr="002E318F" w:rsidRDefault="002E318F" w:rsidP="002E318F">
            <w:pPr>
              <w:spacing w:after="160" w:line="278" w:lineRule="auto"/>
            </w:pPr>
            <w:r w:rsidRPr="002E318F">
              <w:rPr>
                <w:b/>
                <w:bCs/>
              </w:rPr>
              <w:t>Nelson</w:t>
            </w:r>
          </w:p>
        </w:tc>
        <w:tc>
          <w:tcPr>
            <w:tcW w:w="0" w:type="auto"/>
            <w:hideMark/>
          </w:tcPr>
          <w:p w14:paraId="70215644" w14:textId="77777777" w:rsidR="002E318F" w:rsidRPr="002E318F" w:rsidRDefault="002E318F" w:rsidP="002E318F">
            <w:pPr>
              <w:spacing w:after="160" w:line="278" w:lineRule="auto"/>
            </w:pPr>
            <w:r w:rsidRPr="002E318F">
              <w:t>Weibull</w:t>
            </w:r>
          </w:p>
        </w:tc>
        <w:tc>
          <w:tcPr>
            <w:tcW w:w="0" w:type="auto"/>
            <w:hideMark/>
          </w:tcPr>
          <w:p w14:paraId="49F773ED" w14:textId="77777777" w:rsidR="002E318F" w:rsidRPr="002E318F" w:rsidRDefault="002E318F" w:rsidP="002E318F">
            <w:pPr>
              <w:spacing w:after="160" w:line="278" w:lineRule="auto"/>
            </w:pPr>
            <w:r w:rsidRPr="002E318F">
              <w:t>Weibull</w:t>
            </w:r>
          </w:p>
        </w:tc>
        <w:tc>
          <w:tcPr>
            <w:tcW w:w="0" w:type="auto"/>
            <w:hideMark/>
          </w:tcPr>
          <w:p w14:paraId="35272370" w14:textId="77777777" w:rsidR="002E318F" w:rsidRPr="002E318F" w:rsidRDefault="002E318F" w:rsidP="002E318F">
            <w:pPr>
              <w:spacing w:after="160" w:line="278" w:lineRule="auto"/>
            </w:pPr>
            <w:r w:rsidRPr="002E318F">
              <w:t>Weibull</w:t>
            </w:r>
          </w:p>
        </w:tc>
        <w:tc>
          <w:tcPr>
            <w:tcW w:w="0" w:type="auto"/>
            <w:hideMark/>
          </w:tcPr>
          <w:p w14:paraId="39875F72" w14:textId="77777777" w:rsidR="002E318F" w:rsidRPr="002E318F" w:rsidRDefault="002E318F" w:rsidP="002E318F">
            <w:pPr>
              <w:spacing w:after="160" w:line="278" w:lineRule="auto"/>
            </w:pPr>
            <w:r w:rsidRPr="002E318F">
              <w:t>Weibull</w:t>
            </w:r>
          </w:p>
        </w:tc>
      </w:tr>
      <w:tr w:rsidR="002E318F" w:rsidRPr="002E318F" w14:paraId="63018B67" w14:textId="77777777" w:rsidTr="002E318F">
        <w:tc>
          <w:tcPr>
            <w:tcW w:w="0" w:type="auto"/>
            <w:hideMark/>
          </w:tcPr>
          <w:p w14:paraId="64A6303B" w14:textId="77777777" w:rsidR="002E318F" w:rsidRPr="002E318F" w:rsidRDefault="002E318F" w:rsidP="002E318F">
            <w:pPr>
              <w:spacing w:after="160" w:line="278" w:lineRule="auto"/>
            </w:pPr>
            <w:r w:rsidRPr="002E318F">
              <w:rPr>
                <w:b/>
                <w:bCs/>
              </w:rPr>
              <w:t>Southland</w:t>
            </w:r>
          </w:p>
        </w:tc>
        <w:tc>
          <w:tcPr>
            <w:tcW w:w="0" w:type="auto"/>
            <w:hideMark/>
          </w:tcPr>
          <w:p w14:paraId="56953341" w14:textId="77777777" w:rsidR="002E318F" w:rsidRPr="002E318F" w:rsidRDefault="002E318F" w:rsidP="002E318F">
            <w:pPr>
              <w:spacing w:after="160" w:line="278" w:lineRule="auto"/>
            </w:pPr>
            <w:r w:rsidRPr="002E318F">
              <w:t>Weibull</w:t>
            </w:r>
          </w:p>
        </w:tc>
        <w:tc>
          <w:tcPr>
            <w:tcW w:w="0" w:type="auto"/>
            <w:hideMark/>
          </w:tcPr>
          <w:p w14:paraId="34DC2D10" w14:textId="77777777" w:rsidR="002E318F" w:rsidRPr="002E318F" w:rsidRDefault="002E318F" w:rsidP="002E318F">
            <w:pPr>
              <w:spacing w:after="160" w:line="278" w:lineRule="auto"/>
            </w:pPr>
            <w:r w:rsidRPr="002E318F">
              <w:t>Weibull</w:t>
            </w:r>
          </w:p>
        </w:tc>
        <w:tc>
          <w:tcPr>
            <w:tcW w:w="0" w:type="auto"/>
            <w:hideMark/>
          </w:tcPr>
          <w:p w14:paraId="7DB9A097" w14:textId="77777777" w:rsidR="002E318F" w:rsidRPr="002E318F" w:rsidRDefault="002E318F" w:rsidP="002E318F">
            <w:pPr>
              <w:spacing w:after="160" w:line="278" w:lineRule="auto"/>
            </w:pPr>
            <w:r w:rsidRPr="002E318F">
              <w:t>Weibull</w:t>
            </w:r>
          </w:p>
        </w:tc>
        <w:tc>
          <w:tcPr>
            <w:tcW w:w="0" w:type="auto"/>
            <w:hideMark/>
          </w:tcPr>
          <w:p w14:paraId="5552C2A1" w14:textId="77777777" w:rsidR="002E318F" w:rsidRPr="002E318F" w:rsidRDefault="002E318F" w:rsidP="002E318F">
            <w:pPr>
              <w:spacing w:after="160" w:line="278" w:lineRule="auto"/>
            </w:pPr>
            <w:r w:rsidRPr="002E318F">
              <w:t>Weibull</w:t>
            </w:r>
          </w:p>
        </w:tc>
      </w:tr>
      <w:tr w:rsidR="002E318F" w:rsidRPr="002E318F" w14:paraId="7A16D405" w14:textId="77777777" w:rsidTr="002E318F">
        <w:tc>
          <w:tcPr>
            <w:tcW w:w="0" w:type="auto"/>
            <w:hideMark/>
          </w:tcPr>
          <w:p w14:paraId="4D4DE45B" w14:textId="77777777" w:rsidR="002E318F" w:rsidRPr="002E318F" w:rsidRDefault="002E318F" w:rsidP="002E318F">
            <w:pPr>
              <w:spacing w:after="160" w:line="278" w:lineRule="auto"/>
            </w:pPr>
            <w:r w:rsidRPr="002E318F">
              <w:rPr>
                <w:b/>
                <w:bCs/>
              </w:rPr>
              <w:t>Taupo</w:t>
            </w:r>
          </w:p>
        </w:tc>
        <w:tc>
          <w:tcPr>
            <w:tcW w:w="0" w:type="auto"/>
            <w:hideMark/>
          </w:tcPr>
          <w:p w14:paraId="403E4D27" w14:textId="77777777" w:rsidR="002E318F" w:rsidRPr="002E318F" w:rsidRDefault="002E318F" w:rsidP="002E318F">
            <w:pPr>
              <w:spacing w:after="160" w:line="278" w:lineRule="auto"/>
            </w:pPr>
            <w:r w:rsidRPr="002E318F">
              <w:t>Weibull</w:t>
            </w:r>
          </w:p>
        </w:tc>
        <w:tc>
          <w:tcPr>
            <w:tcW w:w="0" w:type="auto"/>
            <w:hideMark/>
          </w:tcPr>
          <w:p w14:paraId="31229FB2" w14:textId="77777777" w:rsidR="002E318F" w:rsidRPr="002E318F" w:rsidRDefault="002E318F" w:rsidP="002E318F">
            <w:pPr>
              <w:spacing w:after="160" w:line="278" w:lineRule="auto"/>
            </w:pPr>
            <w:r w:rsidRPr="002E318F">
              <w:t>Weibull</w:t>
            </w:r>
          </w:p>
        </w:tc>
        <w:tc>
          <w:tcPr>
            <w:tcW w:w="0" w:type="auto"/>
            <w:hideMark/>
          </w:tcPr>
          <w:p w14:paraId="185530EE" w14:textId="77777777" w:rsidR="002E318F" w:rsidRPr="002E318F" w:rsidRDefault="002E318F" w:rsidP="002E318F">
            <w:pPr>
              <w:spacing w:after="160" w:line="278" w:lineRule="auto"/>
            </w:pPr>
            <w:r w:rsidRPr="002E318F">
              <w:t>Gamma</w:t>
            </w:r>
          </w:p>
        </w:tc>
        <w:tc>
          <w:tcPr>
            <w:tcW w:w="0" w:type="auto"/>
            <w:hideMark/>
          </w:tcPr>
          <w:p w14:paraId="1742D5F5" w14:textId="77777777" w:rsidR="002E318F" w:rsidRPr="002E318F" w:rsidRDefault="002E318F" w:rsidP="002E318F">
            <w:pPr>
              <w:spacing w:after="160" w:line="278" w:lineRule="auto"/>
            </w:pPr>
            <w:r w:rsidRPr="002E318F">
              <w:t>Weibull</w:t>
            </w:r>
          </w:p>
        </w:tc>
      </w:tr>
      <w:tr w:rsidR="002E318F" w:rsidRPr="002E318F" w14:paraId="278848BD" w14:textId="77777777" w:rsidTr="002E318F">
        <w:tc>
          <w:tcPr>
            <w:tcW w:w="0" w:type="auto"/>
            <w:hideMark/>
          </w:tcPr>
          <w:p w14:paraId="58D0B09C" w14:textId="77777777" w:rsidR="002E318F" w:rsidRPr="002E318F" w:rsidRDefault="002E318F" w:rsidP="002E318F">
            <w:pPr>
              <w:spacing w:after="160" w:line="278" w:lineRule="auto"/>
            </w:pPr>
            <w:r w:rsidRPr="002E318F">
              <w:rPr>
                <w:b/>
                <w:bCs/>
              </w:rPr>
              <w:t>Waikato</w:t>
            </w:r>
          </w:p>
        </w:tc>
        <w:tc>
          <w:tcPr>
            <w:tcW w:w="0" w:type="auto"/>
            <w:hideMark/>
          </w:tcPr>
          <w:p w14:paraId="591446FC" w14:textId="77777777" w:rsidR="002E318F" w:rsidRPr="002E318F" w:rsidRDefault="002E318F" w:rsidP="002E318F">
            <w:pPr>
              <w:spacing w:after="160" w:line="278" w:lineRule="auto"/>
            </w:pPr>
            <w:r w:rsidRPr="002E318F">
              <w:t>Weibull</w:t>
            </w:r>
          </w:p>
        </w:tc>
        <w:tc>
          <w:tcPr>
            <w:tcW w:w="0" w:type="auto"/>
            <w:hideMark/>
          </w:tcPr>
          <w:p w14:paraId="79F4041D" w14:textId="77777777" w:rsidR="002E318F" w:rsidRPr="002E318F" w:rsidRDefault="002E318F" w:rsidP="002E318F">
            <w:pPr>
              <w:spacing w:after="160" w:line="278" w:lineRule="auto"/>
            </w:pPr>
            <w:r w:rsidRPr="002E318F">
              <w:t>Weibull</w:t>
            </w:r>
          </w:p>
        </w:tc>
        <w:tc>
          <w:tcPr>
            <w:tcW w:w="0" w:type="auto"/>
            <w:hideMark/>
          </w:tcPr>
          <w:p w14:paraId="214ED32F" w14:textId="77777777" w:rsidR="002E318F" w:rsidRPr="002E318F" w:rsidRDefault="002E318F" w:rsidP="002E318F">
            <w:pPr>
              <w:spacing w:after="160" w:line="278" w:lineRule="auto"/>
            </w:pPr>
            <w:r w:rsidRPr="002E318F">
              <w:t>—</w:t>
            </w:r>
          </w:p>
        </w:tc>
        <w:tc>
          <w:tcPr>
            <w:tcW w:w="0" w:type="auto"/>
            <w:hideMark/>
          </w:tcPr>
          <w:p w14:paraId="68087548" w14:textId="77777777" w:rsidR="002E318F" w:rsidRPr="002E318F" w:rsidRDefault="002E318F" w:rsidP="002E318F">
            <w:pPr>
              <w:spacing w:after="160" w:line="278" w:lineRule="auto"/>
            </w:pPr>
            <w:r w:rsidRPr="002E318F">
              <w:t>—</w:t>
            </w:r>
          </w:p>
        </w:tc>
      </w:tr>
      <w:tr w:rsidR="002E318F" w:rsidRPr="002E318F" w14:paraId="569948B7" w14:textId="77777777" w:rsidTr="002E318F">
        <w:tc>
          <w:tcPr>
            <w:tcW w:w="0" w:type="auto"/>
            <w:hideMark/>
          </w:tcPr>
          <w:p w14:paraId="325B3E9F" w14:textId="77777777" w:rsidR="002E318F" w:rsidRPr="002E318F" w:rsidRDefault="002E318F" w:rsidP="002E318F">
            <w:pPr>
              <w:spacing w:after="160" w:line="278" w:lineRule="auto"/>
            </w:pPr>
            <w:r w:rsidRPr="002E318F">
              <w:rPr>
                <w:b/>
                <w:bCs/>
              </w:rPr>
              <w:t>West Coast</w:t>
            </w:r>
          </w:p>
        </w:tc>
        <w:tc>
          <w:tcPr>
            <w:tcW w:w="0" w:type="auto"/>
            <w:hideMark/>
          </w:tcPr>
          <w:p w14:paraId="717E29EF" w14:textId="77777777" w:rsidR="002E318F" w:rsidRPr="002E318F" w:rsidRDefault="002E318F" w:rsidP="002E318F">
            <w:pPr>
              <w:spacing w:after="160" w:line="278" w:lineRule="auto"/>
            </w:pPr>
            <w:r w:rsidRPr="002E318F">
              <w:t>Weibull</w:t>
            </w:r>
          </w:p>
        </w:tc>
        <w:tc>
          <w:tcPr>
            <w:tcW w:w="0" w:type="auto"/>
            <w:hideMark/>
          </w:tcPr>
          <w:p w14:paraId="101B9D4E" w14:textId="77777777" w:rsidR="002E318F" w:rsidRPr="002E318F" w:rsidRDefault="002E318F" w:rsidP="002E318F">
            <w:pPr>
              <w:spacing w:after="160" w:line="278" w:lineRule="auto"/>
            </w:pPr>
            <w:r w:rsidRPr="002E318F">
              <w:t>Weibull</w:t>
            </w:r>
          </w:p>
        </w:tc>
        <w:tc>
          <w:tcPr>
            <w:tcW w:w="0" w:type="auto"/>
            <w:hideMark/>
          </w:tcPr>
          <w:p w14:paraId="0E6E66F8" w14:textId="77777777" w:rsidR="002E318F" w:rsidRPr="002E318F" w:rsidRDefault="002E318F" w:rsidP="002E318F">
            <w:pPr>
              <w:spacing w:after="160" w:line="278" w:lineRule="auto"/>
            </w:pPr>
            <w:r w:rsidRPr="002E318F">
              <w:t>Weibull</w:t>
            </w:r>
          </w:p>
        </w:tc>
        <w:tc>
          <w:tcPr>
            <w:tcW w:w="0" w:type="auto"/>
            <w:hideMark/>
          </w:tcPr>
          <w:p w14:paraId="3C710353" w14:textId="77777777" w:rsidR="002E318F" w:rsidRPr="002E318F" w:rsidRDefault="002E318F" w:rsidP="002E318F">
            <w:pPr>
              <w:spacing w:after="160" w:line="278" w:lineRule="auto"/>
            </w:pPr>
            <w:r w:rsidRPr="002E318F">
              <w:t>Weibull</w:t>
            </w:r>
          </w:p>
        </w:tc>
      </w:tr>
    </w:tbl>
    <w:p w14:paraId="64B64BEE" w14:textId="77777777" w:rsidR="002E318F" w:rsidRDefault="002E318F" w:rsidP="002E318F">
      <w:pPr>
        <w:rPr>
          <w:b/>
          <w:bCs/>
        </w:rPr>
      </w:pPr>
    </w:p>
    <w:p w14:paraId="51876BD9" w14:textId="6409BD76" w:rsidR="002E318F" w:rsidRPr="002E318F" w:rsidRDefault="002E318F" w:rsidP="002E318F">
      <w:pPr>
        <w:rPr>
          <w:b/>
          <w:bCs/>
        </w:rPr>
      </w:pPr>
      <w:r w:rsidRPr="002E318F">
        <w:rPr>
          <w:b/>
          <w:bCs/>
        </w:rPr>
        <w:t>2. Height Distribution by Region and Age Class</w:t>
      </w:r>
    </w:p>
    <w:tbl>
      <w:tblPr>
        <w:tblStyle w:val="TableGrid"/>
        <w:tblW w:w="0" w:type="auto"/>
        <w:tblLook w:val="04A0" w:firstRow="1" w:lastRow="0" w:firstColumn="1" w:lastColumn="0" w:noHBand="0" w:noVBand="1"/>
      </w:tblPr>
      <w:tblGrid>
        <w:gridCol w:w="1617"/>
        <w:gridCol w:w="1050"/>
        <w:gridCol w:w="1325"/>
        <w:gridCol w:w="998"/>
        <w:gridCol w:w="1050"/>
      </w:tblGrid>
      <w:tr w:rsidR="002E318F" w:rsidRPr="002E318F" w14:paraId="769CA93A" w14:textId="77777777" w:rsidTr="002E318F">
        <w:tc>
          <w:tcPr>
            <w:tcW w:w="0" w:type="auto"/>
            <w:hideMark/>
          </w:tcPr>
          <w:p w14:paraId="534135BA" w14:textId="77777777" w:rsidR="002E318F" w:rsidRPr="002E318F" w:rsidRDefault="002E318F" w:rsidP="002E318F">
            <w:pPr>
              <w:spacing w:after="160" w:line="278" w:lineRule="auto"/>
            </w:pPr>
            <w:r w:rsidRPr="002E318F">
              <w:rPr>
                <w:b/>
                <w:bCs/>
              </w:rPr>
              <w:t>Region</w:t>
            </w:r>
          </w:p>
        </w:tc>
        <w:tc>
          <w:tcPr>
            <w:tcW w:w="0" w:type="auto"/>
            <w:hideMark/>
          </w:tcPr>
          <w:p w14:paraId="07B70EDE" w14:textId="77777777" w:rsidR="002E318F" w:rsidRPr="002E318F" w:rsidRDefault="002E318F" w:rsidP="002E318F">
            <w:pPr>
              <w:spacing w:after="160" w:line="278" w:lineRule="auto"/>
            </w:pPr>
            <w:r w:rsidRPr="002E318F">
              <w:rPr>
                <w:b/>
                <w:bCs/>
              </w:rPr>
              <w:t>0–10</w:t>
            </w:r>
          </w:p>
        </w:tc>
        <w:tc>
          <w:tcPr>
            <w:tcW w:w="0" w:type="auto"/>
            <w:hideMark/>
          </w:tcPr>
          <w:p w14:paraId="14C21C83" w14:textId="77777777" w:rsidR="002E318F" w:rsidRPr="002E318F" w:rsidRDefault="002E318F" w:rsidP="002E318F">
            <w:pPr>
              <w:spacing w:after="160" w:line="278" w:lineRule="auto"/>
            </w:pPr>
            <w:r w:rsidRPr="002E318F">
              <w:rPr>
                <w:b/>
                <w:bCs/>
              </w:rPr>
              <w:t>11–20</w:t>
            </w:r>
          </w:p>
        </w:tc>
        <w:tc>
          <w:tcPr>
            <w:tcW w:w="0" w:type="auto"/>
            <w:hideMark/>
          </w:tcPr>
          <w:p w14:paraId="75CC9A77" w14:textId="77777777" w:rsidR="002E318F" w:rsidRPr="002E318F" w:rsidRDefault="002E318F" w:rsidP="002E318F">
            <w:pPr>
              <w:spacing w:after="160" w:line="278" w:lineRule="auto"/>
            </w:pPr>
            <w:r w:rsidRPr="002E318F">
              <w:rPr>
                <w:b/>
                <w:bCs/>
              </w:rPr>
              <w:t>21–30</w:t>
            </w:r>
          </w:p>
        </w:tc>
        <w:tc>
          <w:tcPr>
            <w:tcW w:w="0" w:type="auto"/>
            <w:hideMark/>
          </w:tcPr>
          <w:p w14:paraId="454EAF02" w14:textId="77777777" w:rsidR="002E318F" w:rsidRPr="002E318F" w:rsidRDefault="002E318F" w:rsidP="002E318F">
            <w:pPr>
              <w:spacing w:after="160" w:line="278" w:lineRule="auto"/>
            </w:pPr>
            <w:r w:rsidRPr="002E318F">
              <w:rPr>
                <w:b/>
                <w:bCs/>
              </w:rPr>
              <w:t>31+</w:t>
            </w:r>
          </w:p>
        </w:tc>
      </w:tr>
      <w:tr w:rsidR="002E318F" w:rsidRPr="002E318F" w14:paraId="3FDCA603" w14:textId="77777777" w:rsidTr="002E318F">
        <w:tc>
          <w:tcPr>
            <w:tcW w:w="0" w:type="auto"/>
            <w:hideMark/>
          </w:tcPr>
          <w:p w14:paraId="73151D8A" w14:textId="77777777" w:rsidR="002E318F" w:rsidRPr="002E318F" w:rsidRDefault="002E318F" w:rsidP="002E318F">
            <w:pPr>
              <w:spacing w:after="160" w:line="278" w:lineRule="auto"/>
            </w:pPr>
            <w:r w:rsidRPr="002E318F">
              <w:rPr>
                <w:b/>
                <w:bCs/>
              </w:rPr>
              <w:t>Auckland</w:t>
            </w:r>
          </w:p>
        </w:tc>
        <w:tc>
          <w:tcPr>
            <w:tcW w:w="0" w:type="auto"/>
            <w:hideMark/>
          </w:tcPr>
          <w:p w14:paraId="0C1B208F" w14:textId="77777777" w:rsidR="002E318F" w:rsidRPr="002E318F" w:rsidRDefault="002E318F" w:rsidP="002E318F">
            <w:pPr>
              <w:spacing w:after="160" w:line="278" w:lineRule="auto"/>
            </w:pPr>
            <w:r w:rsidRPr="002E318F">
              <w:t>Weibull</w:t>
            </w:r>
          </w:p>
        </w:tc>
        <w:tc>
          <w:tcPr>
            <w:tcW w:w="0" w:type="auto"/>
            <w:hideMark/>
          </w:tcPr>
          <w:p w14:paraId="07BCD74F" w14:textId="77777777" w:rsidR="002E318F" w:rsidRPr="002E318F" w:rsidRDefault="002E318F" w:rsidP="002E318F">
            <w:pPr>
              <w:spacing w:after="160" w:line="278" w:lineRule="auto"/>
            </w:pPr>
            <w:r w:rsidRPr="002E318F">
              <w:t>Weibull</w:t>
            </w:r>
          </w:p>
        </w:tc>
        <w:tc>
          <w:tcPr>
            <w:tcW w:w="0" w:type="auto"/>
            <w:hideMark/>
          </w:tcPr>
          <w:p w14:paraId="729C9E81" w14:textId="77777777" w:rsidR="002E318F" w:rsidRPr="002E318F" w:rsidRDefault="002E318F" w:rsidP="002E318F">
            <w:pPr>
              <w:spacing w:after="160" w:line="278" w:lineRule="auto"/>
            </w:pPr>
            <w:r w:rsidRPr="002E318F">
              <w:t>Weibull</w:t>
            </w:r>
          </w:p>
        </w:tc>
        <w:tc>
          <w:tcPr>
            <w:tcW w:w="0" w:type="auto"/>
            <w:hideMark/>
          </w:tcPr>
          <w:p w14:paraId="7D79AC87" w14:textId="77777777" w:rsidR="002E318F" w:rsidRPr="002E318F" w:rsidRDefault="002E318F" w:rsidP="002E318F">
            <w:pPr>
              <w:spacing w:after="160" w:line="278" w:lineRule="auto"/>
            </w:pPr>
            <w:r w:rsidRPr="002E318F">
              <w:t>Weibull</w:t>
            </w:r>
          </w:p>
        </w:tc>
      </w:tr>
      <w:tr w:rsidR="002E318F" w:rsidRPr="002E318F" w14:paraId="58C67C85" w14:textId="77777777" w:rsidTr="002E318F">
        <w:tc>
          <w:tcPr>
            <w:tcW w:w="0" w:type="auto"/>
            <w:hideMark/>
          </w:tcPr>
          <w:p w14:paraId="0ED99B62" w14:textId="77777777" w:rsidR="002E318F" w:rsidRPr="002E318F" w:rsidRDefault="002E318F" w:rsidP="002E318F">
            <w:pPr>
              <w:spacing w:after="160" w:line="278" w:lineRule="auto"/>
            </w:pPr>
            <w:r w:rsidRPr="002E318F">
              <w:rPr>
                <w:b/>
                <w:bCs/>
              </w:rPr>
              <w:t>Bay of Plenty</w:t>
            </w:r>
          </w:p>
        </w:tc>
        <w:tc>
          <w:tcPr>
            <w:tcW w:w="0" w:type="auto"/>
            <w:hideMark/>
          </w:tcPr>
          <w:p w14:paraId="4D2AAD5B" w14:textId="77777777" w:rsidR="002E318F" w:rsidRPr="002E318F" w:rsidRDefault="002E318F" w:rsidP="002E318F">
            <w:pPr>
              <w:spacing w:after="160" w:line="278" w:lineRule="auto"/>
            </w:pPr>
            <w:r w:rsidRPr="002E318F">
              <w:t>Weibull</w:t>
            </w:r>
          </w:p>
        </w:tc>
        <w:tc>
          <w:tcPr>
            <w:tcW w:w="0" w:type="auto"/>
            <w:hideMark/>
          </w:tcPr>
          <w:p w14:paraId="79496315" w14:textId="77777777" w:rsidR="002E318F" w:rsidRPr="002E318F" w:rsidRDefault="002E318F" w:rsidP="002E318F">
            <w:pPr>
              <w:spacing w:after="160" w:line="278" w:lineRule="auto"/>
            </w:pPr>
            <w:r w:rsidRPr="002E318F">
              <w:t>Lognormal</w:t>
            </w:r>
          </w:p>
        </w:tc>
        <w:tc>
          <w:tcPr>
            <w:tcW w:w="0" w:type="auto"/>
            <w:hideMark/>
          </w:tcPr>
          <w:p w14:paraId="0F6B1378" w14:textId="77777777" w:rsidR="002E318F" w:rsidRPr="002E318F" w:rsidRDefault="002E318F" w:rsidP="002E318F">
            <w:pPr>
              <w:spacing w:after="160" w:line="278" w:lineRule="auto"/>
            </w:pPr>
            <w:r w:rsidRPr="002E318F">
              <w:t>Weibull</w:t>
            </w:r>
          </w:p>
        </w:tc>
        <w:tc>
          <w:tcPr>
            <w:tcW w:w="0" w:type="auto"/>
            <w:hideMark/>
          </w:tcPr>
          <w:p w14:paraId="19D6995E" w14:textId="77777777" w:rsidR="002E318F" w:rsidRPr="002E318F" w:rsidRDefault="002E318F" w:rsidP="002E318F">
            <w:pPr>
              <w:spacing w:after="160" w:line="278" w:lineRule="auto"/>
            </w:pPr>
            <w:r w:rsidRPr="002E318F">
              <w:t>—</w:t>
            </w:r>
          </w:p>
        </w:tc>
      </w:tr>
      <w:tr w:rsidR="002E318F" w:rsidRPr="002E318F" w14:paraId="028BC381" w14:textId="77777777" w:rsidTr="002E318F">
        <w:tc>
          <w:tcPr>
            <w:tcW w:w="0" w:type="auto"/>
            <w:hideMark/>
          </w:tcPr>
          <w:p w14:paraId="51A3DE32" w14:textId="77777777" w:rsidR="002E318F" w:rsidRPr="002E318F" w:rsidRDefault="002E318F" w:rsidP="002E318F">
            <w:pPr>
              <w:spacing w:after="160" w:line="278" w:lineRule="auto"/>
            </w:pPr>
            <w:r w:rsidRPr="002E318F">
              <w:rPr>
                <w:b/>
                <w:bCs/>
              </w:rPr>
              <w:t>Canterbury</w:t>
            </w:r>
          </w:p>
        </w:tc>
        <w:tc>
          <w:tcPr>
            <w:tcW w:w="0" w:type="auto"/>
            <w:hideMark/>
          </w:tcPr>
          <w:p w14:paraId="169002E0" w14:textId="77777777" w:rsidR="002E318F" w:rsidRPr="002E318F" w:rsidRDefault="002E318F" w:rsidP="002E318F">
            <w:pPr>
              <w:spacing w:after="160" w:line="278" w:lineRule="auto"/>
            </w:pPr>
            <w:r w:rsidRPr="002E318F">
              <w:t>Gamma</w:t>
            </w:r>
          </w:p>
        </w:tc>
        <w:tc>
          <w:tcPr>
            <w:tcW w:w="0" w:type="auto"/>
            <w:hideMark/>
          </w:tcPr>
          <w:p w14:paraId="2DCB15A1" w14:textId="77777777" w:rsidR="002E318F" w:rsidRPr="002E318F" w:rsidRDefault="002E318F" w:rsidP="002E318F">
            <w:pPr>
              <w:spacing w:after="160" w:line="278" w:lineRule="auto"/>
            </w:pPr>
            <w:r w:rsidRPr="002E318F">
              <w:t>Gamma</w:t>
            </w:r>
          </w:p>
        </w:tc>
        <w:tc>
          <w:tcPr>
            <w:tcW w:w="0" w:type="auto"/>
            <w:hideMark/>
          </w:tcPr>
          <w:p w14:paraId="63099B8D" w14:textId="77777777" w:rsidR="002E318F" w:rsidRPr="002E318F" w:rsidRDefault="002E318F" w:rsidP="002E318F">
            <w:pPr>
              <w:spacing w:after="160" w:line="278" w:lineRule="auto"/>
            </w:pPr>
            <w:r w:rsidRPr="002E318F">
              <w:t>Weibull</w:t>
            </w:r>
          </w:p>
        </w:tc>
        <w:tc>
          <w:tcPr>
            <w:tcW w:w="0" w:type="auto"/>
            <w:hideMark/>
          </w:tcPr>
          <w:p w14:paraId="02A156CE" w14:textId="77777777" w:rsidR="002E318F" w:rsidRPr="002E318F" w:rsidRDefault="002E318F" w:rsidP="002E318F">
            <w:pPr>
              <w:spacing w:after="160" w:line="278" w:lineRule="auto"/>
            </w:pPr>
            <w:r w:rsidRPr="002E318F">
              <w:t>Weibull</w:t>
            </w:r>
          </w:p>
        </w:tc>
      </w:tr>
      <w:tr w:rsidR="002E318F" w:rsidRPr="002E318F" w14:paraId="5148EF6E" w14:textId="77777777" w:rsidTr="002E318F">
        <w:tc>
          <w:tcPr>
            <w:tcW w:w="0" w:type="auto"/>
            <w:hideMark/>
          </w:tcPr>
          <w:p w14:paraId="46D7D4DA" w14:textId="77777777" w:rsidR="002E318F" w:rsidRPr="002E318F" w:rsidRDefault="002E318F" w:rsidP="002E318F">
            <w:pPr>
              <w:spacing w:after="160" w:line="278" w:lineRule="auto"/>
            </w:pPr>
            <w:r w:rsidRPr="002E318F">
              <w:rPr>
                <w:b/>
                <w:bCs/>
              </w:rPr>
              <w:lastRenderedPageBreak/>
              <w:t>Gisborne</w:t>
            </w:r>
          </w:p>
        </w:tc>
        <w:tc>
          <w:tcPr>
            <w:tcW w:w="0" w:type="auto"/>
            <w:hideMark/>
          </w:tcPr>
          <w:p w14:paraId="610D8761" w14:textId="77777777" w:rsidR="002E318F" w:rsidRPr="002E318F" w:rsidRDefault="002E318F" w:rsidP="002E318F">
            <w:pPr>
              <w:spacing w:after="160" w:line="278" w:lineRule="auto"/>
            </w:pPr>
            <w:r w:rsidRPr="002E318F">
              <w:t>Weibull</w:t>
            </w:r>
          </w:p>
        </w:tc>
        <w:tc>
          <w:tcPr>
            <w:tcW w:w="0" w:type="auto"/>
            <w:hideMark/>
          </w:tcPr>
          <w:p w14:paraId="5F0F84C7" w14:textId="77777777" w:rsidR="002E318F" w:rsidRPr="002E318F" w:rsidRDefault="002E318F" w:rsidP="002E318F">
            <w:pPr>
              <w:spacing w:after="160" w:line="278" w:lineRule="auto"/>
            </w:pPr>
            <w:r w:rsidRPr="002E318F">
              <w:t>Weibull</w:t>
            </w:r>
          </w:p>
        </w:tc>
        <w:tc>
          <w:tcPr>
            <w:tcW w:w="0" w:type="auto"/>
            <w:hideMark/>
          </w:tcPr>
          <w:p w14:paraId="7165BFC0" w14:textId="77777777" w:rsidR="002E318F" w:rsidRPr="002E318F" w:rsidRDefault="002E318F" w:rsidP="002E318F">
            <w:pPr>
              <w:spacing w:after="160" w:line="278" w:lineRule="auto"/>
            </w:pPr>
            <w:r w:rsidRPr="002E318F">
              <w:t>—</w:t>
            </w:r>
          </w:p>
        </w:tc>
        <w:tc>
          <w:tcPr>
            <w:tcW w:w="0" w:type="auto"/>
            <w:hideMark/>
          </w:tcPr>
          <w:p w14:paraId="677A1372" w14:textId="77777777" w:rsidR="002E318F" w:rsidRPr="002E318F" w:rsidRDefault="002E318F" w:rsidP="002E318F">
            <w:pPr>
              <w:spacing w:after="160" w:line="278" w:lineRule="auto"/>
            </w:pPr>
            <w:r w:rsidRPr="002E318F">
              <w:t>—</w:t>
            </w:r>
          </w:p>
        </w:tc>
      </w:tr>
      <w:tr w:rsidR="002E318F" w:rsidRPr="002E318F" w14:paraId="745248C4" w14:textId="77777777" w:rsidTr="002E318F">
        <w:tc>
          <w:tcPr>
            <w:tcW w:w="0" w:type="auto"/>
            <w:hideMark/>
          </w:tcPr>
          <w:p w14:paraId="761621D4" w14:textId="77777777" w:rsidR="002E318F" w:rsidRPr="002E318F" w:rsidRDefault="002E318F" w:rsidP="002E318F">
            <w:pPr>
              <w:spacing w:after="160" w:line="278" w:lineRule="auto"/>
            </w:pPr>
            <w:r w:rsidRPr="002E318F">
              <w:rPr>
                <w:b/>
                <w:bCs/>
              </w:rPr>
              <w:t>Nelson</w:t>
            </w:r>
          </w:p>
        </w:tc>
        <w:tc>
          <w:tcPr>
            <w:tcW w:w="0" w:type="auto"/>
            <w:hideMark/>
          </w:tcPr>
          <w:p w14:paraId="4A1CBE2C" w14:textId="77777777" w:rsidR="002E318F" w:rsidRPr="002E318F" w:rsidRDefault="002E318F" w:rsidP="002E318F">
            <w:pPr>
              <w:spacing w:after="160" w:line="278" w:lineRule="auto"/>
            </w:pPr>
            <w:r w:rsidRPr="002E318F">
              <w:t>Weibull</w:t>
            </w:r>
          </w:p>
        </w:tc>
        <w:tc>
          <w:tcPr>
            <w:tcW w:w="0" w:type="auto"/>
            <w:hideMark/>
          </w:tcPr>
          <w:p w14:paraId="4BB87713" w14:textId="77777777" w:rsidR="002E318F" w:rsidRPr="002E318F" w:rsidRDefault="002E318F" w:rsidP="002E318F">
            <w:pPr>
              <w:spacing w:after="160" w:line="278" w:lineRule="auto"/>
            </w:pPr>
            <w:r w:rsidRPr="002E318F">
              <w:t>Weibull</w:t>
            </w:r>
          </w:p>
        </w:tc>
        <w:tc>
          <w:tcPr>
            <w:tcW w:w="0" w:type="auto"/>
            <w:hideMark/>
          </w:tcPr>
          <w:p w14:paraId="7EBCEC9D" w14:textId="77777777" w:rsidR="002E318F" w:rsidRPr="002E318F" w:rsidRDefault="002E318F" w:rsidP="002E318F">
            <w:pPr>
              <w:spacing w:after="160" w:line="278" w:lineRule="auto"/>
            </w:pPr>
            <w:r w:rsidRPr="002E318F">
              <w:t>Weibull</w:t>
            </w:r>
          </w:p>
        </w:tc>
        <w:tc>
          <w:tcPr>
            <w:tcW w:w="0" w:type="auto"/>
            <w:hideMark/>
          </w:tcPr>
          <w:p w14:paraId="30CE45A3" w14:textId="77777777" w:rsidR="002E318F" w:rsidRPr="002E318F" w:rsidRDefault="002E318F" w:rsidP="002E318F">
            <w:pPr>
              <w:spacing w:after="160" w:line="278" w:lineRule="auto"/>
            </w:pPr>
            <w:r w:rsidRPr="002E318F">
              <w:t>Weibull</w:t>
            </w:r>
          </w:p>
        </w:tc>
      </w:tr>
      <w:tr w:rsidR="002E318F" w:rsidRPr="002E318F" w14:paraId="4F6790D7" w14:textId="77777777" w:rsidTr="002E318F">
        <w:tc>
          <w:tcPr>
            <w:tcW w:w="0" w:type="auto"/>
            <w:hideMark/>
          </w:tcPr>
          <w:p w14:paraId="13BE7D25" w14:textId="77777777" w:rsidR="002E318F" w:rsidRPr="002E318F" w:rsidRDefault="002E318F" w:rsidP="002E318F">
            <w:pPr>
              <w:spacing w:after="160" w:line="278" w:lineRule="auto"/>
            </w:pPr>
            <w:r w:rsidRPr="002E318F">
              <w:rPr>
                <w:b/>
                <w:bCs/>
              </w:rPr>
              <w:t>Southland</w:t>
            </w:r>
          </w:p>
        </w:tc>
        <w:tc>
          <w:tcPr>
            <w:tcW w:w="0" w:type="auto"/>
            <w:hideMark/>
          </w:tcPr>
          <w:p w14:paraId="0DD3A453" w14:textId="77777777" w:rsidR="002E318F" w:rsidRPr="002E318F" w:rsidRDefault="002E318F" w:rsidP="002E318F">
            <w:pPr>
              <w:spacing w:after="160" w:line="278" w:lineRule="auto"/>
            </w:pPr>
            <w:r w:rsidRPr="002E318F">
              <w:t>Weibull</w:t>
            </w:r>
          </w:p>
        </w:tc>
        <w:tc>
          <w:tcPr>
            <w:tcW w:w="0" w:type="auto"/>
            <w:hideMark/>
          </w:tcPr>
          <w:p w14:paraId="0B53BA41" w14:textId="77777777" w:rsidR="002E318F" w:rsidRPr="002E318F" w:rsidRDefault="002E318F" w:rsidP="002E318F">
            <w:pPr>
              <w:spacing w:after="160" w:line="278" w:lineRule="auto"/>
            </w:pPr>
            <w:r w:rsidRPr="002E318F">
              <w:t>Weibull</w:t>
            </w:r>
          </w:p>
        </w:tc>
        <w:tc>
          <w:tcPr>
            <w:tcW w:w="0" w:type="auto"/>
            <w:hideMark/>
          </w:tcPr>
          <w:p w14:paraId="261D08A3" w14:textId="77777777" w:rsidR="002E318F" w:rsidRPr="002E318F" w:rsidRDefault="002E318F" w:rsidP="002E318F">
            <w:pPr>
              <w:spacing w:after="160" w:line="278" w:lineRule="auto"/>
            </w:pPr>
            <w:r w:rsidRPr="002E318F">
              <w:t>Weibull</w:t>
            </w:r>
          </w:p>
        </w:tc>
        <w:tc>
          <w:tcPr>
            <w:tcW w:w="0" w:type="auto"/>
            <w:hideMark/>
          </w:tcPr>
          <w:p w14:paraId="42E11175" w14:textId="77777777" w:rsidR="002E318F" w:rsidRPr="002E318F" w:rsidRDefault="002E318F" w:rsidP="002E318F">
            <w:pPr>
              <w:spacing w:after="160" w:line="278" w:lineRule="auto"/>
            </w:pPr>
            <w:r w:rsidRPr="002E318F">
              <w:t>Weibull</w:t>
            </w:r>
          </w:p>
        </w:tc>
      </w:tr>
      <w:tr w:rsidR="002E318F" w:rsidRPr="002E318F" w14:paraId="47BE8B14" w14:textId="77777777" w:rsidTr="002E318F">
        <w:tc>
          <w:tcPr>
            <w:tcW w:w="0" w:type="auto"/>
            <w:hideMark/>
          </w:tcPr>
          <w:p w14:paraId="532C720E" w14:textId="77777777" w:rsidR="002E318F" w:rsidRPr="002E318F" w:rsidRDefault="002E318F" w:rsidP="002E318F">
            <w:pPr>
              <w:spacing w:after="160" w:line="278" w:lineRule="auto"/>
            </w:pPr>
            <w:r w:rsidRPr="002E318F">
              <w:rPr>
                <w:b/>
                <w:bCs/>
              </w:rPr>
              <w:t>Taupo</w:t>
            </w:r>
          </w:p>
        </w:tc>
        <w:tc>
          <w:tcPr>
            <w:tcW w:w="0" w:type="auto"/>
            <w:hideMark/>
          </w:tcPr>
          <w:p w14:paraId="6B2056C7" w14:textId="77777777" w:rsidR="002E318F" w:rsidRPr="002E318F" w:rsidRDefault="002E318F" w:rsidP="002E318F">
            <w:pPr>
              <w:spacing w:after="160" w:line="278" w:lineRule="auto"/>
            </w:pPr>
            <w:r w:rsidRPr="002E318F">
              <w:t>Gamma</w:t>
            </w:r>
          </w:p>
        </w:tc>
        <w:tc>
          <w:tcPr>
            <w:tcW w:w="0" w:type="auto"/>
            <w:hideMark/>
          </w:tcPr>
          <w:p w14:paraId="52AE0C60" w14:textId="77777777" w:rsidR="002E318F" w:rsidRPr="002E318F" w:rsidRDefault="002E318F" w:rsidP="002E318F">
            <w:pPr>
              <w:spacing w:after="160" w:line="278" w:lineRule="auto"/>
            </w:pPr>
            <w:r w:rsidRPr="002E318F">
              <w:t>Weibull</w:t>
            </w:r>
          </w:p>
        </w:tc>
        <w:tc>
          <w:tcPr>
            <w:tcW w:w="0" w:type="auto"/>
            <w:hideMark/>
          </w:tcPr>
          <w:p w14:paraId="7A1D90EB" w14:textId="77777777" w:rsidR="002E318F" w:rsidRPr="002E318F" w:rsidRDefault="002E318F" w:rsidP="002E318F">
            <w:pPr>
              <w:spacing w:after="160" w:line="278" w:lineRule="auto"/>
            </w:pPr>
            <w:r w:rsidRPr="002E318F">
              <w:t>Weibull</w:t>
            </w:r>
          </w:p>
        </w:tc>
        <w:tc>
          <w:tcPr>
            <w:tcW w:w="0" w:type="auto"/>
            <w:hideMark/>
          </w:tcPr>
          <w:p w14:paraId="5B4D839A" w14:textId="77777777" w:rsidR="002E318F" w:rsidRPr="002E318F" w:rsidRDefault="002E318F" w:rsidP="002E318F">
            <w:pPr>
              <w:spacing w:after="160" w:line="278" w:lineRule="auto"/>
            </w:pPr>
            <w:r w:rsidRPr="002E318F">
              <w:t>Weibull</w:t>
            </w:r>
          </w:p>
        </w:tc>
      </w:tr>
      <w:tr w:rsidR="002E318F" w:rsidRPr="002E318F" w14:paraId="0992E93E" w14:textId="77777777" w:rsidTr="002E318F">
        <w:tc>
          <w:tcPr>
            <w:tcW w:w="0" w:type="auto"/>
            <w:hideMark/>
          </w:tcPr>
          <w:p w14:paraId="73EA59D3" w14:textId="77777777" w:rsidR="002E318F" w:rsidRPr="002E318F" w:rsidRDefault="002E318F" w:rsidP="002E318F">
            <w:pPr>
              <w:spacing w:after="160" w:line="278" w:lineRule="auto"/>
            </w:pPr>
            <w:r w:rsidRPr="002E318F">
              <w:rPr>
                <w:b/>
                <w:bCs/>
              </w:rPr>
              <w:t>Waikato</w:t>
            </w:r>
          </w:p>
        </w:tc>
        <w:tc>
          <w:tcPr>
            <w:tcW w:w="0" w:type="auto"/>
            <w:hideMark/>
          </w:tcPr>
          <w:p w14:paraId="0084F283" w14:textId="77777777" w:rsidR="002E318F" w:rsidRPr="002E318F" w:rsidRDefault="002E318F" w:rsidP="002E318F">
            <w:pPr>
              <w:spacing w:after="160" w:line="278" w:lineRule="auto"/>
            </w:pPr>
            <w:r w:rsidRPr="002E318F">
              <w:t>Weibull</w:t>
            </w:r>
          </w:p>
        </w:tc>
        <w:tc>
          <w:tcPr>
            <w:tcW w:w="0" w:type="auto"/>
            <w:hideMark/>
          </w:tcPr>
          <w:p w14:paraId="07582CA3" w14:textId="77777777" w:rsidR="002E318F" w:rsidRPr="002E318F" w:rsidRDefault="002E318F" w:rsidP="002E318F">
            <w:pPr>
              <w:spacing w:after="160" w:line="278" w:lineRule="auto"/>
            </w:pPr>
            <w:r w:rsidRPr="002E318F">
              <w:t>Weibull</w:t>
            </w:r>
          </w:p>
        </w:tc>
        <w:tc>
          <w:tcPr>
            <w:tcW w:w="0" w:type="auto"/>
            <w:hideMark/>
          </w:tcPr>
          <w:p w14:paraId="5CB520A9" w14:textId="77777777" w:rsidR="002E318F" w:rsidRPr="002E318F" w:rsidRDefault="002E318F" w:rsidP="002E318F">
            <w:pPr>
              <w:spacing w:after="160" w:line="278" w:lineRule="auto"/>
            </w:pPr>
            <w:r w:rsidRPr="002E318F">
              <w:t>—</w:t>
            </w:r>
          </w:p>
        </w:tc>
        <w:tc>
          <w:tcPr>
            <w:tcW w:w="0" w:type="auto"/>
            <w:hideMark/>
          </w:tcPr>
          <w:p w14:paraId="2BB2E89F" w14:textId="77777777" w:rsidR="002E318F" w:rsidRPr="002E318F" w:rsidRDefault="002E318F" w:rsidP="002E318F">
            <w:pPr>
              <w:spacing w:after="160" w:line="278" w:lineRule="auto"/>
            </w:pPr>
            <w:r w:rsidRPr="002E318F">
              <w:t>—</w:t>
            </w:r>
          </w:p>
        </w:tc>
      </w:tr>
      <w:tr w:rsidR="002E318F" w:rsidRPr="002E318F" w14:paraId="7F5C4ACC" w14:textId="77777777" w:rsidTr="002E318F">
        <w:tc>
          <w:tcPr>
            <w:tcW w:w="0" w:type="auto"/>
            <w:hideMark/>
          </w:tcPr>
          <w:p w14:paraId="640A9BF4" w14:textId="77777777" w:rsidR="002E318F" w:rsidRPr="002E318F" w:rsidRDefault="002E318F" w:rsidP="002E318F">
            <w:pPr>
              <w:spacing w:after="160" w:line="278" w:lineRule="auto"/>
            </w:pPr>
            <w:r w:rsidRPr="002E318F">
              <w:rPr>
                <w:b/>
                <w:bCs/>
              </w:rPr>
              <w:t>West Coast</w:t>
            </w:r>
          </w:p>
        </w:tc>
        <w:tc>
          <w:tcPr>
            <w:tcW w:w="0" w:type="auto"/>
            <w:hideMark/>
          </w:tcPr>
          <w:p w14:paraId="060DD4D5" w14:textId="77777777" w:rsidR="002E318F" w:rsidRPr="002E318F" w:rsidRDefault="002E318F" w:rsidP="002E318F">
            <w:pPr>
              <w:spacing w:after="160" w:line="278" w:lineRule="auto"/>
            </w:pPr>
            <w:r w:rsidRPr="002E318F">
              <w:t>Weibull</w:t>
            </w:r>
          </w:p>
        </w:tc>
        <w:tc>
          <w:tcPr>
            <w:tcW w:w="0" w:type="auto"/>
            <w:hideMark/>
          </w:tcPr>
          <w:p w14:paraId="5BAAA626" w14:textId="77777777" w:rsidR="002E318F" w:rsidRPr="002E318F" w:rsidRDefault="002E318F" w:rsidP="002E318F">
            <w:pPr>
              <w:spacing w:after="160" w:line="278" w:lineRule="auto"/>
            </w:pPr>
            <w:r w:rsidRPr="002E318F">
              <w:t>Weibull</w:t>
            </w:r>
          </w:p>
        </w:tc>
        <w:tc>
          <w:tcPr>
            <w:tcW w:w="0" w:type="auto"/>
            <w:hideMark/>
          </w:tcPr>
          <w:p w14:paraId="3CB4F78A" w14:textId="77777777" w:rsidR="002E318F" w:rsidRPr="002E318F" w:rsidRDefault="002E318F" w:rsidP="002E318F">
            <w:pPr>
              <w:spacing w:after="160" w:line="278" w:lineRule="auto"/>
            </w:pPr>
            <w:r w:rsidRPr="002E318F">
              <w:t>Weibull</w:t>
            </w:r>
          </w:p>
        </w:tc>
        <w:tc>
          <w:tcPr>
            <w:tcW w:w="0" w:type="auto"/>
            <w:hideMark/>
          </w:tcPr>
          <w:p w14:paraId="05894D04" w14:textId="77777777" w:rsidR="002E318F" w:rsidRPr="002E318F" w:rsidRDefault="002E318F" w:rsidP="002E318F">
            <w:pPr>
              <w:spacing w:after="160" w:line="278" w:lineRule="auto"/>
            </w:pPr>
            <w:r w:rsidRPr="002E318F">
              <w:t>Gamma</w:t>
            </w:r>
          </w:p>
        </w:tc>
      </w:tr>
    </w:tbl>
    <w:p w14:paraId="12AE64BB" w14:textId="77777777" w:rsidR="002E318F" w:rsidRPr="002E318F" w:rsidRDefault="002E318F" w:rsidP="002E318F">
      <w:r w:rsidRPr="002E318F">
        <w:rPr>
          <w:b/>
          <w:bCs/>
        </w:rPr>
        <w:t>Table Caption &amp; Note:</w:t>
      </w:r>
      <w:r w:rsidRPr="002E318F">
        <w:t xml:space="preserve"> Recommended distribution for modelling diameter and height, by region and age class. Each entry is the distribution selected most often by AIC across the strata in that cell. Weibull is adequate throughout. Gamma is the main alternative at mid-rotation ages and for Canterbury and Taupo height. Lognormal is preferred only for Gisborne diameter. Blank cells hold too few strata to recommend a distribution. Marlborough and SN Island are not shown and default to Weibull.</w:t>
      </w:r>
    </w:p>
    <w:p w14:paraId="475B0DB5" w14:textId="11607A60" w:rsidR="002E318F" w:rsidRPr="002E318F" w:rsidRDefault="00DB2F3C" w:rsidP="002E318F">
      <w:r>
        <w:br/>
      </w:r>
    </w:p>
    <w:p w14:paraId="0B29C64D" w14:textId="77777777" w:rsidR="002E318F" w:rsidRPr="002E318F" w:rsidRDefault="002E318F" w:rsidP="002E318F">
      <w:pPr>
        <w:rPr>
          <w:b/>
          <w:bCs/>
        </w:rPr>
      </w:pPr>
      <w:r w:rsidRPr="002E318F">
        <w:rPr>
          <w:b/>
          <w:bCs/>
        </w:rPr>
        <w:t>Statistical Trends &amp; Structural Insights</w:t>
      </w:r>
    </w:p>
    <w:p w14:paraId="5CA940E0" w14:textId="77777777" w:rsidR="002E318F" w:rsidRPr="002E318F" w:rsidRDefault="002E318F" w:rsidP="002E318F">
      <w:pPr>
        <w:rPr>
          <w:b/>
          <w:bCs/>
        </w:rPr>
      </w:pPr>
      <w:r w:rsidRPr="002E318F">
        <w:rPr>
          <w:b/>
          <w:bCs/>
        </w:rPr>
        <w:t>1. The Dominance of the Weibull Distribution</w:t>
      </w:r>
    </w:p>
    <w:p w14:paraId="642AC776" w14:textId="77777777" w:rsidR="002E318F" w:rsidRPr="002E318F" w:rsidRDefault="002E318F" w:rsidP="002E318F">
      <w:r w:rsidRPr="002E318F">
        <w:t xml:space="preserve">The Weibull distribution remains the baseline standard for </w:t>
      </w:r>
      <w:r w:rsidRPr="002E318F">
        <w:rPr>
          <w:i/>
          <w:iCs/>
        </w:rPr>
        <w:t>Pinus radiata</w:t>
      </w:r>
      <w:r w:rsidRPr="002E318F">
        <w:t xml:space="preserve"> in New Zealand across almost all geographic regions and age cohorts. Because it accommodates a highly flexible skewness parameter, it smoothly handles everything from the left-skewed structures of young stands to the highly uniform, right-skewed curves found in late-rotation production forests.</w:t>
      </w:r>
    </w:p>
    <w:p w14:paraId="5832DDE5" w14:textId="77777777" w:rsidR="002E318F" w:rsidRPr="002E318F" w:rsidRDefault="002E318F" w:rsidP="002E318F">
      <w:pPr>
        <w:rPr>
          <w:b/>
          <w:bCs/>
        </w:rPr>
      </w:pPr>
      <w:r w:rsidRPr="002E318F">
        <w:rPr>
          <w:b/>
          <w:bCs/>
        </w:rPr>
        <w:t>2. Mid-Rotation Structural Shifts (The Gamma Alternatives)</w:t>
      </w:r>
    </w:p>
    <w:p w14:paraId="327786D7" w14:textId="77777777" w:rsidR="002E318F" w:rsidRPr="002E318F" w:rsidRDefault="002E318F" w:rsidP="002E318F">
      <w:r w:rsidRPr="002E318F">
        <w:t xml:space="preserve">The shifts to a </w:t>
      </w:r>
      <w:r w:rsidRPr="002E318F">
        <w:rPr>
          <w:b/>
          <w:bCs/>
        </w:rPr>
        <w:t>Gamma</w:t>
      </w:r>
      <w:r w:rsidRPr="002E318F">
        <w:t xml:space="preserve"> distribution are tightly concentrated around specific biological milestones:</w:t>
      </w:r>
    </w:p>
    <w:p w14:paraId="2E7CA81E" w14:textId="77777777" w:rsidR="002E318F" w:rsidRPr="002E318F" w:rsidRDefault="002E318F" w:rsidP="002E318F">
      <w:pPr>
        <w:numPr>
          <w:ilvl w:val="0"/>
          <w:numId w:val="1"/>
        </w:numPr>
      </w:pPr>
      <w:r w:rsidRPr="002E318F">
        <w:rPr>
          <w:b/>
          <w:bCs/>
        </w:rPr>
        <w:t>Diameter (Bay of Plenty, 11–20 years):</w:t>
      </w:r>
      <w:r w:rsidRPr="002E318F">
        <w:t xml:space="preserve"> This represents the active stand-tending phase. Intensive competitive stress, thinning interventions, or delayed growth on sub-dominant stems cause a heavier tail on one side of the population curve, which the Gamma distribution models slightly better than a traditional two-parameter Weibull.</w:t>
      </w:r>
    </w:p>
    <w:p w14:paraId="7F4A61B5" w14:textId="77777777" w:rsidR="002E318F" w:rsidRPr="002E318F" w:rsidRDefault="002E318F" w:rsidP="002E318F">
      <w:pPr>
        <w:numPr>
          <w:ilvl w:val="0"/>
          <w:numId w:val="1"/>
        </w:numPr>
      </w:pPr>
      <w:r w:rsidRPr="002E318F">
        <w:rPr>
          <w:b/>
          <w:bCs/>
        </w:rPr>
        <w:t>Height (Canterbury, 0–20 years &amp; Taupo, 0–10 years):</w:t>
      </w:r>
      <w:r w:rsidRPr="002E318F">
        <w:t xml:space="preserve"> In environmental regimes prone to early growth limits (Canterbury's moisture restrictions and Taupo's distinct soil/climate profiles), early height development exhibits high structural variance. The Gamma model wins here because it handles heavily skewed, un-thinned young crops more naturally before the stand uniformizes at maturity.</w:t>
      </w:r>
    </w:p>
    <w:p w14:paraId="639362A6" w14:textId="77777777" w:rsidR="002E318F" w:rsidRPr="002E318F" w:rsidRDefault="002E318F" w:rsidP="002E318F">
      <w:pPr>
        <w:rPr>
          <w:b/>
          <w:bCs/>
        </w:rPr>
      </w:pPr>
      <w:r w:rsidRPr="002E318F">
        <w:rPr>
          <w:b/>
          <w:bCs/>
        </w:rPr>
        <w:lastRenderedPageBreak/>
        <w:t>3. Regional Anomaly: Gisborne</w:t>
      </w:r>
    </w:p>
    <w:p w14:paraId="283C6AEC" w14:textId="315F8129" w:rsidR="00DB2F3C" w:rsidRDefault="002E318F" w:rsidP="002E318F">
      <w:r w:rsidRPr="002E318F">
        <w:t xml:space="preserve">Gisborne stands out sharply by </w:t>
      </w:r>
      <w:proofErr w:type="spellStart"/>
      <w:r w:rsidRPr="002E318F">
        <w:t>favoring</w:t>
      </w:r>
      <w:proofErr w:type="spellEnd"/>
      <w:r w:rsidRPr="002E318F">
        <w:t xml:space="preserve"> the </w:t>
      </w:r>
      <w:r w:rsidRPr="002E318F">
        <w:rPr>
          <w:b/>
          <w:bCs/>
        </w:rPr>
        <w:t>Lognormal</w:t>
      </w:r>
      <w:r w:rsidRPr="002E318F">
        <w:t xml:space="preserve"> distribution for tree diameters in its early growth stages (0–20 years). Gisborne structural regimes often feature exceptional early growth acceleration due to fertile, deep soils, mixed with variable terrain influences. This creates a distinct, long right-hand tail of "super-dominant" stems in young stands. A lognormal curve accurately isolates this early population stretch.</w:t>
      </w:r>
    </w:p>
    <w:p w14:paraId="37EAC28F" w14:textId="77777777" w:rsidR="00DB2F3C" w:rsidRDefault="00DB2F3C">
      <w:r>
        <w:br w:type="page"/>
      </w:r>
    </w:p>
    <w:p w14:paraId="42E147BA" w14:textId="77777777" w:rsidR="00DB2F3C" w:rsidRPr="00DB2F3C" w:rsidRDefault="00DB2F3C" w:rsidP="00DB2F3C">
      <w:pPr>
        <w:rPr>
          <w:b/>
          <w:bCs/>
        </w:rPr>
      </w:pPr>
      <w:r w:rsidRPr="00DB2F3C">
        <w:rPr>
          <w:b/>
          <w:bCs/>
        </w:rPr>
        <w:lastRenderedPageBreak/>
        <w:t>Key Findings</w:t>
      </w:r>
    </w:p>
    <w:p w14:paraId="57898156" w14:textId="24C07B52" w:rsidR="00DB2F3C" w:rsidRPr="00DB2F3C" w:rsidRDefault="00DB2F3C" w:rsidP="00DB2F3C">
      <w:pPr>
        <w:numPr>
          <w:ilvl w:val="0"/>
          <w:numId w:val="2"/>
        </w:numPr>
      </w:pPr>
      <w:r w:rsidRPr="00DB2F3C">
        <w:rPr>
          <w:b/>
          <w:bCs/>
        </w:rPr>
        <w:t>Decade is Highly Significant (p &lt; 0.001):</w:t>
      </w:r>
      <w:r w:rsidRPr="00DB2F3C">
        <w:t xml:space="preserve"> Management eras significantly impact both tree crop uniformity (Shape) and relative size-structure (Scale), independent of regional variations or standard aging.</w:t>
      </w:r>
    </w:p>
    <w:p w14:paraId="5133A71E" w14:textId="66601F13" w:rsidR="00DB2F3C" w:rsidRPr="00DB2F3C" w:rsidRDefault="00DB2F3C" w:rsidP="00DB2F3C">
      <w:pPr>
        <w:numPr>
          <w:ilvl w:val="0"/>
          <w:numId w:val="2"/>
        </w:numPr>
      </w:pPr>
      <w:r w:rsidRPr="00DB2F3C">
        <w:rPr>
          <w:b/>
          <w:bCs/>
        </w:rPr>
        <w:t>Age is the Strongest Predictor (F = 404.5 for Scale):</w:t>
      </w:r>
      <w:r w:rsidRPr="00DB2F3C">
        <w:t xml:space="preserve"> As expected biologically, tree maturity dominates the structural shifts, pulling the average population distribution tighter and closer to the cohort maximum over time.</w:t>
      </w:r>
    </w:p>
    <w:p w14:paraId="459F12CC" w14:textId="77777777" w:rsidR="00DB2F3C" w:rsidRPr="00DB2F3C" w:rsidRDefault="00DB2F3C" w:rsidP="00DB2F3C">
      <w:pPr>
        <w:numPr>
          <w:ilvl w:val="0"/>
          <w:numId w:val="2"/>
        </w:numPr>
      </w:pPr>
      <w:r w:rsidRPr="00DB2F3C">
        <w:rPr>
          <w:b/>
          <w:bCs/>
        </w:rPr>
        <w:t>Region Matters:</w:t>
      </w:r>
      <w:r w:rsidRPr="00DB2F3C">
        <w:t xml:space="preserve"> Significant differences across geographies justify your stratification strategy.</w:t>
      </w:r>
    </w:p>
    <w:p w14:paraId="02A10157" w14:textId="3D4365A7" w:rsidR="00DB2F3C" w:rsidRPr="00DB2F3C" w:rsidRDefault="00DB2F3C" w:rsidP="00DB2F3C"/>
    <w:p w14:paraId="74E5EF0C" w14:textId="7CFA6CE3" w:rsidR="00DB2F3C" w:rsidRPr="00DB2F3C" w:rsidRDefault="00DB2F3C" w:rsidP="00DB2F3C">
      <w:pPr>
        <w:rPr>
          <w:b/>
          <w:bCs/>
        </w:rPr>
      </w:pPr>
      <w:r w:rsidRPr="00DB2F3C">
        <w:rPr>
          <w:b/>
          <w:bCs/>
        </w:rPr>
        <w:t>Analysis of Variance (ANOVA) on Weibull Parameters</w:t>
      </w:r>
    </w:p>
    <w:p w14:paraId="3410972C" w14:textId="081B9F52" w:rsidR="00DB2F3C" w:rsidRPr="00DB2F3C" w:rsidRDefault="00DB2F3C" w:rsidP="00DB2F3C">
      <w:r w:rsidRPr="00DB2F3C">
        <w:t xml:space="preserve">To assess the impacts of historical management eras, stand age, and geography on </w:t>
      </w:r>
      <w:r w:rsidRPr="00DB2F3C">
        <w:rPr>
          <w:i/>
          <w:iCs/>
        </w:rPr>
        <w:t>Pinus radiata</w:t>
      </w:r>
      <w:r w:rsidRPr="00DB2F3C">
        <w:t xml:space="preserve"> population profiles, Type-III sum of squares ANOVAs were evaluated for both the Weibull shape (\beta) and scale (\eta) parameters across 1,372 forest strata.</w:t>
      </w:r>
    </w:p>
    <w:p w14:paraId="7B84378A" w14:textId="0C96E409" w:rsidR="00DB2F3C" w:rsidRPr="00DB2F3C" w:rsidRDefault="00DB2F3C" w:rsidP="00DB2F3C">
      <w:r w:rsidRPr="00DB2F3C">
        <w:t>The analysis of stand uniformity (DBH Shape) revealed highly significant main effects for Region (</w:t>
      </w:r>
      <w:proofErr w:type="gramStart"/>
      <w:r w:rsidRPr="00DB2F3C">
        <w:t>F(</w:t>
      </w:r>
      <w:proofErr w:type="gramEnd"/>
      <w:r w:rsidRPr="00DB2F3C">
        <w:t>10, 1350) = 10.70, p &lt; 0.001) and Age Class (</w:t>
      </w:r>
      <w:proofErr w:type="gramStart"/>
      <w:r w:rsidRPr="00DB2F3C">
        <w:t>F(</w:t>
      </w:r>
      <w:proofErr w:type="gramEnd"/>
      <w:r w:rsidRPr="00DB2F3C">
        <w:t>1, 1350) = 286.77, p &lt; 0.001). Crucially, management era (Decade) exerted a highly significant independent effect on stand uniformity (</w:t>
      </w:r>
      <w:proofErr w:type="gramStart"/>
      <w:r w:rsidRPr="00DB2F3C">
        <w:t>F(</w:t>
      </w:r>
      <w:proofErr w:type="gramEnd"/>
      <w:r w:rsidRPr="00DB2F3C">
        <w:t>9, 1350) = 11.98, p = 2.41 \times 10</w:t>
      </w:r>
      <w:proofErr w:type="gramStart"/>
      <w:r w:rsidRPr="00DB2F3C">
        <w:t>^{</w:t>
      </w:r>
      <w:proofErr w:type="gramEnd"/>
      <w:r w:rsidRPr="00DB2F3C">
        <w:t>-18}), confirming that silvicultural regimes across different decades structurally altered stand diversity.</w:t>
      </w:r>
    </w:p>
    <w:p w14:paraId="1A53B10E" w14:textId="0E3B2956" w:rsidR="00DB2F3C" w:rsidRPr="00DB2F3C" w:rsidRDefault="00DB2F3C" w:rsidP="00DB2F3C">
      <w:r w:rsidRPr="00DB2F3C">
        <w:t>Similarly, the relative population size profile (DBH Scale) was heavily influenced by geographic region (</w:t>
      </w:r>
      <w:proofErr w:type="gramStart"/>
      <w:r w:rsidRPr="00DB2F3C">
        <w:t>F(</w:t>
      </w:r>
      <w:proofErr w:type="gramEnd"/>
      <w:r w:rsidRPr="00DB2F3C">
        <w:t>10, 1350) = 26.99, p &lt; 0.001) and strongly driven by chronological development age (</w:t>
      </w:r>
      <w:proofErr w:type="gramStart"/>
      <w:r w:rsidRPr="00DB2F3C">
        <w:t>F(</w:t>
      </w:r>
      <w:proofErr w:type="gramEnd"/>
      <w:r w:rsidRPr="00DB2F3C">
        <w:t>1, 1350) = 404.52, p &lt; 0.001). Adjusting for these factors, the management decade remained an extremely powerful predictor of relative tree size distribution (</w:t>
      </w:r>
      <w:proofErr w:type="gramStart"/>
      <w:r w:rsidRPr="00DB2F3C">
        <w:t>F(</w:t>
      </w:r>
      <w:proofErr w:type="gramEnd"/>
      <w:r w:rsidRPr="00DB2F3C">
        <w:t>9, 1350) = 18.58, p = 1.91 \times 10</w:t>
      </w:r>
      <w:proofErr w:type="gramStart"/>
      <w:r w:rsidRPr="00DB2F3C">
        <w:t>^{</w:t>
      </w:r>
      <w:proofErr w:type="gramEnd"/>
      <w:r w:rsidRPr="00DB2F3C">
        <w:t>-29}).</w:t>
      </w:r>
    </w:p>
    <w:p w14:paraId="17BC2CBF" w14:textId="77777777" w:rsidR="00DB2F3C" w:rsidRPr="00DB2F3C" w:rsidRDefault="00DB2F3C" w:rsidP="00DB2F3C">
      <w:pPr>
        <w:rPr>
          <w:b/>
          <w:bCs/>
        </w:rPr>
      </w:pPr>
      <w:r w:rsidRPr="00DB2F3C">
        <w:rPr>
          <w:b/>
          <w:bCs/>
        </w:rPr>
        <w:t>3.2 Chronological Structural Trends</w:t>
      </w:r>
    </w:p>
    <w:p w14:paraId="290D59E1" w14:textId="3232B249" w:rsidR="00DB2F3C" w:rsidRPr="00DB2F3C" w:rsidRDefault="00DB2F3C" w:rsidP="00DB2F3C">
      <w:r w:rsidRPr="00DB2F3C">
        <w:t>Clear structural trajectories appear when evaluating the decade trend metrics. Excluding early sparse historical baselines (n \le 3 in the 1930s–1940s), average relative tree size (</w:t>
      </w:r>
      <w:proofErr w:type="spellStart"/>
      <w:r w:rsidRPr="00DB2F3C">
        <w:t>Mean_Relative_Size</w:t>
      </w:r>
      <w:proofErr w:type="spellEnd"/>
      <w:r w:rsidRPr="00DB2F3C">
        <w:t>) steadily climbed from 0.437 in the 1950s, peaking at 0.598 in the 2000s. This ongoing rightward shift of the scale parameter mathematically demonstrates that modern forest management successfully compresses the tree profile, concentrating greater merchantable volume closer to the dominant canopy threshold.</w:t>
      </w:r>
    </w:p>
    <w:p w14:paraId="003DD2F3" w14:textId="6449412C" w:rsidR="00DB2F3C" w:rsidRPr="00DB2F3C" w:rsidRDefault="00DB2F3C" w:rsidP="00DB2F3C">
      <w:r w:rsidRPr="00DB2F3C">
        <w:t>Concurrently, stand uniformity (</w:t>
      </w:r>
      <w:proofErr w:type="spellStart"/>
      <w:r w:rsidRPr="00DB2F3C">
        <w:t>Mean_DBH_Uniformity</w:t>
      </w:r>
      <w:proofErr w:type="spellEnd"/>
      <w:r w:rsidRPr="00DB2F3C">
        <w:t xml:space="preserve">) reached its lowest point during the intensive planting booms of the 1980s (\beta = 4.92) before rising steadily into the 2010s (\beta = 5.54) and 2020s (\beta = 6.34). This clear inflation of the shape parameter serves as statistical proof of the structural uniformity achieved via modern </w:t>
      </w:r>
      <w:r w:rsidRPr="00DB2F3C">
        <w:lastRenderedPageBreak/>
        <w:t>genetic clonal selection, standardized stocking densities, and automated waste-thinning practices.</w:t>
      </w:r>
    </w:p>
    <w:p w14:paraId="2E6D4792" w14:textId="77777777" w:rsidR="002E318F" w:rsidRPr="002E318F" w:rsidRDefault="002E318F" w:rsidP="002E318F"/>
    <w:p w14:paraId="189D7E46" w14:textId="77777777" w:rsidR="0033688E" w:rsidRDefault="0033688E"/>
    <w:sectPr w:rsidR="00336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A2609"/>
    <w:multiLevelType w:val="multilevel"/>
    <w:tmpl w:val="D21C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245A03"/>
    <w:multiLevelType w:val="multilevel"/>
    <w:tmpl w:val="EE54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341644">
    <w:abstractNumId w:val="0"/>
  </w:num>
  <w:num w:numId="2" w16cid:durableId="914970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18F"/>
    <w:rsid w:val="00026AD4"/>
    <w:rsid w:val="002E318F"/>
    <w:rsid w:val="0033688E"/>
    <w:rsid w:val="00C6378C"/>
    <w:rsid w:val="00CA3927"/>
    <w:rsid w:val="00DB2F3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2D3F"/>
  <w15:chartTrackingRefBased/>
  <w15:docId w15:val="{C0F4B7B6-06EE-44ED-B53B-E25C89CB2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18F"/>
    <w:rPr>
      <w:rFonts w:eastAsiaTheme="majorEastAsia" w:cstheme="majorBidi"/>
      <w:color w:val="272727" w:themeColor="text1" w:themeTint="D8"/>
    </w:rPr>
  </w:style>
  <w:style w:type="paragraph" w:styleId="Title">
    <w:name w:val="Title"/>
    <w:basedOn w:val="Normal"/>
    <w:next w:val="Normal"/>
    <w:link w:val="TitleChar"/>
    <w:uiPriority w:val="10"/>
    <w:qFormat/>
    <w:rsid w:val="002E3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18F"/>
    <w:pPr>
      <w:spacing w:before="160"/>
      <w:jc w:val="center"/>
    </w:pPr>
    <w:rPr>
      <w:i/>
      <w:iCs/>
      <w:color w:val="404040" w:themeColor="text1" w:themeTint="BF"/>
    </w:rPr>
  </w:style>
  <w:style w:type="character" w:customStyle="1" w:styleId="QuoteChar">
    <w:name w:val="Quote Char"/>
    <w:basedOn w:val="DefaultParagraphFont"/>
    <w:link w:val="Quote"/>
    <w:uiPriority w:val="29"/>
    <w:rsid w:val="002E318F"/>
    <w:rPr>
      <w:i/>
      <w:iCs/>
      <w:color w:val="404040" w:themeColor="text1" w:themeTint="BF"/>
    </w:rPr>
  </w:style>
  <w:style w:type="paragraph" w:styleId="ListParagraph">
    <w:name w:val="List Paragraph"/>
    <w:basedOn w:val="Normal"/>
    <w:uiPriority w:val="34"/>
    <w:qFormat/>
    <w:rsid w:val="002E318F"/>
    <w:pPr>
      <w:ind w:left="720"/>
      <w:contextualSpacing/>
    </w:pPr>
  </w:style>
  <w:style w:type="character" w:styleId="IntenseEmphasis">
    <w:name w:val="Intense Emphasis"/>
    <w:basedOn w:val="DefaultParagraphFont"/>
    <w:uiPriority w:val="21"/>
    <w:qFormat/>
    <w:rsid w:val="002E318F"/>
    <w:rPr>
      <w:i/>
      <w:iCs/>
      <w:color w:val="0F4761" w:themeColor="accent1" w:themeShade="BF"/>
    </w:rPr>
  </w:style>
  <w:style w:type="paragraph" w:styleId="IntenseQuote">
    <w:name w:val="Intense Quote"/>
    <w:basedOn w:val="Normal"/>
    <w:next w:val="Normal"/>
    <w:link w:val="IntenseQuoteChar"/>
    <w:uiPriority w:val="30"/>
    <w:qFormat/>
    <w:rsid w:val="002E3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18F"/>
    <w:rPr>
      <w:i/>
      <w:iCs/>
      <w:color w:val="0F4761" w:themeColor="accent1" w:themeShade="BF"/>
    </w:rPr>
  </w:style>
  <w:style w:type="character" w:styleId="IntenseReference">
    <w:name w:val="Intense Reference"/>
    <w:basedOn w:val="DefaultParagraphFont"/>
    <w:uiPriority w:val="32"/>
    <w:qFormat/>
    <w:rsid w:val="002E318F"/>
    <w:rPr>
      <w:b/>
      <w:bCs/>
      <w:smallCaps/>
      <w:color w:val="0F4761" w:themeColor="accent1" w:themeShade="BF"/>
      <w:spacing w:val="5"/>
    </w:rPr>
  </w:style>
  <w:style w:type="table" w:styleId="TableGrid">
    <w:name w:val="Table Grid"/>
    <w:basedOn w:val="TableNormal"/>
    <w:uiPriority w:val="39"/>
    <w:rsid w:val="002E3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978</Words>
  <Characters>5580</Characters>
  <Application>Microsoft Office Word</Application>
  <DocSecurity>0</DocSecurity>
  <Lines>46</Lines>
  <Paragraphs>13</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Keigwyn Dovey</dc:creator>
  <cp:keywords/>
  <dc:description/>
  <cp:lastModifiedBy>Keigwyn Dovey</cp:lastModifiedBy>
  <cp:revision>2</cp:revision>
  <dcterms:created xsi:type="dcterms:W3CDTF">2026-05-29T08:25:00Z</dcterms:created>
  <dcterms:modified xsi:type="dcterms:W3CDTF">2026-05-29T19:12:00Z</dcterms:modified>
</cp:coreProperties>
</file>