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D8B4E"/>
          <w:sz w:val="56"/>
          <w:szCs w:val="56"/>
        </w:rPr>
        <w:t xml:space="preserve">电子拉钩</w:t>
      </w:r>
    </w:p>
    <w:p>
      <w:pPr>
        <w:spacing w:after="100"/>
        <w:jc w:val="center"/>
      </w:pPr>
      <w:r>
        <w:rPr>
          <w:rFonts w:ascii="Arial" w:eastAsia="Microsoft YaHei" w:hAnsi="Arial"/>
          <w:color w:val="5CB85C"/>
          <w:sz w:val="32"/>
          <w:szCs w:val="32"/>
        </w:rPr>
        <w:t xml:space="preserve">亲子信任约定应用</w:t>
      </w:r>
    </w:p>
    <w:p>
      <w:pPr>
        <w:spacing w:after="80" w:before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产品功能规格说明书（Spec）</w:t>
      </w: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版本：v1.0</w:t>
      </w: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日期：2026年7月13日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1. 产品概述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1.1 产品定位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“电子拉钩”是一款面向亲子场景的信任约定管理应用。通过将传统“拉钩上吊一百年不要变”的童年约定方式电子化，帮助家庭成员（尤其是家长与孩子）建立、记录、跟踪和履行约定。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品牌名称：信任星球（Trust Planet）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Slogan：心愿有回信，信任不打折。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1.2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孩子（3-12岁）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主要使用者，选择儿童或动物头像，与家长建立约定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家长（父母）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约定的另一方，可选择成人头像，会额外看到“儿子/女儿”预设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长辈（爷爷奶奶）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可参与约定，选择长者头像时会额外看到“孙子/孙女”预设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1.3 技术架构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纯前端单页应用（SPA），全部 HTML/CSS/JS 内联在一个文件中，无外部依赖框架。数据存储使用浏览器 localStorage。同时提供微信小程序版本的资源目录。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原生 HTML/CSS/JS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无依赖，单文件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localStorage + sessionStorage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多重标记防丢失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能力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约定智能解析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浏览器原生识别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代码托管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2. 页面结构与导航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2.1 页面列表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引导注册页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page-onboard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流程页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首次使用时三步引导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承诺录入页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page-input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流程页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创建新约定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签名确认页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page-sign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流程页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双方签名确认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page-home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Tab 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约定列表、勋章、提醒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信任树页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page-tree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Tab 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树形成长可视化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复盘页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page-review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流程页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未完成约定复盘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个人页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page-profile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Tab 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个人信息、设置、统计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2.2 导航结构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应用采用底部 Tab 导航（移动端）/左侧边栏（电脑端），包含三个主 Tab：首页、信任树、我的。流程页面（录入、签名、复盘）通过特定操作进入，不在 Tab 中显示。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引导注册页完全隐藏导航栏。页面切换通过 navigateTo() 函数统一管理，含守卫逻辑（签名页需先有待签名约定，复盘页需先选择复盘对象）。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3. 功能模块详述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3.1 注册引导模块（Onboarding）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模块概述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新用户首次使用时自动触发，通过三步引导完成账户初始化。引导页采用左右布局：左侧为信任星球品牌 Logo 图，右侧为雁小约吉祥物视频（240px 圆形）。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步骤详情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交互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视频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步骤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选择头像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4×4 网格点选，16个头像（儿童/少年/成人/长者/6种动物）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welcome-animation.mp4，30秒循环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步骤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填写昵称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输入框，最多8字，头像浮动预览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step2-animation.mp4，播完停最后一帧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步骤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选择约定人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预设标签网格 + 自定义弹窗，最多6人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step3-animation.mp4，播完停最后一帧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约定人智能预设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根据用户在步骤 1 选择的头像角色，步骤 3 的预设约定人会动态调整：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用户头像类型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基础预设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额外预设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儿童/动物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爸爸、妈妈、爷爷、奶奶、哥哥、姐姐、好朋友（男）、好朋友（女）、其他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成人（爸爸/妈妈）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儿子、女儿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长者（爷爷/奶奶）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孙子、孙女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“其他”选项会弹出弹窗，用户可从 16 个头像中选择一个并输入自定义称呼。“好朋友”分男女两个头像，通过内部 key 区分，可同时选择两个。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视频播放逻辑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每个步骤对应一个专属视频，在同一个 240px 圆形容器中通过 opacity 切换，实现无缝衔接效果。步骤 1 的欢迎视频每 30 秒循环播放一次，步骤 2/3 的视频播完后暂停在最后一帧作为等待画面。完成注册后所有视频停止并释放资源。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3.2 承诺录入模块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用户流程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1. 选择发起承诺人（从常用约定人下拉列表）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2. 选择接受承诺人（自动排除已选的发起人；若只剩 1 个则自动选中）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3. 输入约定文本（三种方式）：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手动输入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直接在 textarea 中输入约定内容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 Speech API，中文识别，实时显示识别结果，录音中按钮脉冲动画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演示句子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一键填入根据选中双方动态生成的示例文本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4. 调用 DeepSeek AI 解析（可跳过）：提取任务、截止时间、完成标准、奖励、提醒等结构化信息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5. 点击“生成电子拉钩约定”→ 进入签名页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AI 智能解析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调用 DeepSeek API（模型 deepseek-chat），System Prompt 要求输出严格 JSON，提取：task、deadline、standard、reward、reminder、clarityScore、suggestion。客户端有后置过滤逻辑（清除称呼黑名单和重复人名）。若 AI 不可用，有本地智能解析作为 fallback，通过正则提取时间关键词、完成标准、奖励等。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3.3 签名确认模块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签名流程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1. 展示约定信息卡片（类型标签、双方、事项、截止时间、奖励）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2. 展示拉钩仪式 CSS 动画（两只手循环靠拢 + 星光闪烁 + “拉钩上吊”文字摇摆）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3. 双方各在 Canvas 上手写签名（2x 高清渲染，支持鼠标和触摸）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4. 各自点击“确认签名”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5. 双方都确认后自动生成电子拉钩凭证卡片，隐藏签名区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6. 可保存到相册 / 去首页查看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3.4 首页模块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功能区域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问候区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头像 + 昵称 + 雁小约 hover 动画（鼠标进入播放视频）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今日快速卡片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显示进行中约定数，点击跳转信任树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进行中约定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列表展示，可标记完成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已完成/逾期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逾期约定可跳转复盘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守信勋章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网格展示 6 个勋章，未解锁的灰色显示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新建约定入口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底部固定条，点击进入承诺录入页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到期提醒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每次进入首页时，延迟 800ms 后自动检查是否有截止日期为今天或明天的 pending 约定，找到则弹出提醒弹窗。提醒弹窗提供三个操作：稍后再看、查看约定、直接标记完成。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3.5 信任树可视化模块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树成长阶段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信任种子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0 个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初始状态，展示种子图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守信新芽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1-2 个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展示小芽图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信任绿树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3-5 个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展示绿叶树图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参天信任树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6+ 个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展示茂密大树图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叶子卡片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最多显示 10 个约定叶子，绝对定位在树冠上，每个卡片有浮动动画（错开延迟）。根据任务内容自动匹配图标（数学→上、阅读→图书、运动→跑步等 20+ 关键词映射）。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守信值与进度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守信值计算公式：已完成数 × 100 + 进行中数 × 10。进度区包含 SVG 环形进度条和一周七天圆点指示器（今天黄色，有约定的天绿色）。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3.6 AI 复盘引导模块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三步复盘流程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步骤 1：孩子和家长分别在 textarea 写下未完成的原因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步骤 2：展示模拟 AI 建议（从 3 套预设模板中随机选取，根据是否填写原因动态调整）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步骤 3：选择处理方式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重新约定时间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deadline 延后 3 天，状态→ pending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补充履约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deadline 延后 2 天，状态→ pending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取消约定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状态→ reviewed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3.7 个人设置模块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更换头像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弹出头像选择弹窗，16 个选项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修改昵称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内联编辑，最多 10 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查看统计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总约定数、已完成数、勋章数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管理约定人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显示头像+名称，可删除/添加，最多 6 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守信称号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 个等级称号，根据条件解锁/锁定显示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注销账户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二次确认弹窗，清除所有数据并重新进入引导页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4. 数据模型与存储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4.1 存储方式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全部使用浏览器 localStorage + sessionStorage，无后端。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pinky_promise_data_v1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主数据 JSON：{ user, agreements, nextId 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hasSetAvatar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localStorage + sessionStorage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引导完成标记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pinky_avatar_set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引导完成后备标记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isOnboarded() 进行四重检测确保引导状态准确。saveData() 同时写入主数据和后备标记。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4.2 约定数据结构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number，自增主键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“child-to-parent” | “parent-to-child” | “mutual”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promisor / promisee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string，承诺方/被承诺方描述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initiator / receiver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string，发起人/接受人名称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task / deadline / reward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string，事项/截止日期/奖励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“pending” | “completed” | “overdue” | “reviewed”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signatures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object，含 parent/child 的 base64 签名图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cardGenerated / createdAt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boolean / string，凭证是否已生成/创建日期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5. 勋章与称号体系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5.1 勋章（首页 + 信任树页）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勋章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解锁条件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初次约定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总约定数 &gt;=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守信新芽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信任之树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诚信之星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守信大使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信任之王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20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5.2 称号（个人页）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称号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解锁条件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小小守信家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🌱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约定达人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总约定数 &gt;=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亲子信任大使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🌳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信用之星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守信冠军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 &gt;= 10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6. 动画与媒体资源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6.1 视频资源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播放策略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welcome-animation.mp4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引导页步骤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循环播放，30 秒间隔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step2-animation.mp4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引导页步骤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播完停在最后一帧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step3-animation.mp4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引导页步骤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播完停在最后一帧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6.2 头像资源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用户头像：16 个（男女宝宝/儿童/少年、成人男女、长者男女、小熊/小鸟/小猫/小狗/熊猫/兔子）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约定人头像：16 个（爸爸年轻/中年、妈妈年轻/中年、爷爷、奶奶、男孩各年龄段 5 个、女孩各年龄段 5 个）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6.3 CSS 动画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动画名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fadeIn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淡入 + 上移 10px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scaleIn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弹窗/凭证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缩放 0.9→1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录音按钮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1.05x 呼吸缩放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叶子卡片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上下 8px 浮动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“拉钩上吊”文字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左右 2 度摇摆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pinkyLoop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拉钩手势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左右手循环靠拢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sparkle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拉钩星光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 颗星交替闪烁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7. 项目文件结构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electronic-pinky-promise.html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主应用文件（HTML+CSS+JS 全内联）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assets/animations/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引导页视频（welcome/step2/step3）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assets/avatars/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用户头像（16个）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assets/avatars/partners/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约定人头像（16个）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assets/images/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品牌图、树成长阶段图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assets/mascot/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雁小约吉祥物图片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miniprogram/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微信小程序版本资源目录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电子拉钩 - 亲子信任约定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2026-07-13T00:50:40.351Z</dcterms:created>
  <dcterms:modified xsi:type="dcterms:W3CDTF">2026-07-13T00:50:40.352Z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