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标准文档模版：AI 题目解析 → DSL → JSON → 仿真引擎 → 动画 + 讲解</w:t>
      </w:r>
    </w:p>
    <w:p>
      <w:pPr>
        <w:pStyle w:val="Heading2"/>
      </w:pPr>
      <w:r>
        <w:t>1. 概述</w:t>
      </w:r>
    </w:p>
    <w:p>
      <w:r>
        <w:t>本文档定义了从「用户输入题目」到「生成动画和讲解」的完整处理流程。</w:t>
        <w:br/>
        <w:t>目标是实现一套 **可扩展、可验证、跨学科** 的教育动画生成系统。</w:t>
        <w:br/>
        <w:br/>
        <w:t>适用范围：</w:t>
        <w:br/>
        <w:t>- 学科：物理、化学、数学、生物</w:t>
        <w:br/>
        <w:t>- 学段：初一至高三</w:t>
        <w:br/>
        <w:t>- 应用场景：App/网页端互动学习</w:t>
      </w:r>
    </w:p>
    <w:p>
      <w:pPr>
        <w:pStyle w:val="Heading2"/>
      </w:pPr>
      <w:r>
        <w:t>2. 流程总览</w:t>
      </w:r>
    </w:p>
    <w:p>
      <w:r>
        <w:t>用户题目输入</w:t>
        <w:br/>
        <w:t xml:space="preserve">    │</w:t>
        <w:br/>
        <w:t xml:space="preserve">    ▼</w:t>
        <w:br/>
        <w:t>AI 解析 → 生成 DSL（符合系统设计规则）</w:t>
        <w:br/>
        <w:t xml:space="preserve">    │</w:t>
        <w:br/>
        <w:t xml:space="preserve">    ▼</w:t>
        <w:br/>
        <w:t>Parser 转换 DSL → JSON（符合 Schema）</w:t>
        <w:br/>
        <w:t xml:space="preserve">    │</w:t>
        <w:br/>
        <w:t xml:space="preserve">    ▼</w:t>
        <w:br/>
        <w:t>Validator 校验（补默认值 / 转类型 / 容错）</w:t>
        <w:br/>
        <w:t xml:space="preserve">    │</w:t>
        <w:br/>
        <w:t xml:space="preserve">    ▼</w:t>
        <w:br/>
        <w:t>仿真引擎执行（Matter.js / Three.js / JSmol / Plotly）</w:t>
        <w:br/>
        <w:t xml:space="preserve">    │</w:t>
        <w:br/>
        <w:t xml:space="preserve">    ├─ 动画渲染（小车 + 斜面 + 弹簧等物理场景）</w:t>
        <w:br/>
        <w:t xml:space="preserve">    └─ AI 并行生成讲解（公式推导 / 现象解释）</w:t>
      </w:r>
    </w:p>
    <w:p>
      <w:pPr>
        <w:pStyle w:val="Heading2"/>
      </w:pPr>
      <w:r>
        <w:t>3. DSL 设计规范</w:t>
      </w:r>
    </w:p>
    <w:p>
      <w:r>
        <w:t>DSL（Domain Specific Language）是领域专用描述语言，用于让 AI 将题目转化为结构化场景。</w:t>
        <w:br/>
        <w:br/>
        <w:t>### 示例：物理 DSL</w:t>
        <w:br/>
        <w:t>```</w:t>
        <w:br/>
        <w:t>Physics:</w:t>
        <w:br/>
        <w:t xml:space="preserve">  Object: cart1 mass=2 velocity=0 position=top_of_slope</w:t>
        <w:br/>
        <w:t xml:space="preserve">  Force: gravity g=9.8</w:t>
        <w:br/>
        <w:t xml:space="preserve">  Surface: slope angle=30 friction=0.2</w:t>
        <w:br/>
        <w:t xml:space="preserve">  Spring: k=100 length=1 attached_to=cart1</w:t>
        <w:br/>
        <w:t>```</w:t>
      </w:r>
    </w:p>
    <w:p>
      <w:pPr>
        <w:pStyle w:val="Heading2"/>
      </w:pPr>
      <w:r>
        <w:t>4. JSON Schema 规范</w:t>
      </w:r>
    </w:p>
    <w:p>
      <w:r>
        <w:t>### 示例：物理场景 JSON</w:t>
        <w:br/>
        <w:t>```json</w:t>
        <w:br/>
        <w:t>{</w:t>
        <w:br/>
        <w:t xml:space="preserve">  "scene": "physics",</w:t>
        <w:br/>
        <w:t xml:space="preserve">  "objects": [</w:t>
        <w:br/>
        <w:t xml:space="preserve">    {</w:t>
        <w:br/>
        <w:t xml:space="preserve">      "id": "cart1",</w:t>
        <w:br/>
        <w:t xml:space="preserve">      "mass": 2,</w:t>
        <w:br/>
        <w:t xml:space="preserve">      "velocity": 0,</w:t>
        <w:br/>
        <w:t xml:space="preserve">      "position": "top_of_slope"</w:t>
        <w:br/>
        <w:t xml:space="preserve">    }</w:t>
        <w:br/>
        <w:t xml:space="preserve">  ],</w:t>
        <w:br/>
        <w:t xml:space="preserve">  "forces": {</w:t>
        <w:br/>
        <w:t xml:space="preserve">    "gravity": 9.8,</w:t>
        <w:br/>
        <w:t xml:space="preserve">    "friction": 0.2</w:t>
        <w:br/>
        <w:t xml:space="preserve">  },</w:t>
        <w:br/>
        <w:t xml:space="preserve">  "surface": {</w:t>
        <w:br/>
        <w:t xml:space="preserve">    "type": "slope",</w:t>
        <w:br/>
        <w:t xml:space="preserve">    "angle": 30</w:t>
        <w:br/>
        <w:t xml:space="preserve">  },</w:t>
        <w:br/>
        <w:t xml:space="preserve">  "spring": {</w:t>
        <w:br/>
        <w:t xml:space="preserve">    "k": 100,</w:t>
        <w:br/>
        <w:t xml:space="preserve">    "rest_length": 1,</w:t>
        <w:br/>
        <w:t xml:space="preserve">    "attached_to": "cart1"</w:t>
        <w:br/>
        <w:t xml:space="preserve">  },</w:t>
        <w:br/>
        <w:t xml:space="preserve">  "time": {</w:t>
        <w:br/>
        <w:t xml:space="preserve">    "start": 0,</w:t>
        <w:br/>
        <w:t xml:space="preserve">    "end": 10,</w:t>
        <w:br/>
        <w:t xml:space="preserve">    "step": 0.01</w:t>
        <w:br/>
        <w:t xml:space="preserve">  }</w:t>
        <w:br/>
        <w:t xml:space="preserve">} </w:t>
        <w:br/>
        <w:t>```</w:t>
      </w:r>
    </w:p>
    <w:p>
      <w:pPr>
        <w:pStyle w:val="Heading2"/>
      </w:pPr>
      <w:r>
        <w:t>5. Validator（校验器）</w:t>
      </w:r>
    </w:p>
    <w:p>
      <w:r>
        <w:t>Validator 用于保证 JSON 的正确性。</w:t>
        <w:br/>
        <w:t>- 校验必填字段是否存在</w:t>
        <w:br/>
        <w:t>- 校验类型是否正确</w:t>
        <w:br/>
        <w:t>- 自动补齐缺省值</w:t>
        <w:br/>
        <w:t>- 错误容错</w:t>
      </w:r>
    </w:p>
    <w:p>
      <w:pPr>
        <w:pStyle w:val="Heading2"/>
      </w:pPr>
      <w:r>
        <w:t>6. 仿真引擎</w:t>
      </w:r>
    </w:p>
    <w:p>
      <w:r>
        <w:t>仿真引擎负责执行 JSON 并生成动态结果。</w:t>
        <w:br/>
        <w:br/>
        <w:t>- 物理：Matter.js / Box2D / Ammo.js</w:t>
        <w:br/>
        <w:t>- 化学：JSmol / ChemDoodle</w:t>
        <w:br/>
        <w:t>- 数学：Plotly / Desmos API</w:t>
        <w:br/>
        <w:t>- 生物：细胞分裂 / DNA 模拟</w:t>
      </w:r>
    </w:p>
    <w:p>
      <w:pPr>
        <w:pStyle w:val="Heading2"/>
      </w:pPr>
      <w:r>
        <w:t>7. 动画渲染</w:t>
      </w:r>
    </w:p>
    <w:p>
      <w:r>
        <w:t>渲染层负责展示仿真结果：</w:t>
        <w:br/>
        <w:t>- Canvas / WebGL / Three.js 渲染</w:t>
        <w:br/>
        <w:t>- 支持箭头、力线、颜色标识</w:t>
        <w:br/>
        <w:t>- 用户可交互（暂停 / 拖拽 / 修改参数）</w:t>
      </w:r>
    </w:p>
    <w:p>
      <w:pPr>
        <w:pStyle w:val="Heading2"/>
      </w:pPr>
      <w:r>
        <w:t>8. AI 讲解生成</w:t>
      </w:r>
    </w:p>
    <w:p>
      <w:r>
        <w:t>并行调用 AI 生成文本讲解，包括：</w:t>
        <w:br/>
        <w:t>- 公式推导</w:t>
        <w:br/>
        <w:t>- 过程解释</w:t>
        <w:br/>
        <w:t>- 结论总结</w:t>
      </w:r>
    </w:p>
    <w:p>
      <w:pPr>
        <w:pStyle w:val="Heading2"/>
      </w:pPr>
      <w:r>
        <w:t>9. 错误处理机制</w:t>
      </w:r>
    </w:p>
    <w:p>
      <w:r>
        <w:t>AI 输出异常 DSL → Parser 抛错</w:t>
        <w:br/>
        <w:t>JSON 校验失败 → Validator 补齐默认值或报错</w:t>
        <w:br/>
        <w:t>引擎无法绘制对象 → 适配器回退到简化模型</w:t>
      </w:r>
    </w:p>
    <w:p>
      <w:pPr>
        <w:pStyle w:val="Heading2"/>
      </w:pPr>
      <w:r>
        <w:t>10. 长期演进方案</w:t>
      </w:r>
    </w:p>
    <w:p>
      <w:r>
        <w:t>短期：AI → DSL → JSON → 仿真引擎</w:t>
        <w:br/>
        <w:t>中期：引入少量微调，让 AI 更稳定地产生 DSL</w:t>
        <w:br/>
        <w:t>长期：DSL → JSON → 引擎 标准库；支持跨学科组合题目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