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72A" w14:textId="01F43507" w:rsidR="006E5E1F" w:rsidRDefault="0094285F">
      <w:pPr>
        <w:pStyle w:val="Titre2"/>
        <w:spacing w:before="74"/>
        <w:ind w:left="3188" w:right="288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F6D2" wp14:editId="5296C32D">
                <wp:simplePos x="0" y="0"/>
                <wp:positionH relativeFrom="page">
                  <wp:posOffset>856615</wp:posOffset>
                </wp:positionH>
                <wp:positionV relativeFrom="paragraph">
                  <wp:posOffset>391795</wp:posOffset>
                </wp:positionV>
                <wp:extent cx="5873750" cy="32956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29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1A86C4" w14:textId="4120919E" w:rsidR="006E5E1F" w:rsidRDefault="00680928">
                            <w:pPr>
                              <w:spacing w:before="117"/>
                              <w:ind w:left="6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Sujet</w:t>
                            </w:r>
                            <w:r w:rsidR="00B379A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– </w:t>
                            </w:r>
                            <w:r w:rsidR="00AC5CB4">
                              <w:rPr>
                                <w:b/>
                                <w:i/>
                              </w:rPr>
                              <w:t>Détection de point</w:t>
                            </w:r>
                            <w:r w:rsidR="00480BAC">
                              <w:rPr>
                                <w:b/>
                                <w:i/>
                              </w:rPr>
                              <w:t>s</w:t>
                            </w:r>
                            <w:r w:rsidR="00AC5CB4">
                              <w:rPr>
                                <w:b/>
                                <w:i/>
                              </w:rPr>
                              <w:t xml:space="preserve"> d’impact dans des </w:t>
                            </w:r>
                            <w:r w:rsidR="008765E4">
                              <w:rPr>
                                <w:b/>
                                <w:i/>
                              </w:rPr>
                              <w:t>courbes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F6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7.45pt;margin-top:30.85pt;width:462.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" filled="f" strokeweight=".48pt">
                <v:textbox inset="0,0,0,0">
                  <w:txbxContent>
                    <w:p w14:paraId="131A86C4" w14:textId="4120919E" w:rsidR="006E5E1F" w:rsidRDefault="00680928">
                      <w:pPr>
                        <w:spacing w:before="117"/>
                        <w:ind w:left="6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Sujet</w:t>
                      </w:r>
                      <w:r w:rsidR="00B379A8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– </w:t>
                      </w:r>
                      <w:r w:rsidR="00AC5CB4">
                        <w:rPr>
                          <w:b/>
                          <w:i/>
                        </w:rPr>
                        <w:t>Détection de point</w:t>
                      </w:r>
                      <w:r w:rsidR="00480BAC">
                        <w:rPr>
                          <w:b/>
                          <w:i/>
                        </w:rPr>
                        <w:t>s</w:t>
                      </w:r>
                      <w:r w:rsidR="00AC5CB4">
                        <w:rPr>
                          <w:b/>
                          <w:i/>
                        </w:rPr>
                        <w:t xml:space="preserve"> d’impact dans des </w:t>
                      </w:r>
                      <w:r w:rsidR="008765E4">
                        <w:rPr>
                          <w:b/>
                          <w:i/>
                        </w:rPr>
                        <w:t>courbes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E2F">
        <w:t>P</w:t>
      </w:r>
      <w:r w:rsidR="00680928">
        <w:t>rojet de 2</w:t>
      </w:r>
      <w:r w:rsidR="00680928">
        <w:rPr>
          <w:vertAlign w:val="superscript"/>
        </w:rPr>
        <w:t>e</w:t>
      </w:r>
      <w:r w:rsidR="00680928">
        <w:t xml:space="preserve"> année</w:t>
      </w:r>
    </w:p>
    <w:p w14:paraId="06A824DD" w14:textId="77777777" w:rsidR="006E5E1F" w:rsidRDefault="006E5E1F">
      <w:pPr>
        <w:pStyle w:val="Corpsdetexte"/>
        <w:rPr>
          <w:b/>
          <w:sz w:val="20"/>
        </w:rPr>
      </w:pPr>
    </w:p>
    <w:p w14:paraId="7B9AD426" w14:textId="77777777" w:rsidR="006E5E1F" w:rsidRDefault="006E5E1F">
      <w:pPr>
        <w:pStyle w:val="Corpsdetexte"/>
        <w:rPr>
          <w:b/>
          <w:sz w:val="20"/>
        </w:rPr>
      </w:pPr>
    </w:p>
    <w:p w14:paraId="7DC9B9E6" w14:textId="32C0584B" w:rsidR="006E5E1F" w:rsidRDefault="0094285F">
      <w:pPr>
        <w:pStyle w:val="Corpsdetex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06BE84" wp14:editId="3FA4DD08">
                <wp:simplePos x="0" y="0"/>
                <wp:positionH relativeFrom="page">
                  <wp:posOffset>856615</wp:posOffset>
                </wp:positionH>
                <wp:positionV relativeFrom="paragraph">
                  <wp:posOffset>193675</wp:posOffset>
                </wp:positionV>
                <wp:extent cx="5873750" cy="3956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95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5A9CAA" w14:textId="02979BE4" w:rsidR="006E5E1F" w:rsidRDefault="00680928">
                            <w:pPr>
                              <w:pStyle w:val="Corpsdetexte"/>
                              <w:spacing w:line="265" w:lineRule="exact"/>
                              <w:ind w:left="64"/>
                            </w:pPr>
                            <w:r>
                              <w:t xml:space="preserve">Nom du tuteur : </w:t>
                            </w:r>
                            <w:r w:rsidR="005371C0">
                              <w:t>Steven Golovkine</w:t>
                            </w:r>
                          </w:p>
                          <w:p w14:paraId="1138EF91" w14:textId="22D23348" w:rsidR="006E5E1F" w:rsidRDefault="00680928">
                            <w:pPr>
                              <w:pStyle w:val="Corpsdetexte"/>
                              <w:ind w:left="64"/>
                            </w:pPr>
                            <w:r>
                              <w:t xml:space="preserve">Entreprise ou organisme : </w:t>
                            </w:r>
                            <w:r w:rsidR="00AA18F6">
                              <w:t>Renault SA – Direction Qualité et Satisfaction Client</w:t>
                            </w:r>
                            <w:r w:rsidR="004261E0">
                              <w:t xml:space="preserve"> – Pôle 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BE84" id="Text Box 2" o:spid="_x0000_s1027" type="#_x0000_t202" style="position:absolute;margin-left:67.45pt;margin-top:15.25pt;width:462.5pt;height:3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" filled="f" strokeweight=".48pt">
                <v:textbox inset="0,0,0,0">
                  <w:txbxContent>
                    <w:p w14:paraId="4A5A9CAA" w14:textId="02979BE4" w:rsidR="006E5E1F" w:rsidRDefault="00680928">
                      <w:pPr>
                        <w:pStyle w:val="Corpsdetexte"/>
                        <w:spacing w:line="265" w:lineRule="exact"/>
                        <w:ind w:left="64"/>
                      </w:pPr>
                      <w:r>
                        <w:t xml:space="preserve">Nom du tuteur : </w:t>
                      </w:r>
                      <w:r w:rsidR="005371C0">
                        <w:t>Steven Golovkine</w:t>
                      </w:r>
                    </w:p>
                    <w:p w14:paraId="1138EF91" w14:textId="22D23348" w:rsidR="006E5E1F" w:rsidRDefault="00680928">
                      <w:pPr>
                        <w:pStyle w:val="Corpsdetexte"/>
                        <w:ind w:left="64"/>
                      </w:pPr>
                      <w:r>
                        <w:t xml:space="preserve">Entreprise ou organisme : </w:t>
                      </w:r>
                      <w:r w:rsidR="00AA18F6">
                        <w:t>Renault SA – Direction Qualité et Satisfaction Client</w:t>
                      </w:r>
                      <w:r w:rsidR="004261E0">
                        <w:t xml:space="preserve"> – Pôle Data science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250B4" w14:textId="66A77352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8"/>
      </w:pPr>
      <w:r>
        <w:rPr>
          <w:u w:val="single"/>
        </w:rPr>
        <w:t>Contexte</w:t>
      </w:r>
    </w:p>
    <w:p w14:paraId="16BEEDF2" w14:textId="4E8CAA2F" w:rsidR="00937BEF" w:rsidRDefault="00852C2A" w:rsidP="00937BEF">
      <w:pPr>
        <w:pStyle w:val="Corpsdetexte"/>
        <w:ind w:left="878" w:right="567"/>
        <w:jc w:val="both"/>
      </w:pPr>
      <w:r w:rsidRPr="00852C2A">
        <w:t>L</w:t>
      </w:r>
      <w:r w:rsidR="0040513E">
        <w:t xml:space="preserve">’enquête </w:t>
      </w:r>
      <w:r w:rsidR="0040513E" w:rsidRPr="00852C2A">
        <w:t>NEVQS</w:t>
      </w:r>
      <w:r w:rsidR="0040513E">
        <w:t xml:space="preserve"> (</w:t>
      </w:r>
      <w:r w:rsidRPr="00852C2A">
        <w:t xml:space="preserve">New </w:t>
      </w:r>
      <w:proofErr w:type="spellStart"/>
      <w:r w:rsidRPr="00852C2A">
        <w:t>European</w:t>
      </w:r>
      <w:proofErr w:type="spellEnd"/>
      <w:r w:rsidRPr="00852C2A">
        <w:t xml:space="preserve"> </w:t>
      </w:r>
      <w:proofErr w:type="spellStart"/>
      <w:r w:rsidRPr="00852C2A">
        <w:t>Vehicle</w:t>
      </w:r>
      <w:proofErr w:type="spellEnd"/>
      <w:r w:rsidRPr="00852C2A">
        <w:t xml:space="preserve"> </w:t>
      </w:r>
      <w:proofErr w:type="spellStart"/>
      <w:r w:rsidRPr="00852C2A">
        <w:t>Quality</w:t>
      </w:r>
      <w:proofErr w:type="spellEnd"/>
      <w:r w:rsidRPr="00852C2A">
        <w:t xml:space="preserve"> Survey) est une enquête </w:t>
      </w:r>
      <w:r w:rsidR="00C70EDA">
        <w:t>trimestrielle</w:t>
      </w:r>
      <w:r>
        <w:t xml:space="preserve"> réalisée</w:t>
      </w:r>
      <w:r w:rsidR="002228E7">
        <w:t xml:space="preserve"> dans 6 pays (</w:t>
      </w:r>
      <w:r w:rsidR="002228E7" w:rsidRPr="00852C2A">
        <w:t>France, UK, Allemagne, Espagne, Italie, Russie</w:t>
      </w:r>
      <w:r w:rsidR="002228E7">
        <w:t xml:space="preserve">) </w:t>
      </w:r>
      <w:r>
        <w:t>auprès des clients des principaux constructeurs </w:t>
      </w:r>
      <w:r w:rsidR="00DD0E2F">
        <w:t xml:space="preserve">automobile </w:t>
      </w:r>
      <w:r w:rsidR="002228E7">
        <w:t>(</w:t>
      </w:r>
      <w:r w:rsidRPr="00852C2A">
        <w:t>Renault, Nissan, Toyota, Ford, VW, PSA, Opel, VAZ</w:t>
      </w:r>
      <w:r w:rsidR="002228E7">
        <w:t>).</w:t>
      </w:r>
      <w:r w:rsidRPr="00852C2A">
        <w:t xml:space="preserve"> </w:t>
      </w:r>
      <w:r>
        <w:t xml:space="preserve">L’enquête </w:t>
      </w:r>
      <w:r w:rsidRPr="00852C2A">
        <w:t xml:space="preserve">NEVQS </w:t>
      </w:r>
      <w:r w:rsidR="002228E7">
        <w:t>évalue</w:t>
      </w:r>
      <w:r w:rsidRPr="00852C2A">
        <w:t xml:space="preserve"> la satisfaction </w:t>
      </w:r>
      <w:r w:rsidR="00372C51">
        <w:t xml:space="preserve">des </w:t>
      </w:r>
      <w:r w:rsidRPr="00852C2A">
        <w:t>client</w:t>
      </w:r>
      <w:r w:rsidR="00372C51">
        <w:t>s</w:t>
      </w:r>
      <w:r w:rsidRPr="00852C2A">
        <w:t xml:space="preserve"> après trois mois et douze mois d'usage</w:t>
      </w:r>
      <w:r>
        <w:t xml:space="preserve"> du véhicule</w:t>
      </w:r>
      <w:r w:rsidRPr="00852C2A">
        <w:t xml:space="preserve">, durée à partir de laquelle le client peut exprimer un retour d'expérience significatif concernant tous les aspects de son véhicule. </w:t>
      </w:r>
      <w:r w:rsidR="002228E7">
        <w:t xml:space="preserve"> </w:t>
      </w:r>
      <w:r w:rsidR="00703723">
        <w:t xml:space="preserve">Les résultats </w:t>
      </w:r>
      <w:r w:rsidR="002228E7" w:rsidRPr="00DD0E2F">
        <w:t>permet</w:t>
      </w:r>
      <w:r w:rsidR="00703723">
        <w:t>tent</w:t>
      </w:r>
      <w:r w:rsidR="002228E7" w:rsidRPr="00DD0E2F">
        <w:t xml:space="preserve"> aux ingénieurs </w:t>
      </w:r>
      <w:r w:rsidR="00B26E93">
        <w:t xml:space="preserve">de mieux comprendre les motifs d’insatisfaction client et </w:t>
      </w:r>
      <w:r w:rsidR="002228E7" w:rsidRPr="00DD0E2F">
        <w:t>d'établir des plans de progrès du véhicule</w:t>
      </w:r>
      <w:r w:rsidR="002228E7">
        <w:t>.</w:t>
      </w:r>
      <w:r w:rsidR="00C006AD">
        <w:t xml:space="preserve"> </w:t>
      </w:r>
      <w:r w:rsidRPr="00DD0E2F">
        <w:t>L</w:t>
      </w:r>
      <w:r w:rsidR="00DD0E2F" w:rsidRPr="00DD0E2F">
        <w:t xml:space="preserve">’enquête </w:t>
      </w:r>
      <w:r w:rsidR="00BA3B4F">
        <w:t>recueille</w:t>
      </w:r>
      <w:r w:rsidR="00E41E7B">
        <w:t xml:space="preserve"> notamment</w:t>
      </w:r>
      <w:r w:rsidR="00BA3B4F">
        <w:t>,</w:t>
      </w:r>
      <w:r w:rsidR="00861D80">
        <w:t xml:space="preserve"> sous forme de</w:t>
      </w:r>
      <w:r w:rsidR="00BA3B4F">
        <w:t xml:space="preserve"> texte libre</w:t>
      </w:r>
      <w:r w:rsidR="00C70EDA">
        <w:t xml:space="preserve"> (</w:t>
      </w:r>
      <w:proofErr w:type="spellStart"/>
      <w:r w:rsidR="00C70EDA">
        <w:t>ie</w:t>
      </w:r>
      <w:proofErr w:type="spellEnd"/>
      <w:r w:rsidR="00C70EDA">
        <w:t xml:space="preserve">. </w:t>
      </w:r>
      <w:proofErr w:type="gramStart"/>
      <w:r w:rsidR="00C70EDA">
        <w:t>verbatim</w:t>
      </w:r>
      <w:proofErr w:type="gramEnd"/>
      <w:r w:rsidR="00C70EDA">
        <w:t>)</w:t>
      </w:r>
      <w:r w:rsidR="00BA3B4F">
        <w:t>, la description des plaintes</w:t>
      </w:r>
      <w:r w:rsidR="007541BE">
        <w:t xml:space="preserve"> </w:t>
      </w:r>
      <w:r w:rsidR="00BA3B4F">
        <w:t>exprimés par l</w:t>
      </w:r>
      <w:r w:rsidR="00E41E7B">
        <w:t xml:space="preserve">a personne </w:t>
      </w:r>
      <w:r w:rsidR="00BA3B4F">
        <w:t>interviewé</w:t>
      </w:r>
      <w:r w:rsidR="00E41E7B">
        <w:t>e</w:t>
      </w:r>
      <w:r w:rsidR="009D2681">
        <w:t>.</w:t>
      </w:r>
      <w:r w:rsidR="00596CAC">
        <w:t xml:space="preserve"> Il s’agit de texte</w:t>
      </w:r>
      <w:r w:rsidR="003A3797">
        <w:t>s</w:t>
      </w:r>
      <w:r w:rsidR="00596CAC">
        <w:t xml:space="preserve"> « court</w:t>
      </w:r>
      <w:r w:rsidR="003A3797">
        <w:t>s</w:t>
      </w:r>
      <w:r w:rsidR="00596CAC">
        <w:t> », maximum 4 lignes (</w:t>
      </w:r>
      <w:proofErr w:type="spellStart"/>
      <w:r w:rsidR="00596CAC">
        <w:t>cf</w:t>
      </w:r>
      <w:proofErr w:type="spellEnd"/>
      <w:r w:rsidR="00596CAC">
        <w:t xml:space="preserve"> extrait ci-dessous)</w:t>
      </w:r>
      <w:r w:rsidR="00937BEF">
        <w:t>.</w:t>
      </w:r>
    </w:p>
    <w:p w14:paraId="15628969" w14:textId="77777777" w:rsidR="00C76EFF" w:rsidRDefault="00C76EFF" w:rsidP="00937BEF">
      <w:pPr>
        <w:pStyle w:val="Corpsdetexte"/>
        <w:ind w:left="878" w:right="567"/>
        <w:jc w:val="both"/>
      </w:pPr>
    </w:p>
    <w:p w14:paraId="68D1AB90" w14:textId="77777777" w:rsidR="00DD0E2F" w:rsidRDefault="00861D80" w:rsidP="008B0103">
      <w:pPr>
        <w:pStyle w:val="Corpsdetexte"/>
        <w:ind w:left="878" w:right="567"/>
        <w:jc w:val="center"/>
        <w:rPr>
          <w:rFonts w:ascii="Segoe UI" w:hAnsi="Segoe UI" w:cs="Segoe UI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 wp14:anchorId="3CC79AD4" wp14:editId="508B9ECA">
            <wp:extent cx="3113395" cy="95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480" cy="9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90BF" w14:textId="77777777" w:rsidR="00852C2A" w:rsidRPr="00B26E93" w:rsidRDefault="008B0103" w:rsidP="00B26E93">
      <w:pPr>
        <w:pStyle w:val="Corpsdetexte"/>
        <w:ind w:left="878" w:right="567"/>
        <w:jc w:val="center"/>
        <w:rPr>
          <w:rFonts w:ascii="Segoe UI" w:hAnsi="Segoe UI" w:cs="Segoe UI"/>
          <w:i/>
          <w:iCs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18"/>
          <w:szCs w:val="18"/>
        </w:rPr>
        <w:t> </w:t>
      </w:r>
      <w:r w:rsidRPr="00F56598">
        <w:rPr>
          <w:rFonts w:ascii="Segoe UI" w:hAnsi="Segoe UI" w:cs="Segoe UI"/>
          <w:i/>
          <w:iCs/>
          <w:color w:val="444444"/>
          <w:sz w:val="18"/>
          <w:szCs w:val="18"/>
        </w:rPr>
        <w:t>Extrait du questionnaire NEVQS</w:t>
      </w:r>
    </w:p>
    <w:p w14:paraId="792D063E" w14:textId="4AE230B9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Sujet proposé</w:t>
      </w:r>
    </w:p>
    <w:p w14:paraId="4F557F18" w14:textId="4F30B9F6" w:rsidR="006D7B3C" w:rsidRDefault="008944A5" w:rsidP="004266B5">
      <w:pPr>
        <w:pStyle w:val="Corpsdetexte"/>
        <w:ind w:left="878" w:right="568"/>
        <w:jc w:val="both"/>
      </w:pPr>
      <w:r>
        <w:t xml:space="preserve">Pour </w:t>
      </w:r>
      <w:r w:rsidR="0006780F">
        <w:t xml:space="preserve">adresser </w:t>
      </w:r>
      <w:r w:rsidR="00C006AD">
        <w:t xml:space="preserve">les problèmes aux </w:t>
      </w:r>
      <w:r w:rsidR="00DA1294">
        <w:t>équipes</w:t>
      </w:r>
      <w:r w:rsidR="0006780F">
        <w:t xml:space="preserve"> </w:t>
      </w:r>
      <w:r w:rsidR="00080C2B">
        <w:t>projets</w:t>
      </w:r>
      <w:r w:rsidR="0006780F">
        <w:t xml:space="preserve"> compétentes, les </w:t>
      </w:r>
      <w:r w:rsidR="006B5BC2">
        <w:t>plaintes</w:t>
      </w:r>
      <w:r w:rsidR="009B27C4">
        <w:t xml:space="preserve"> client</w:t>
      </w:r>
      <w:r w:rsidR="0006780F">
        <w:t xml:space="preserve"> </w:t>
      </w:r>
      <w:r w:rsidR="00284894">
        <w:t>doivent</w:t>
      </w:r>
      <w:r w:rsidR="0006780F">
        <w:t xml:space="preserve"> </w:t>
      </w:r>
      <w:r w:rsidR="00334F14">
        <w:t>au préalable</w:t>
      </w:r>
      <w:r w:rsidR="0006780F">
        <w:t xml:space="preserve"> </w:t>
      </w:r>
      <w:r w:rsidR="00284894">
        <w:t xml:space="preserve">être </w:t>
      </w:r>
      <w:r w:rsidR="0006780F">
        <w:t>catégoris</w:t>
      </w:r>
      <w:r w:rsidR="00284894">
        <w:t>és</w:t>
      </w:r>
      <w:r w:rsidR="0006780F">
        <w:t xml:space="preserve"> </w:t>
      </w:r>
      <w:r w:rsidR="00C006AD">
        <w:t>selon la</w:t>
      </w:r>
      <w:r w:rsidR="0006780F">
        <w:t xml:space="preserve"> prestation</w:t>
      </w:r>
      <w:r w:rsidR="00284894">
        <w:t xml:space="preserve"> </w:t>
      </w:r>
      <w:r w:rsidR="00080C2B">
        <w:t xml:space="preserve">du </w:t>
      </w:r>
      <w:r w:rsidR="0006780F">
        <w:t>véhicule concerné</w:t>
      </w:r>
      <w:r w:rsidR="00334F14">
        <w:t>e</w:t>
      </w:r>
      <w:r w:rsidR="003C313E">
        <w:t xml:space="preserve"> : qualité perçue, confort acoustique, consommation de carburant. </w:t>
      </w:r>
      <w:r w:rsidR="00E34F40" w:rsidRPr="003C313E">
        <w:rPr>
          <w:b/>
          <w:bCs/>
        </w:rPr>
        <w:t xml:space="preserve">Il existe </w:t>
      </w:r>
      <w:r w:rsidR="00CC5DFC" w:rsidRPr="003C313E">
        <w:rPr>
          <w:b/>
          <w:bCs/>
        </w:rPr>
        <w:t>20 classe</w:t>
      </w:r>
      <w:r w:rsidR="00676AE9" w:rsidRPr="003C313E">
        <w:rPr>
          <w:b/>
          <w:bCs/>
        </w:rPr>
        <w:t>s</w:t>
      </w:r>
      <w:r w:rsidR="00CC5DFC" w:rsidRPr="003C313E">
        <w:rPr>
          <w:b/>
          <w:bCs/>
        </w:rPr>
        <w:t xml:space="preserve"> de prestations différentes</w:t>
      </w:r>
      <w:r w:rsidR="003C313E">
        <w:t>.</w:t>
      </w:r>
      <w:r w:rsidR="00676AE9">
        <w:t xml:space="preserve"> </w:t>
      </w:r>
      <w:r w:rsidR="00E34F40">
        <w:t>Actuellement, l</w:t>
      </w:r>
      <w:r w:rsidR="00284894">
        <w:t>a catégorisation est faite</w:t>
      </w:r>
      <w:r w:rsidR="00995445">
        <w:t xml:space="preserve"> </w:t>
      </w:r>
      <w:r w:rsidR="00E34F40">
        <w:t>« manuellement » via une</w:t>
      </w:r>
      <w:r w:rsidR="00284894">
        <w:t xml:space="preserve"> lecture humaine. Le processus est fastidieux</w:t>
      </w:r>
      <w:r w:rsidR="00DA1294">
        <w:t xml:space="preserve"> et </w:t>
      </w:r>
      <w:r w:rsidR="00F3039B">
        <w:t xml:space="preserve">couteux. </w:t>
      </w:r>
      <w:r w:rsidR="00680928">
        <w:t xml:space="preserve">L’objet de ce projet est de </w:t>
      </w:r>
      <w:r w:rsidR="00284894">
        <w:t xml:space="preserve">construire un modèle de classification automatique des </w:t>
      </w:r>
      <w:r w:rsidR="006B5BC2">
        <w:t>plaintes</w:t>
      </w:r>
      <w:r w:rsidR="00284894">
        <w:t xml:space="preserve"> client. Renault </w:t>
      </w:r>
      <w:r w:rsidR="00DA1294">
        <w:t>fournit </w:t>
      </w:r>
      <w:r w:rsidR="00937BEF">
        <w:t xml:space="preserve">les données suivantes </w:t>
      </w:r>
      <w:r w:rsidR="00DA1294">
        <w:t>:</w:t>
      </w:r>
    </w:p>
    <w:p w14:paraId="1DF99E40" w14:textId="60D31A9E" w:rsidR="00284894" w:rsidRDefault="00683C7C" w:rsidP="006D7B3C">
      <w:pPr>
        <w:pStyle w:val="Corpsdetexte"/>
        <w:numPr>
          <w:ilvl w:val="0"/>
          <w:numId w:val="4"/>
        </w:numPr>
        <w:ind w:right="568"/>
        <w:jc w:val="both"/>
      </w:pPr>
      <w:proofErr w:type="gramStart"/>
      <w:r>
        <w:t>u</w:t>
      </w:r>
      <w:r w:rsidR="00284894">
        <w:t>n</w:t>
      </w:r>
      <w:proofErr w:type="gramEnd"/>
      <w:r w:rsidR="006D7B3C">
        <w:t xml:space="preserve"> échantillon </w:t>
      </w:r>
      <w:r w:rsidR="00284894">
        <w:t>d’apprentissage d</w:t>
      </w:r>
      <w:r w:rsidR="00596CAC">
        <w:t>’environ 1</w:t>
      </w:r>
      <w:r w:rsidR="00CF7AFA">
        <w:t>00</w:t>
      </w:r>
      <w:r w:rsidR="00596CAC">
        <w:t xml:space="preserve"> 000 verbatim </w:t>
      </w:r>
      <w:r w:rsidR="00147A35">
        <w:t>avec la</w:t>
      </w:r>
      <w:r w:rsidR="00596CAC">
        <w:t xml:space="preserve"> catégorie</w:t>
      </w:r>
      <w:r w:rsidR="00284894">
        <w:t xml:space="preserve"> </w:t>
      </w:r>
      <w:r w:rsidR="006935FA">
        <w:t xml:space="preserve">de prestation </w:t>
      </w:r>
      <w:r w:rsidR="00596CAC">
        <w:t>associé</w:t>
      </w:r>
      <w:r w:rsidR="002D6027">
        <w:t>e</w:t>
      </w:r>
      <w:r w:rsidR="00147A35">
        <w:t xml:space="preserve"> (1 catégorie par verbatim)</w:t>
      </w:r>
      <w:r w:rsidR="002D6027">
        <w:t xml:space="preserve">. Les verbatim </w:t>
      </w:r>
      <w:r w:rsidR="00DA1294">
        <w:t>sont</w:t>
      </w:r>
      <w:r w:rsidR="002D6027">
        <w:t xml:space="preserve"> tous en </w:t>
      </w:r>
      <w:r w:rsidR="007044CB">
        <w:t xml:space="preserve">langues </w:t>
      </w:r>
      <w:r w:rsidR="002D6027">
        <w:t>anglais</w:t>
      </w:r>
      <w:r w:rsidR="007044CB">
        <w:t>e</w:t>
      </w:r>
      <w:r w:rsidR="002C2940">
        <w:t>.</w:t>
      </w:r>
      <w:r w:rsidR="006D7B3C">
        <w:t xml:space="preserve"> Le fichier </w:t>
      </w:r>
      <w:r w:rsidR="00DA1294">
        <w:t>est</w:t>
      </w:r>
      <w:r w:rsidR="006D7B3C">
        <w:t xml:space="preserve"> au format *.csv</w:t>
      </w:r>
      <w:r w:rsidR="00A65C79">
        <w:t xml:space="preserve"> et comprendra les champs suivants : ID, Texte, Label</w:t>
      </w:r>
    </w:p>
    <w:p w14:paraId="0C38D19F" w14:textId="0E45E282" w:rsidR="006D7B3C" w:rsidRDefault="00683C7C" w:rsidP="006D7B3C">
      <w:pPr>
        <w:pStyle w:val="Corpsdetexte"/>
        <w:numPr>
          <w:ilvl w:val="0"/>
          <w:numId w:val="4"/>
        </w:numPr>
        <w:ind w:right="568"/>
        <w:jc w:val="both"/>
      </w:pPr>
      <w:proofErr w:type="gramStart"/>
      <w:r>
        <w:t>u</w:t>
      </w:r>
      <w:r w:rsidR="006D7B3C">
        <w:t>n</w:t>
      </w:r>
      <w:proofErr w:type="gramEnd"/>
      <w:r w:rsidR="006D7B3C">
        <w:t xml:space="preserve"> échantillon </w:t>
      </w:r>
      <w:r w:rsidR="00372FB9">
        <w:t xml:space="preserve">de </w:t>
      </w:r>
      <w:r w:rsidR="006D7B3C">
        <w:t xml:space="preserve">test d’environ </w:t>
      </w:r>
      <w:r w:rsidR="00F01AE9">
        <w:t>2</w:t>
      </w:r>
      <w:r w:rsidR="006D7B3C">
        <w:t>0 000 verbatim</w:t>
      </w:r>
      <w:r w:rsidR="006935FA">
        <w:t xml:space="preserve"> </w:t>
      </w:r>
    </w:p>
    <w:p w14:paraId="7ACE8877" w14:textId="77777777" w:rsidR="006E5E1F" w:rsidRDefault="006E5E1F">
      <w:pPr>
        <w:pStyle w:val="Corpsdetexte"/>
        <w:spacing w:before="10"/>
        <w:rPr>
          <w:sz w:val="14"/>
        </w:rPr>
      </w:pPr>
    </w:p>
    <w:p w14:paraId="605636EA" w14:textId="18ADCD20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Méthodologie</w:t>
      </w:r>
      <w:r>
        <w:rPr>
          <w:spacing w:val="-1"/>
          <w:u w:val="single"/>
        </w:rPr>
        <w:t xml:space="preserve"> </w:t>
      </w:r>
      <w:r>
        <w:rPr>
          <w:u w:val="single"/>
        </w:rPr>
        <w:t>envisagée</w:t>
      </w:r>
    </w:p>
    <w:p w14:paraId="6685883F" w14:textId="0A14E2C9" w:rsidR="006E5E1F" w:rsidRDefault="00FE3477" w:rsidP="00CE630D">
      <w:pPr>
        <w:pStyle w:val="Corpsdetexte"/>
        <w:ind w:left="878" w:right="568"/>
        <w:jc w:val="both"/>
      </w:pPr>
      <w:r>
        <w:t>M</w:t>
      </w:r>
      <w:r w:rsidR="00680928">
        <w:t xml:space="preserve">éthodes </w:t>
      </w:r>
      <w:r>
        <w:t>d’apprentissage supervisée</w:t>
      </w:r>
      <w:r w:rsidR="006D7B3C">
        <w:t xml:space="preserve"> </w:t>
      </w:r>
      <w:r w:rsidR="00BC6742">
        <w:t xml:space="preserve">(éventuellement de type </w:t>
      </w:r>
      <w:proofErr w:type="spellStart"/>
      <w:r w:rsidR="00BC6742">
        <w:t>deep</w:t>
      </w:r>
      <w:proofErr w:type="spellEnd"/>
      <w:r w:rsidR="00BC6742">
        <w:t xml:space="preserve"> </w:t>
      </w:r>
      <w:proofErr w:type="spellStart"/>
      <w:r w:rsidR="00BC6742">
        <w:t>learning</w:t>
      </w:r>
      <w:proofErr w:type="spellEnd"/>
      <w:r w:rsidR="00BC6742">
        <w:t xml:space="preserve">) </w:t>
      </w:r>
      <w:r w:rsidR="00937BEF">
        <w:t>développées</w:t>
      </w:r>
      <w:r w:rsidR="006D7B3C">
        <w:t xml:space="preserve"> </w:t>
      </w:r>
      <w:r>
        <w:t xml:space="preserve">en </w:t>
      </w:r>
      <w:r w:rsidR="00D05984">
        <w:t>langa</w:t>
      </w:r>
      <w:r w:rsidR="00E309C5">
        <w:t>ge P</w:t>
      </w:r>
      <w:r>
        <w:t>ython</w:t>
      </w:r>
      <w:r w:rsidR="006D7B3C">
        <w:t xml:space="preserve"> 3.x</w:t>
      </w:r>
      <w:r w:rsidR="00680928">
        <w:t>.</w:t>
      </w:r>
      <w:r w:rsidR="00A65C79">
        <w:t xml:space="preserve"> </w:t>
      </w:r>
      <w:r w:rsidR="00CE630D">
        <w:t xml:space="preserve">Renault fournira </w:t>
      </w:r>
      <w:r w:rsidR="00E207F2">
        <w:t>un accompagnement méthodologique</w:t>
      </w:r>
      <w:r w:rsidR="00937BEF">
        <w:t xml:space="preserve"> </w:t>
      </w:r>
      <w:r w:rsidR="00CE630D">
        <w:t xml:space="preserve">pour appréhender les spécificités </w:t>
      </w:r>
      <w:r w:rsidR="00B23794">
        <w:t xml:space="preserve">liées </w:t>
      </w:r>
      <w:r w:rsidR="00E309C5">
        <w:t>à l’analyse des</w:t>
      </w:r>
      <w:r w:rsidR="00CE630D">
        <w:t xml:space="preserve"> </w:t>
      </w:r>
      <w:r w:rsidR="00B23794">
        <w:t>données</w:t>
      </w:r>
      <w:r w:rsidR="00CE630D">
        <w:t xml:space="preserve"> </w:t>
      </w:r>
      <w:r w:rsidR="00E309C5">
        <w:t xml:space="preserve">de type </w:t>
      </w:r>
      <w:r w:rsidR="00B23794">
        <w:t>textuelles</w:t>
      </w:r>
      <w:r w:rsidR="00CE630D">
        <w:t xml:space="preserve"> (pré-</w:t>
      </w:r>
      <w:proofErr w:type="spellStart"/>
      <w:r w:rsidR="00CE630D">
        <w:t>processing</w:t>
      </w:r>
      <w:proofErr w:type="spellEnd"/>
      <w:r w:rsidR="00CE630D">
        <w:t xml:space="preserve">, </w:t>
      </w:r>
      <w:proofErr w:type="spellStart"/>
      <w:r w:rsidR="007B29B5">
        <w:t>embeddings</w:t>
      </w:r>
      <w:proofErr w:type="spellEnd"/>
      <w:r w:rsidR="007B29B5">
        <w:t xml:space="preserve">, </w:t>
      </w:r>
      <w:proofErr w:type="spellStart"/>
      <w:r w:rsidR="00CE630D">
        <w:t>etc</w:t>
      </w:r>
      <w:proofErr w:type="spellEnd"/>
      <w:r w:rsidR="00CE630D">
        <w:t xml:space="preserve"> ...). </w:t>
      </w:r>
    </w:p>
    <w:p w14:paraId="2BC8BF8A" w14:textId="77777777" w:rsidR="006E5E1F" w:rsidRDefault="006E5E1F">
      <w:pPr>
        <w:pStyle w:val="Corpsdetexte"/>
        <w:spacing w:before="10"/>
        <w:rPr>
          <w:sz w:val="14"/>
        </w:rPr>
      </w:pPr>
    </w:p>
    <w:p w14:paraId="4F68E520" w14:textId="2661987C" w:rsidR="006E5E1F" w:rsidRDefault="00680928" w:rsidP="005371C0">
      <w:pPr>
        <w:pStyle w:val="Paragraphedeliste"/>
        <w:numPr>
          <w:ilvl w:val="0"/>
          <w:numId w:val="5"/>
        </w:numPr>
        <w:tabs>
          <w:tab w:val="left" w:pos="1096"/>
        </w:tabs>
        <w:spacing w:before="88" w:line="267" w:lineRule="exact"/>
      </w:pPr>
      <w:r>
        <w:rPr>
          <w:u w:val="single"/>
        </w:rPr>
        <w:t>Résultats</w:t>
      </w:r>
      <w:r>
        <w:rPr>
          <w:spacing w:val="-1"/>
          <w:u w:val="single"/>
        </w:rPr>
        <w:t xml:space="preserve"> </w:t>
      </w:r>
      <w:r>
        <w:rPr>
          <w:u w:val="single"/>
        </w:rPr>
        <w:t>attendus</w:t>
      </w:r>
    </w:p>
    <w:p w14:paraId="062AEE38" w14:textId="159A8DAC" w:rsidR="006E5E1F" w:rsidRDefault="00DA1294">
      <w:pPr>
        <w:pStyle w:val="Corpsdetexte"/>
        <w:ind w:left="878" w:right="567"/>
        <w:jc w:val="both"/>
      </w:pPr>
      <w:r>
        <w:t>Un partage du code sous forme de notebook Jupyter</w:t>
      </w:r>
      <w:r w:rsidR="002432DC">
        <w:t xml:space="preserve"> ou script python</w:t>
      </w:r>
      <w:r>
        <w:t xml:space="preserve"> est </w:t>
      </w:r>
      <w:r w:rsidR="00092270">
        <w:t>attendu.</w:t>
      </w:r>
      <w:r>
        <w:t xml:space="preserve"> Le rapport du projet devra comporter </w:t>
      </w:r>
      <w:r w:rsidR="00680928">
        <w:t xml:space="preserve">une comparaison des résultats des différentes méthodes </w:t>
      </w:r>
      <w:r w:rsidR="00A347D5">
        <w:t>testées</w:t>
      </w:r>
      <w:r w:rsidR="005A3E06">
        <w:t>.</w:t>
      </w:r>
    </w:p>
    <w:p w14:paraId="56E51056" w14:textId="77777777" w:rsidR="00194260" w:rsidRDefault="00194260" w:rsidP="00194260">
      <w:pPr>
        <w:pStyle w:val="Corpsdetexte"/>
        <w:ind w:right="567"/>
      </w:pPr>
    </w:p>
    <w:p w14:paraId="6719E542" w14:textId="08319506" w:rsidR="00194260" w:rsidRDefault="00C34108" w:rsidP="00194260">
      <w:pPr>
        <w:pStyle w:val="Corpsdetexte"/>
        <w:numPr>
          <w:ilvl w:val="0"/>
          <w:numId w:val="5"/>
        </w:numPr>
        <w:ind w:right="567"/>
      </w:pPr>
      <w:r w:rsidRPr="004061DA">
        <w:rPr>
          <w:u w:val="single"/>
        </w:rPr>
        <w:t>Confidentialité</w:t>
      </w:r>
    </w:p>
    <w:p w14:paraId="0392E95B" w14:textId="161C1329" w:rsidR="00C34108" w:rsidRDefault="00120230" w:rsidP="00120230">
      <w:pPr>
        <w:pStyle w:val="Corpsdetexte"/>
        <w:ind w:right="567"/>
      </w:pPr>
      <w:r>
        <w:tab/>
        <w:t xml:space="preserve">    D</w:t>
      </w:r>
      <w:r w:rsidR="00C34108">
        <w:t xml:space="preserve">u fait de la nature des données, une clause de confidentialité sera </w:t>
      </w:r>
      <w:r w:rsidR="004061DA">
        <w:t>signée par</w:t>
      </w:r>
      <w:r w:rsidR="00C34108">
        <w:t xml:space="preserve"> </w:t>
      </w:r>
      <w:r w:rsidR="004061DA">
        <w:t xml:space="preserve">le </w:t>
      </w:r>
      <w:r w:rsidR="00C34108">
        <w:t>groupe de travail.</w:t>
      </w:r>
    </w:p>
    <w:p w14:paraId="38019BE8" w14:textId="77777777" w:rsidR="006E5E1F" w:rsidRDefault="006E5E1F">
      <w:pPr>
        <w:pStyle w:val="Corpsdetexte"/>
        <w:spacing w:before="5"/>
        <w:rPr>
          <w:sz w:val="17"/>
        </w:rPr>
      </w:pPr>
    </w:p>
    <w:p w14:paraId="2E5E2861" w14:textId="20C370ED" w:rsidR="009D71DD" w:rsidRPr="00120230" w:rsidRDefault="00680928" w:rsidP="00120230">
      <w:pPr>
        <w:pStyle w:val="Paragraphedeliste"/>
        <w:numPr>
          <w:ilvl w:val="0"/>
          <w:numId w:val="5"/>
        </w:numPr>
        <w:tabs>
          <w:tab w:val="left" w:pos="1096"/>
        </w:tabs>
        <w:spacing w:before="56"/>
      </w:pPr>
      <w:r>
        <w:rPr>
          <w:u w:val="single"/>
        </w:rPr>
        <w:t>Bibliographie</w:t>
      </w:r>
    </w:p>
    <w:p w14:paraId="04CFF66A" w14:textId="3E648090" w:rsidR="00120230" w:rsidRDefault="00F31D81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r w:rsidRPr="00012554">
        <w:rPr>
          <w:lang w:val="en-US"/>
        </w:rPr>
        <w:t>Rams</w:t>
      </w:r>
      <w:r w:rsidR="00B0024E">
        <w:rPr>
          <w:lang w:val="en-US"/>
        </w:rPr>
        <w:t>a</w:t>
      </w:r>
      <w:r w:rsidRPr="00012554">
        <w:rPr>
          <w:lang w:val="en-US"/>
        </w:rPr>
        <w:t>y</w:t>
      </w:r>
      <w:r w:rsidR="00012554" w:rsidRPr="00012554">
        <w:rPr>
          <w:lang w:val="en-US"/>
        </w:rPr>
        <w:t xml:space="preserve"> and Silverman, Functional Data A</w:t>
      </w:r>
      <w:r w:rsidR="00012554">
        <w:rPr>
          <w:lang w:val="en-US"/>
        </w:rPr>
        <w:t>nalysis, 2005, Springer</w:t>
      </w:r>
    </w:p>
    <w:p w14:paraId="51B0F169" w14:textId="71D1431E" w:rsidR="00012554" w:rsidRDefault="00B0024E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r>
        <w:rPr>
          <w:lang w:val="en-US"/>
        </w:rPr>
        <w:t>Ramsay, Hooker and Graves, Functional Data Analysis with R and MATLAB</w:t>
      </w:r>
      <w:r w:rsidR="00857C5F">
        <w:rPr>
          <w:lang w:val="en-US"/>
        </w:rPr>
        <w:t>, 2009, Springer</w:t>
      </w:r>
      <w:bookmarkStart w:id="0" w:name="_GoBack"/>
      <w:bookmarkEnd w:id="0"/>
    </w:p>
    <w:p w14:paraId="0408C638" w14:textId="2FA1BB67" w:rsidR="00857C5F" w:rsidRDefault="00857C5F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proofErr w:type="spellStart"/>
      <w:r>
        <w:rPr>
          <w:lang w:val="en-US"/>
        </w:rPr>
        <w:lastRenderedPageBreak/>
        <w:t>Gijbels</w:t>
      </w:r>
      <w:proofErr w:type="spellEnd"/>
      <w:r>
        <w:rPr>
          <w:lang w:val="en-US"/>
        </w:rPr>
        <w:t xml:space="preserve">, Hall and </w:t>
      </w: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>, On the Estimation of Jump Points in Smooth Curves</w:t>
      </w:r>
      <w:r w:rsidR="001908B8">
        <w:rPr>
          <w:lang w:val="en-US"/>
        </w:rPr>
        <w:t xml:space="preserve">, Ann. Inst. </w:t>
      </w:r>
      <w:proofErr w:type="spellStart"/>
      <w:r w:rsidR="001908B8">
        <w:rPr>
          <w:lang w:val="en-US"/>
        </w:rPr>
        <w:t>Statis</w:t>
      </w:r>
      <w:proofErr w:type="spellEnd"/>
      <w:r w:rsidR="001908B8">
        <w:rPr>
          <w:lang w:val="en-US"/>
        </w:rPr>
        <w:t>. Math., Vol. 51, No. 2, 231</w:t>
      </w:r>
      <w:r w:rsidR="00BB384E">
        <w:rPr>
          <w:lang w:val="en-US"/>
        </w:rPr>
        <w:t>-251 (1999)</w:t>
      </w:r>
    </w:p>
    <w:p w14:paraId="6A9F2C91" w14:textId="511747AA" w:rsidR="00BB384E" w:rsidRPr="00012554" w:rsidRDefault="00127655" w:rsidP="00B63B66">
      <w:pPr>
        <w:pStyle w:val="Paragraphedeliste"/>
        <w:numPr>
          <w:ilvl w:val="0"/>
          <w:numId w:val="7"/>
        </w:numPr>
        <w:tabs>
          <w:tab w:val="left" w:pos="1096"/>
        </w:tabs>
        <w:spacing w:before="56"/>
        <w:rPr>
          <w:lang w:val="en-US"/>
        </w:rPr>
      </w:pP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Sarda</w:t>
      </w:r>
      <w:proofErr w:type="spellEnd"/>
      <w:r>
        <w:rPr>
          <w:lang w:val="en-US"/>
        </w:rPr>
        <w:t>, Functional Linear Regression with Points of Impact</w:t>
      </w:r>
      <w:r w:rsidR="000B78EA">
        <w:rPr>
          <w:lang w:val="en-US"/>
        </w:rPr>
        <w:t>, The Annals of Statistics, 20616, Vol. 44, No. 1, 1-30</w:t>
      </w:r>
    </w:p>
    <w:sectPr w:rsidR="00BB384E" w:rsidRPr="00012554">
      <w:headerReference w:type="default" r:id="rId12"/>
      <w:footerReference w:type="default" r:id="rId13"/>
      <w:pgSz w:w="11910" w:h="16840"/>
      <w:pgMar w:top="1760" w:right="560" w:bottom="1060" w:left="540" w:header="67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E7A0" w14:textId="77777777" w:rsidR="00FB4357" w:rsidRDefault="00FB4357">
      <w:r>
        <w:separator/>
      </w:r>
    </w:p>
  </w:endnote>
  <w:endnote w:type="continuationSeparator" w:id="0">
    <w:p w14:paraId="0FBB5D04" w14:textId="77777777" w:rsidR="00FB4357" w:rsidRDefault="00FB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A5E36" w14:textId="1C9AF393" w:rsidR="006E5E1F" w:rsidRDefault="0094285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FF661A" wp14:editId="454C5663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730"/>
              <wp:effectExtent l="0" t="0" r="0" b="0"/>
              <wp:wrapNone/>
              <wp:docPr id="5" name="MSIPCMf5324162b25ba2e11fc70b53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0AE8" w14:textId="2E018E95" w:rsidR="00480BAC" w:rsidRPr="00AA18F6" w:rsidRDefault="00480BAC" w:rsidP="00AA18F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F661A" id="_x0000_t202" coordsize="21600,21600" o:spt="202" path="m,l,21600r21600,l21600,xe">
              <v:stroke joinstyle="miter"/>
              <v:path gradientshapeok="t" o:connecttype="rect"/>
            </v:shapetype>
            <v:shape id="MSIPCMf5324162b25ba2e11fc70b53" o:spid="_x0000_s1028" type="#_x0000_t202" alt="{&quot;HashCode&quot;:-424964394,&quot;Height&quot;:842.0,&quot;Width&quot;:595.0,&quot;Placement&quot;:&quot;Footer&quot;,&quot;Index&quot;:&quot;Primary&quot;,&quot;Section&quot;:1,&quot;Top&quot;:0.0,&quot;Left&quot;:0.0}" style="position:absolute;margin-left:0;margin-top:807.1pt;width:595.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" o:allowincell="f" filled="f" stroked="f">
              <v:textbox inset=",0,20pt,0">
                <w:txbxContent>
                  <w:p w14:paraId="52080AE8" w14:textId="2E018E95" w:rsidR="00480BAC" w:rsidRPr="00AA18F6" w:rsidRDefault="00480BAC" w:rsidP="00AA18F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24FCBFF3" wp14:editId="56644A22">
              <wp:simplePos x="0" y="0"/>
              <wp:positionH relativeFrom="page">
                <wp:posOffset>6972300</wp:posOffset>
              </wp:positionH>
              <wp:positionV relativeFrom="page">
                <wp:posOffset>10008235</wp:posOffset>
              </wp:positionV>
              <wp:extent cx="0" cy="11430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BD651"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788.05pt" to="54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" strokecolor="#bfbfbf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5C9237" wp14:editId="793F3595">
              <wp:simplePos x="0" y="0"/>
              <wp:positionH relativeFrom="page">
                <wp:posOffset>7090410</wp:posOffset>
              </wp:positionH>
              <wp:positionV relativeFrom="page">
                <wp:posOffset>10000615</wp:posOffset>
              </wp:positionV>
              <wp:extent cx="1079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9B632" w14:textId="77777777" w:rsidR="006E5E1F" w:rsidRDefault="00680928">
                          <w:pPr>
                            <w:spacing w:before="15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C9237" id="Text Box 1" o:spid="_x0000_s1029" type="#_x0000_t202" style="position:absolute;margin-left:558.3pt;margin-top:787.45pt;width:8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Xrw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" filled="f" stroked="f">
              <v:textbox inset="0,0,0,0">
                <w:txbxContent>
                  <w:p w14:paraId="4949B632" w14:textId="77777777" w:rsidR="006E5E1F" w:rsidRDefault="00680928">
                    <w:pPr>
                      <w:spacing w:before="15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FAF7" w14:textId="77777777" w:rsidR="00FB4357" w:rsidRDefault="00FB4357">
      <w:r>
        <w:separator/>
      </w:r>
    </w:p>
  </w:footnote>
  <w:footnote w:type="continuationSeparator" w:id="0">
    <w:p w14:paraId="4C4C66E0" w14:textId="77777777" w:rsidR="00FB4357" w:rsidRDefault="00FB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3014" w14:textId="3A11973B" w:rsidR="006E5E1F" w:rsidRDefault="00680928" w:rsidP="004F2756">
    <w:pPr>
      <w:pStyle w:val="Corpsdetexte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740DA202" wp14:editId="608D2BC2">
          <wp:extent cx="1323975" cy="794385"/>
          <wp:effectExtent l="0" t="0" r="0" b="0"/>
          <wp:docPr id="11" name="Image 11" descr="Résultat de recherche d'images pour &quot;logoe renault group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Résultat de recherche d'images pour &quot;logoe renault group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586" cy="79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2756">
      <w:rPr>
        <w:noProof/>
      </w:rPr>
      <w:t xml:space="preserve"> </w:t>
    </w:r>
    <w:r>
      <w:rPr>
        <w:noProof/>
      </w:rPr>
      <w:drawing>
        <wp:anchor distT="0" distB="0" distL="0" distR="0" simplePos="0" relativeHeight="251656192" behindDoc="1" locked="0" layoutInCell="1" allowOverlap="1" wp14:anchorId="1667B610" wp14:editId="4F5914BE">
          <wp:simplePos x="0" y="0"/>
          <wp:positionH relativeFrom="page">
            <wp:posOffset>447056</wp:posOffset>
          </wp:positionH>
          <wp:positionV relativeFrom="page">
            <wp:posOffset>426421</wp:posOffset>
          </wp:positionV>
          <wp:extent cx="689430" cy="69817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430" cy="698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4C"/>
    <w:multiLevelType w:val="hybridMultilevel"/>
    <w:tmpl w:val="90905514"/>
    <w:lvl w:ilvl="0" w:tplc="6C2443E8">
      <w:numFmt w:val="bullet"/>
      <w:lvlText w:val="-"/>
      <w:lvlJc w:val="left"/>
      <w:pPr>
        <w:ind w:left="123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 w15:restartNumberingAfterBreak="0">
    <w:nsid w:val="11B214B8"/>
    <w:multiLevelType w:val="hybridMultilevel"/>
    <w:tmpl w:val="ECCE1C48"/>
    <w:lvl w:ilvl="0" w:tplc="D1C4F718">
      <w:start w:val="6"/>
      <w:numFmt w:val="bullet"/>
      <w:lvlText w:val=""/>
      <w:lvlJc w:val="left"/>
      <w:pPr>
        <w:ind w:left="1815" w:hanging="360"/>
      </w:pPr>
      <w:rPr>
        <w:rFonts w:ascii="Symbol" w:eastAsia="Calibri" w:hAnsi="Symbol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B0829D6"/>
    <w:multiLevelType w:val="hybridMultilevel"/>
    <w:tmpl w:val="A622CF7A"/>
    <w:lvl w:ilvl="0" w:tplc="80027504">
      <w:start w:val="6"/>
      <w:numFmt w:val="bullet"/>
      <w:lvlText w:val=""/>
      <w:lvlJc w:val="left"/>
      <w:pPr>
        <w:ind w:left="145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 w15:restartNumberingAfterBreak="0">
    <w:nsid w:val="32342726"/>
    <w:multiLevelType w:val="hybridMultilevel"/>
    <w:tmpl w:val="0BBC7BCE"/>
    <w:lvl w:ilvl="0" w:tplc="108C1614">
      <w:numFmt w:val="bullet"/>
      <w:lvlText w:val="-"/>
      <w:lvlJc w:val="left"/>
      <w:pPr>
        <w:ind w:left="2011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789EB06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FB2EBCC6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987C3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6E308DA0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97F07670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2286C07C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D84694E4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8248A30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abstractNum w:abstractNumId="4" w15:restartNumberingAfterBreak="0">
    <w:nsid w:val="40FF3653"/>
    <w:multiLevelType w:val="hybridMultilevel"/>
    <w:tmpl w:val="3796EBD4"/>
    <w:lvl w:ilvl="0" w:tplc="A070537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41B05065"/>
    <w:multiLevelType w:val="hybridMultilevel"/>
    <w:tmpl w:val="143A3D86"/>
    <w:lvl w:ilvl="0" w:tplc="8C2039F4">
      <w:start w:val="1"/>
      <w:numFmt w:val="decimal"/>
      <w:lvlText w:val="%1."/>
      <w:lvlJc w:val="left"/>
      <w:pPr>
        <w:ind w:left="1095" w:hanging="218"/>
        <w:jc w:val="left"/>
      </w:pPr>
      <w:rPr>
        <w:rFonts w:hint="default"/>
        <w:spacing w:val="-112"/>
        <w:u w:val="single" w:color="000000"/>
        <w:lang w:val="fr-FR" w:eastAsia="fr-FR" w:bidi="fr-FR"/>
      </w:rPr>
    </w:lvl>
    <w:lvl w:ilvl="1" w:tplc="9F2A7964">
      <w:numFmt w:val="bullet"/>
      <w:lvlText w:val="•"/>
      <w:lvlJc w:val="left"/>
      <w:pPr>
        <w:ind w:left="2070" w:hanging="218"/>
      </w:pPr>
      <w:rPr>
        <w:rFonts w:hint="default"/>
        <w:lang w:val="fr-FR" w:eastAsia="fr-FR" w:bidi="fr-FR"/>
      </w:rPr>
    </w:lvl>
    <w:lvl w:ilvl="2" w:tplc="57EC5290">
      <w:numFmt w:val="bullet"/>
      <w:lvlText w:val="•"/>
      <w:lvlJc w:val="left"/>
      <w:pPr>
        <w:ind w:left="3041" w:hanging="218"/>
      </w:pPr>
      <w:rPr>
        <w:rFonts w:hint="default"/>
        <w:lang w:val="fr-FR" w:eastAsia="fr-FR" w:bidi="fr-FR"/>
      </w:rPr>
    </w:lvl>
    <w:lvl w:ilvl="3" w:tplc="EF0656B0">
      <w:numFmt w:val="bullet"/>
      <w:lvlText w:val="•"/>
      <w:lvlJc w:val="left"/>
      <w:pPr>
        <w:ind w:left="4011" w:hanging="218"/>
      </w:pPr>
      <w:rPr>
        <w:rFonts w:hint="default"/>
        <w:lang w:val="fr-FR" w:eastAsia="fr-FR" w:bidi="fr-FR"/>
      </w:rPr>
    </w:lvl>
    <w:lvl w:ilvl="4" w:tplc="FF9A7BAA">
      <w:numFmt w:val="bullet"/>
      <w:lvlText w:val="•"/>
      <w:lvlJc w:val="left"/>
      <w:pPr>
        <w:ind w:left="4982" w:hanging="218"/>
      </w:pPr>
      <w:rPr>
        <w:rFonts w:hint="default"/>
        <w:lang w:val="fr-FR" w:eastAsia="fr-FR" w:bidi="fr-FR"/>
      </w:rPr>
    </w:lvl>
    <w:lvl w:ilvl="5" w:tplc="BF1C1A30">
      <w:numFmt w:val="bullet"/>
      <w:lvlText w:val="•"/>
      <w:lvlJc w:val="left"/>
      <w:pPr>
        <w:ind w:left="5953" w:hanging="218"/>
      </w:pPr>
      <w:rPr>
        <w:rFonts w:hint="default"/>
        <w:lang w:val="fr-FR" w:eastAsia="fr-FR" w:bidi="fr-FR"/>
      </w:rPr>
    </w:lvl>
    <w:lvl w:ilvl="6" w:tplc="2C08934C">
      <w:numFmt w:val="bullet"/>
      <w:lvlText w:val="•"/>
      <w:lvlJc w:val="left"/>
      <w:pPr>
        <w:ind w:left="6923" w:hanging="218"/>
      </w:pPr>
      <w:rPr>
        <w:rFonts w:hint="default"/>
        <w:lang w:val="fr-FR" w:eastAsia="fr-FR" w:bidi="fr-FR"/>
      </w:rPr>
    </w:lvl>
    <w:lvl w:ilvl="7" w:tplc="5042844C">
      <w:numFmt w:val="bullet"/>
      <w:lvlText w:val="•"/>
      <w:lvlJc w:val="left"/>
      <w:pPr>
        <w:ind w:left="7894" w:hanging="218"/>
      </w:pPr>
      <w:rPr>
        <w:rFonts w:hint="default"/>
        <w:lang w:val="fr-FR" w:eastAsia="fr-FR" w:bidi="fr-FR"/>
      </w:rPr>
    </w:lvl>
    <w:lvl w:ilvl="8" w:tplc="00B4713E">
      <w:numFmt w:val="bullet"/>
      <w:lvlText w:val="•"/>
      <w:lvlJc w:val="left"/>
      <w:pPr>
        <w:ind w:left="8865" w:hanging="218"/>
      </w:pPr>
      <w:rPr>
        <w:rFonts w:hint="default"/>
        <w:lang w:val="fr-FR" w:eastAsia="fr-FR" w:bidi="fr-FR"/>
      </w:rPr>
    </w:lvl>
  </w:abstractNum>
  <w:abstractNum w:abstractNumId="6" w15:restartNumberingAfterBreak="0">
    <w:nsid w:val="6B95023B"/>
    <w:multiLevelType w:val="hybridMultilevel"/>
    <w:tmpl w:val="5B8696A4"/>
    <w:lvl w:ilvl="0" w:tplc="885E1D46">
      <w:numFmt w:val="bullet"/>
      <w:lvlText w:val=""/>
      <w:lvlJc w:val="left"/>
      <w:pPr>
        <w:ind w:left="2011" w:hanging="28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59FEE00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39664A3A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084A4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16762A68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2C2C1174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E7A65772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47DC4892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5F7EE1E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F"/>
    <w:rsid w:val="00012554"/>
    <w:rsid w:val="000651A1"/>
    <w:rsid w:val="0006780F"/>
    <w:rsid w:val="00080C2B"/>
    <w:rsid w:val="00092270"/>
    <w:rsid w:val="000942B9"/>
    <w:rsid w:val="000A49E8"/>
    <w:rsid w:val="000B78EA"/>
    <w:rsid w:val="000C589A"/>
    <w:rsid w:val="000E0DC4"/>
    <w:rsid w:val="000E15A5"/>
    <w:rsid w:val="000F3357"/>
    <w:rsid w:val="00120230"/>
    <w:rsid w:val="00124031"/>
    <w:rsid w:val="00127655"/>
    <w:rsid w:val="00147A35"/>
    <w:rsid w:val="001908B8"/>
    <w:rsid w:val="00194260"/>
    <w:rsid w:val="001A0485"/>
    <w:rsid w:val="001C16FD"/>
    <w:rsid w:val="001F486B"/>
    <w:rsid w:val="00204FBE"/>
    <w:rsid w:val="002142AE"/>
    <w:rsid w:val="002228E7"/>
    <w:rsid w:val="00230560"/>
    <w:rsid w:val="002432DC"/>
    <w:rsid w:val="0025043A"/>
    <w:rsid w:val="00272F3D"/>
    <w:rsid w:val="00284894"/>
    <w:rsid w:val="002C2940"/>
    <w:rsid w:val="002D44D1"/>
    <w:rsid w:val="002D6027"/>
    <w:rsid w:val="00302813"/>
    <w:rsid w:val="00334F14"/>
    <w:rsid w:val="00346B64"/>
    <w:rsid w:val="00372C51"/>
    <w:rsid w:val="00372FB9"/>
    <w:rsid w:val="003A3797"/>
    <w:rsid w:val="003C313E"/>
    <w:rsid w:val="0040513E"/>
    <w:rsid w:val="004061DA"/>
    <w:rsid w:val="00421416"/>
    <w:rsid w:val="004261E0"/>
    <w:rsid w:val="004266B5"/>
    <w:rsid w:val="004351E3"/>
    <w:rsid w:val="00480BAC"/>
    <w:rsid w:val="004E5B7E"/>
    <w:rsid w:val="004F2756"/>
    <w:rsid w:val="0052582F"/>
    <w:rsid w:val="005371C0"/>
    <w:rsid w:val="00596CAC"/>
    <w:rsid w:val="005A3E06"/>
    <w:rsid w:val="00641831"/>
    <w:rsid w:val="0065437D"/>
    <w:rsid w:val="0065669E"/>
    <w:rsid w:val="00676AE9"/>
    <w:rsid w:val="00680928"/>
    <w:rsid w:val="00683C7C"/>
    <w:rsid w:val="006935FA"/>
    <w:rsid w:val="006B0976"/>
    <w:rsid w:val="006B5BC2"/>
    <w:rsid w:val="006D7B3C"/>
    <w:rsid w:val="006E5E1F"/>
    <w:rsid w:val="00703723"/>
    <w:rsid w:val="007044CB"/>
    <w:rsid w:val="00726322"/>
    <w:rsid w:val="007541BE"/>
    <w:rsid w:val="00785259"/>
    <w:rsid w:val="007B29B5"/>
    <w:rsid w:val="008149D2"/>
    <w:rsid w:val="00852C2A"/>
    <w:rsid w:val="00857C5F"/>
    <w:rsid w:val="00861D80"/>
    <w:rsid w:val="008765E4"/>
    <w:rsid w:val="008944A5"/>
    <w:rsid w:val="008A3AAC"/>
    <w:rsid w:val="008B0103"/>
    <w:rsid w:val="00917289"/>
    <w:rsid w:val="00937BEF"/>
    <w:rsid w:val="0094285F"/>
    <w:rsid w:val="00995445"/>
    <w:rsid w:val="009B27C4"/>
    <w:rsid w:val="009D1CDC"/>
    <w:rsid w:val="009D2681"/>
    <w:rsid w:val="009D71DD"/>
    <w:rsid w:val="00A010EB"/>
    <w:rsid w:val="00A21E64"/>
    <w:rsid w:val="00A33CF0"/>
    <w:rsid w:val="00A347D5"/>
    <w:rsid w:val="00A65C79"/>
    <w:rsid w:val="00AA18F6"/>
    <w:rsid w:val="00AC5CB4"/>
    <w:rsid w:val="00AF0458"/>
    <w:rsid w:val="00B0024E"/>
    <w:rsid w:val="00B004DC"/>
    <w:rsid w:val="00B07205"/>
    <w:rsid w:val="00B23794"/>
    <w:rsid w:val="00B26E93"/>
    <w:rsid w:val="00B379A8"/>
    <w:rsid w:val="00B63B66"/>
    <w:rsid w:val="00BA3B4F"/>
    <w:rsid w:val="00BB384E"/>
    <w:rsid w:val="00BB6B89"/>
    <w:rsid w:val="00BC5457"/>
    <w:rsid w:val="00BC6742"/>
    <w:rsid w:val="00C006AD"/>
    <w:rsid w:val="00C036A2"/>
    <w:rsid w:val="00C34108"/>
    <w:rsid w:val="00C3702D"/>
    <w:rsid w:val="00C70EDA"/>
    <w:rsid w:val="00C76EFF"/>
    <w:rsid w:val="00CB581B"/>
    <w:rsid w:val="00CC33F2"/>
    <w:rsid w:val="00CC5DFC"/>
    <w:rsid w:val="00CE630D"/>
    <w:rsid w:val="00CF7AFA"/>
    <w:rsid w:val="00D05984"/>
    <w:rsid w:val="00D06813"/>
    <w:rsid w:val="00D1242C"/>
    <w:rsid w:val="00D56F27"/>
    <w:rsid w:val="00D9573C"/>
    <w:rsid w:val="00DA1294"/>
    <w:rsid w:val="00DD0E2F"/>
    <w:rsid w:val="00DF6689"/>
    <w:rsid w:val="00E056A4"/>
    <w:rsid w:val="00E207F2"/>
    <w:rsid w:val="00E21C88"/>
    <w:rsid w:val="00E238C5"/>
    <w:rsid w:val="00E24A01"/>
    <w:rsid w:val="00E309C5"/>
    <w:rsid w:val="00E34F40"/>
    <w:rsid w:val="00E41E7B"/>
    <w:rsid w:val="00E94572"/>
    <w:rsid w:val="00F010A7"/>
    <w:rsid w:val="00F01AE9"/>
    <w:rsid w:val="00F3039B"/>
    <w:rsid w:val="00F31D81"/>
    <w:rsid w:val="00F34535"/>
    <w:rsid w:val="00F40B21"/>
    <w:rsid w:val="00F56598"/>
    <w:rsid w:val="00F865E3"/>
    <w:rsid w:val="00FB4357"/>
    <w:rsid w:val="00FD2E83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C7285"/>
  <w15:docId w15:val="{0E1614AB-C7C7-41DB-8951-29DBDE4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16" w:lineRule="exact"/>
      <w:ind w:left="2011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283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0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18F6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8F6"/>
    <w:rPr>
      <w:rFonts w:ascii="Calibri" w:eastAsia="Calibri" w:hAnsi="Calibri" w:cs="Calibri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52C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5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07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79A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9A8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187DA76A544B7FA9824D126586B" ma:contentTypeVersion="10" ma:contentTypeDescription="Create a new document." ma:contentTypeScope="" ma:versionID="126b6804847548d1959b9f4c2a913da7">
  <xsd:schema xmlns:xsd="http://www.w3.org/2001/XMLSchema" xmlns:xs="http://www.w3.org/2001/XMLSchema" xmlns:p="http://schemas.microsoft.com/office/2006/metadata/properties" xmlns:ns3="e51e6791-b72f-4d61-b3f0-6cd45aba1f25" xmlns:ns4="bb8ea37c-6a0d-4ae2-8360-b4519759473a" targetNamespace="http://schemas.microsoft.com/office/2006/metadata/properties" ma:root="true" ma:fieldsID="2d72d4921edfb61f920795f453b8bac4" ns3:_="" ns4:_="">
    <xsd:import namespace="e51e6791-b72f-4d61-b3f0-6cd45aba1f25"/>
    <xsd:import namespace="bb8ea37c-6a0d-4ae2-8360-b45197594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e6791-b72f-4d61-b3f0-6cd45aba1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ea37c-6a0d-4ae2-8360-b45197594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555F-A65D-4D6E-B6DE-2A8629D12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D794B0-F875-4CDD-9386-EF391CA59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C006D-F073-48B7-8395-367EC9423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e6791-b72f-4d61-b3f0-6cd45aba1f25"/>
    <ds:schemaRef ds:uri="bb8ea37c-6a0d-4ae2-8360-b45197594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02533-8F56-412C-9554-A6FEC229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proposition_2019[616]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proposition_2019[616]</dc:title>
  <dc:creator>Khaled</dc:creator>
  <cp:lastModifiedBy>GOLOVKINE Steven</cp:lastModifiedBy>
  <cp:revision>4</cp:revision>
  <dcterms:created xsi:type="dcterms:W3CDTF">2019-11-12T16:11:00Z</dcterms:created>
  <dcterms:modified xsi:type="dcterms:W3CDTF">2019-11-12T16:21:00Z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2019-10-15T00:00:00Z</vt:filetime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SetDate">
    <vt:lpwstr>2019-10-15T12:43:30Z</vt:lpwstr>
  </property>
  <property fmtid="{D5CDD505-2E9C-101B-9397-08002B2CF9AE}" pid="6" name="MSIP_Label_fd1c0902-ed92-4fed-896d-2e7725de02d4_Method">
    <vt:lpwstr>Standard</vt:lpwstr>
  </property>
  <property fmtid="{D5CDD505-2E9C-101B-9397-08002B2CF9AE}" pid="7" name="MSIP_Label_fd1c0902-ed92-4fed-896d-2e7725de02d4_Name">
    <vt:lpwstr>Anyone (not protected)</vt:lpwstr>
  </property>
  <property fmtid="{D5CDD505-2E9C-101B-9397-08002B2CF9AE}" pid="8" name="MSIP_Label_fd1c0902-ed92-4fed-896d-2e7725de02d4_SiteId">
    <vt:lpwstr>d6b0bbee-7cd9-4d60-bce6-4a67b543e2ae</vt:lpwstr>
  </property>
  <property fmtid="{D5CDD505-2E9C-101B-9397-08002B2CF9AE}" pid="9" name="MSIP_Label_fd1c0902-ed92-4fed-896d-2e7725de02d4_ActionId">
    <vt:lpwstr>d245d8dc-88b4-49d8-a8e2-00000498ff32</vt:lpwstr>
  </property>
  <property fmtid="{D5CDD505-2E9C-101B-9397-08002B2CF9AE}" pid="10" name="MSIP_Label_fd1c0902-ed92-4fed-896d-2e7725de02d4_ContentBits">
    <vt:lpwstr>2</vt:lpwstr>
  </property>
  <property fmtid="{D5CDD505-2E9C-101B-9397-08002B2CF9AE}" pid="11" name="ContentTypeId">
    <vt:lpwstr>0x010100658F1187DA76A544B7FA9824D126586B</vt:lpwstr>
  </property>
</Properties>
</file>