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A234E"/>
          <w:sz w:val="52"/>
        </w:rPr>
        <w:t>CATALOGO DE CORE ASSETS</w:t>
      </w:r>
    </w:p>
    <w:p>
      <w:pPr>
        <w:jc w:val="center"/>
      </w:pPr>
      <w:r>
        <w:rPr>
          <w:rFonts w:ascii="Calibri" w:hAnsi="Calibri"/>
          <w:color w:val="7F8C8D"/>
          <w:sz w:val="28"/>
        </w:rPr>
        <w:t>Linea de Productos de Software — Dominio Academico</w:t>
      </w:r>
    </w:p>
    <w:p/>
    <w:p>
      <w:pPr>
        <w:jc w:val="center"/>
      </w:pPr>
      <w:r>
        <w:rPr>
          <w:rFonts w:ascii="Calibri" w:hAnsi="Calibri"/>
          <w:b/>
          <w:sz w:val="22"/>
        </w:rPr>
        <w:t xml:space="preserve">Proyecto: </w:t>
      </w:r>
      <w:r>
        <w:rPr>
          <w:rFonts w:ascii="Calibri" w:hAnsi="Calibri"/>
          <w:color w:val="7F8C8D"/>
          <w:sz w:val="22"/>
        </w:rPr>
        <w:t>SPL Academico — Sistema de Gestion Educativa</w:t>
      </w:r>
    </w:p>
    <w:p>
      <w:pPr>
        <w:jc w:val="center"/>
      </w:pPr>
      <w:r>
        <w:rPr>
          <w:rFonts w:ascii="Calibri" w:hAnsi="Calibri"/>
          <w:b/>
          <w:sz w:val="22"/>
        </w:rPr>
        <w:t xml:space="preserve">Sprints cubiertos: </w:t>
      </w:r>
      <w:r>
        <w:rPr>
          <w:rFonts w:ascii="Calibri" w:hAnsi="Calibri"/>
          <w:color w:val="7F8C8D"/>
          <w:sz w:val="22"/>
        </w:rPr>
        <w:t>Sprint 2 (Backend + Logica de Negocio) + Sprint 3 (Features Avanzados)</w:t>
      </w:r>
    </w:p>
    <w:p>
      <w:pPr>
        <w:jc w:val="center"/>
      </w:pPr>
      <w:r>
        <w:rPr>
          <w:rFonts w:ascii="Calibri" w:hAnsi="Calibri"/>
          <w:b/>
          <w:sz w:val="22"/>
        </w:rPr>
        <w:t xml:space="preserve">Fecha: </w:t>
      </w:r>
      <w:r>
        <w:rPr>
          <w:rFonts w:ascii="Calibri" w:hAnsi="Calibri"/>
          <w:color w:val="7F8C8D"/>
          <w:sz w:val="22"/>
        </w:rPr>
        <w:t>12 de July de 2026</w:t>
      </w:r>
    </w:p>
    <w:p>
      <w:pPr>
        <w:jc w:val="center"/>
      </w:pPr>
      <w:r>
        <w:rPr>
          <w:rFonts w:ascii="Calibri" w:hAnsi="Calibri"/>
          <w:b/>
          <w:sz w:val="22"/>
        </w:rPr>
        <w:t xml:space="preserve">Estado: </w:t>
      </w:r>
      <w:r>
        <w:rPr>
          <w:rFonts w:ascii="Calibri" w:hAnsi="Calibri"/>
          <w:color w:val="7F8C8D"/>
          <w:sz w:val="22"/>
        </w:rPr>
        <w:t>COMPLETADO — Backend + Frontend + 3 Optional Features implementados</w:t>
      </w:r>
    </w:p>
    <w:p>
      <w:pPr>
        <w:jc w:val="center"/>
      </w:pPr>
      <w:r>
        <w:rPr>
          <w:rFonts w:ascii="Calibri" w:hAnsi="Calibri"/>
          <w:b/>
          <w:sz w:val="22"/>
        </w:rPr>
        <w:t xml:space="preserve">Productos derivados: </w:t>
      </w:r>
      <w:r>
        <w:rPr>
          <w:rFonts w:ascii="Calibri" w:hAnsi="Calibri"/>
          <w:color w:val="7F8C8D"/>
          <w:sz w:val="22"/>
        </w:rPr>
        <w:t>Colegio Basico  |  Universidad Compleja  |  Instituto Tecnico Nocturno</w:t>
      </w:r>
    </w:p>
    <w:p>
      <w:r>
        <w:br w:type="page"/>
      </w:r>
    </w:p>
    <w:p>
      <w:pPr>
        <w:pStyle w:val="Heading1"/>
        <w:jc w:val="left"/>
      </w:pPr>
      <w:r>
        <w:rPr>
          <w:rFonts w:ascii="Calibri" w:hAnsi="Calibri"/>
          <w:b/>
          <w:color w:val="1A234E"/>
          <w:sz w:val="36"/>
        </w:rPr>
        <w:t>0. Guia de Presentacion del Sprint</w:t>
      </w:r>
    </w:p>
    <w:p>
      <w:r>
        <w:rPr>
          <w:rFonts w:ascii="Calibri" w:hAnsi="Calibri"/>
          <w:b w:val="0"/>
          <w:i w:val="0"/>
          <w:sz w:val="22"/>
        </w:rPr>
        <w:t>Esta seccion es una guia personal para explicar los avances del sprint ante el tutor o el equipo. Resume QUE se hizo, COMO demostrarlo y QUE puntos SPLE destacar.</w:t>
      </w:r>
    </w:p>
    <w:p/>
    <w:p>
      <w:pPr>
        <w:pStyle w:val="Heading2"/>
        <w:jc w:val="left"/>
      </w:pPr>
      <w:r>
        <w:rPr>
          <w:rFonts w:ascii="Calibri" w:hAnsi="Calibri"/>
          <w:b/>
          <w:color w:val="2E72BD"/>
          <w:sz w:val="28"/>
        </w:rPr>
        <w:t>0.1 Resumen de lo que implementamos</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A234E"/>
          </w:tcPr>
          <w:p>
            <w:pPr>
              <w:jc w:val="center"/>
            </w:pPr>
            <w:r/>
            <w:r>
              <w:rPr>
                <w:rFonts w:ascii="Calibri" w:hAnsi="Calibri"/>
                <w:b/>
                <w:color w:val="FFFFFF"/>
                <w:sz w:val="20"/>
              </w:rPr>
              <w:t>Componente</w:t>
            </w:r>
          </w:p>
        </w:tc>
        <w:tc>
          <w:tcPr>
            <w:tcW w:type="dxa" w:w="4535"/>
            <w:shd w:val="clear" w:color="auto" w:fill="1A234E"/>
          </w:tcPr>
          <w:p>
            <w:pPr>
              <w:jc w:val="center"/>
            </w:pPr>
            <w:r/>
            <w:r>
              <w:rPr>
                <w:rFonts w:ascii="Calibri" w:hAnsi="Calibri"/>
                <w:b/>
                <w:color w:val="FFFFFF"/>
                <w:sz w:val="20"/>
              </w:rPr>
              <w:t>Que se hizo</w:t>
            </w:r>
          </w:p>
        </w:tc>
        <w:tc>
          <w:tcPr>
            <w:tcW w:type="dxa" w:w="1587"/>
            <w:shd w:val="clear" w:color="auto" w:fill="1A234E"/>
          </w:tcPr>
          <w:p>
            <w:pPr>
              <w:jc w:val="center"/>
            </w:pPr>
            <w:r/>
            <w:r>
              <w:rPr>
                <w:rFonts w:ascii="Calibri" w:hAnsi="Calibri"/>
                <w:b/>
                <w:color w:val="FFFFFF"/>
                <w:sz w:val="20"/>
              </w:rPr>
              <w:t>Estado</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Backend Core Engine (FastAPI)</w:t>
            </w:r>
          </w:p>
        </w:tc>
        <w:tc>
          <w:tcPr>
            <w:tcW w:type="dxa" w:w="45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Application Factory + 6 Optional Features + 5 Core Assets de logica</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COMPLETO</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Persistencia SQLite</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8 tablas: personas, cursos, periodos, evaluaciones, asistencias, matriculas, horarios, certificados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COMPLETO</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Frontend Laravel</w:t>
            </w:r>
          </w:p>
        </w:tc>
        <w:tc>
          <w:tcPr>
            <w:tcW w:type="dxa" w:w="45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Vistas Blade para los 6 Optional Features + Core Services</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COMPLETO</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Reports (Sprint 3)</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3 endpoints: lista config, rendimiento por persona, consolidado general</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NUEVO</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Certificates (Sprint 3)</w:t>
            </w:r>
          </w:p>
        </w:tc>
        <w:tc>
          <w:tcPr>
            <w:tcW w:type="dxa" w:w="45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4 endpoints: lista, por persona, generar (verifica CA-03 + CA-04), individual</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NUEVO</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Schedule (Sprint 3)</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5 endpoints: lista semanal, crear, por curso, individual, eliminar</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NUEVO</w:t>
            </w:r>
          </w:p>
        </w:tc>
      </w:tr>
    </w:tbl>
    <w:p/>
    <w:p>
      <w:pPr>
        <w:pStyle w:val="Heading2"/>
        <w:jc w:val="left"/>
      </w:pPr>
      <w:r>
        <w:rPr>
          <w:rFonts w:ascii="Calibri" w:hAnsi="Calibri"/>
          <w:b/>
          <w:color w:val="2E72BD"/>
          <w:sz w:val="28"/>
        </w:rPr>
        <w:t>0.2 Como demostrar la variabilidad SPLE (demo de 3 minutos)</w:t>
      </w:r>
    </w:p>
    <w:p>
      <w:r>
        <w:rPr>
          <w:rFonts w:ascii="Calibri" w:hAnsi="Calibri"/>
          <w:b w:val="0"/>
          <w:i w:val="0"/>
          <w:sz w:val="22"/>
        </w:rPr>
        <w:t>La demostracion mas potente del proyecto es mostrar que el MISMO codigo produce DISTINTOS comportamientos segun el product_config.yaml. Seguir estos pasos exactos:</w:t>
      </w:r>
    </w:p>
    <w:p>
      <w:pPr>
        <w:spacing w:before="80"/>
        <w:ind w:left="283"/>
      </w:pPr>
      <w:r>
        <w:rPr>
          <w:rFonts w:ascii="Courier New" w:hAnsi="Courier New"/>
          <w:b/>
          <w:color w:val="2E72BD"/>
          <w:sz w:val="19"/>
        </w:rPr>
        <w:t>PASO 1 — Levantar Universidad Compleja:</w:t>
      </w:r>
      <w:r>
        <w:rPr>
          <w:rFonts w:ascii="Courier New" w:hAnsi="Courier New"/>
          <w:sz w:val="18"/>
        </w:rPr>
        <w:br/>
        <w:t xml:space="preserve">   Terminal 1: set PRODUCT_CONFIG_PATH=products/universidad-compleja/product_config.yaml</w:t>
      </w:r>
      <w:r>
        <w:rPr>
          <w:rFonts w:ascii="Courier New" w:hAnsi="Courier New"/>
          <w:sz w:val="18"/>
        </w:rPr>
        <w:br/>
        <w:t xml:space="preserve">   Terminal 1: .venv/Scripts/python -m uvicorn run_app:app --port 8001</w:t>
      </w:r>
      <w:r>
        <w:rPr>
          <w:rFonts w:ascii="Courier New" w:hAnsi="Courier New"/>
          <w:sz w:val="18"/>
        </w:rPr>
        <w:br/>
        <w:t xml:space="preserve">   Abrir: http://localhost:8001/docs</w:t>
      </w:r>
    </w:p>
    <w:p>
      <w:pPr>
        <w:spacing w:before="80"/>
        <w:ind w:left="283"/>
      </w:pPr>
      <w:r>
        <w:rPr>
          <w:rFonts w:ascii="Courier New" w:hAnsi="Courier New"/>
          <w:b/>
          <w:color w:val="2E72BD"/>
          <w:sz w:val="19"/>
        </w:rPr>
        <w:t>PASO 2 — Mostrar endpoints en Swagger (Universidad = 20+ rutas):</w:t>
      </w:r>
      <w:r>
        <w:rPr>
          <w:rFonts w:ascii="Courier New" w:hAnsi="Courier New"/>
          <w:sz w:val="18"/>
        </w:rPr>
        <w:br/>
        <w:t xml:space="preserve">   /schedule/, /reports/, /certificates/ → estan disponibles (200 OK)</w:t>
      </w:r>
    </w:p>
    <w:p>
      <w:pPr>
        <w:spacing w:before="80"/>
        <w:ind w:left="283"/>
      </w:pPr>
      <w:r>
        <w:rPr>
          <w:rFonts w:ascii="Courier New" w:hAnsi="Courier New"/>
          <w:b/>
          <w:color w:val="2E72BD"/>
          <w:sz w:val="19"/>
        </w:rPr>
        <w:t>PASO 3 — Levantar Colegio Basico en otro puerto:</w:t>
      </w:r>
      <w:r>
        <w:rPr>
          <w:rFonts w:ascii="Courier New" w:hAnsi="Courier New"/>
          <w:sz w:val="18"/>
        </w:rPr>
        <w:br/>
        <w:t xml:space="preserve">   Terminal 2: set PRODUCT_CONFIG_PATH=products/colegio-basico/product_config.yaml</w:t>
      </w:r>
      <w:r>
        <w:rPr>
          <w:rFonts w:ascii="Courier New" w:hAnsi="Courier New"/>
          <w:sz w:val="18"/>
        </w:rPr>
        <w:br/>
        <w:t xml:space="preserve">   Terminal 2: .venv/Scripts/python -m uvicorn run_app:app --port 8002</w:t>
      </w:r>
      <w:r>
        <w:rPr>
          <w:rFonts w:ascii="Courier New" w:hAnsi="Courier New"/>
          <w:sz w:val="18"/>
        </w:rPr>
        <w:br/>
        <w:t xml:space="preserve">   Abrir: http://localhost:8002/docs</w:t>
      </w:r>
    </w:p>
    <w:p>
      <w:pPr>
        <w:spacing w:before="80"/>
        <w:ind w:left="283"/>
      </w:pPr>
      <w:r>
        <w:rPr>
          <w:rFonts w:ascii="Courier New" w:hAnsi="Courier New"/>
          <w:b/>
          <w:color w:val="2E72BD"/>
          <w:sz w:val="19"/>
        </w:rPr>
        <w:t>PASO 4 — Comparar Swagger del Colegio (menos rutas):</w:t>
      </w:r>
      <w:r>
        <w:rPr>
          <w:rFonts w:ascii="Courier New" w:hAnsi="Courier New"/>
          <w:sz w:val="18"/>
        </w:rPr>
        <w:br/>
        <w:t xml:space="preserve">   /schedule/ → 404 Not Found (feature OFF en YAML del colegio)</w:t>
      </w:r>
      <w:r>
        <w:rPr>
          <w:rFonts w:ascii="Courier New" w:hAnsi="Courier New"/>
          <w:sz w:val="18"/>
        </w:rPr>
        <w:br/>
        <w:t xml:space="preserve">   /reports/ → 404 Not Found</w:t>
      </w:r>
      <w:r>
        <w:rPr>
          <w:rFonts w:ascii="Courier New" w:hAnsi="Courier New"/>
          <w:sz w:val="18"/>
        </w:rPr>
        <w:br/>
        <w:t xml:space="preserve">   /certificates/ → 404 Not Found</w:t>
      </w:r>
    </w:p>
    <w:p>
      <w:pPr>
        <w:spacing w:before="80"/>
        <w:ind w:left="283"/>
      </w:pPr>
      <w:r>
        <w:rPr>
          <w:rFonts w:ascii="Courier New" w:hAnsi="Courier New"/>
          <w:b/>
          <w:color w:val="2E72BD"/>
          <w:sz w:val="19"/>
        </w:rPr>
        <w:t>PASO 5 — Demostrar variabilidad parametrica con calificaciones:</w:t>
      </w:r>
      <w:r>
        <w:rPr>
          <w:rFonts w:ascii="Courier New" w:hAnsi="Courier New"/>
          <w:sz w:val="18"/>
        </w:rPr>
        <w:br/>
        <w:t xml:space="preserve">   Universidad: POST /grading/ con valor=6.5 → {aprueba: true, estado: 'APROBADO'}</w:t>
      </w:r>
      <w:r>
        <w:rPr>
          <w:rFonts w:ascii="Courier New" w:hAnsi="Courier New"/>
          <w:sz w:val="18"/>
        </w:rPr>
        <w:br/>
        <w:t xml:space="preserve">   Colegio:     POST /grading/ con valor=6.5 → {aprueba: false, estado: 'REPROBADO'}</w:t>
      </w:r>
      <w:r>
        <w:rPr>
          <w:rFonts w:ascii="Courier New" w:hAnsi="Courier New"/>
          <w:sz w:val="18"/>
        </w:rPr>
        <w:br/>
        <w:t xml:space="preserve">   MISMO codigo, DIFERENTE resultado. La diferencia: passing_grade en el YAML.</w:t>
      </w:r>
    </w:p>
    <w:p>
      <w:pPr>
        <w:spacing w:before="80"/>
        <w:ind w:left="283"/>
      </w:pPr>
      <w:r>
        <w:rPr>
          <w:rFonts w:ascii="Courier New" w:hAnsi="Courier New"/>
          <w:b/>
          <w:color w:val="2E72BD"/>
          <w:sz w:val="19"/>
        </w:rPr>
        <w:t>PASO 6 — Demostrar Certificates (Universidad solamente):</w:t>
      </w:r>
      <w:r>
        <w:rPr>
          <w:rFonts w:ascii="Courier New" w:hAnsi="Courier New"/>
          <w:sz w:val="18"/>
        </w:rPr>
        <w:br/>
        <w:t xml:space="preserve">   POST /certificates/{persona_id}/generate</w:t>
      </w:r>
      <w:r>
        <w:rPr>
          <w:rFonts w:ascii="Courier New" w:hAnsi="Courier New"/>
          <w:sz w:val="18"/>
        </w:rPr>
        <w:br/>
        <w:t xml:space="preserve">   Si nota &gt;= 6.0 Y asistencia &gt;= 75%: {estado: 'emitido'}</w:t>
      </w:r>
      <w:r>
        <w:rPr>
          <w:rFonts w:ascii="Courier New" w:hAnsi="Courier New"/>
          <w:sz w:val="18"/>
        </w:rPr>
        <w:br/>
        <w:t xml:space="preserve">   Si falla alguno: {estado: 'rechazado', motivo_rechazo: '...'}</w:t>
      </w:r>
    </w:p>
    <w:p/>
    <w:p>
      <w:pPr>
        <w:pStyle w:val="Heading2"/>
        <w:jc w:val="left"/>
      </w:pPr>
      <w:r>
        <w:rPr>
          <w:rFonts w:ascii="Calibri" w:hAnsi="Calibri"/>
          <w:b/>
          <w:color w:val="2E72BD"/>
          <w:sz w:val="28"/>
        </w:rPr>
        <w:t>0.3 Frases clave para defender el diseno SPLE</w:t>
      </w:r>
    </w:p>
    <w:p>
      <w:pPr>
        <w:pStyle w:val="ListBullet"/>
        <w:ind w:left="454"/>
      </w:pPr>
      <w:r>
        <w:rPr>
          <w:rFonts w:ascii="Calibri" w:hAnsi="Calibri"/>
          <w:i/>
          <w:sz w:val="21"/>
        </w:rPr>
        <w:t>"El codigo de los Core Assets NO sabe que producto esta usando. La BD que se abre, las reglas de negocio y los endpoints disponibles los determina el YAML en tiempo de arranque."</w:t>
      </w:r>
    </w:p>
    <w:p>
      <w:pPr>
        <w:pStyle w:val="ListBullet"/>
        <w:ind w:left="454"/>
      </w:pPr>
      <w:r>
        <w:rPr>
          <w:rFonts w:ascii="Calibri" w:hAnsi="Calibri"/>
          <w:i/>
          <w:sz w:val="21"/>
        </w:rPr>
        <w:t>"Si agrego un nuevo producto (ej: Instituto Militar), NO toco ningun archivo de core_assets/. Solo creo un nuevo product_config.yaml con sus parametros."</w:t>
      </w:r>
    </w:p>
    <w:p>
      <w:pPr>
        <w:pStyle w:val="ListBullet"/>
        <w:ind w:left="454"/>
      </w:pPr>
      <w:r>
        <w:rPr>
          <w:rFonts w:ascii="Calibri" w:hAnsi="Calibri"/>
          <w:i/>
          <w:sz w:val="21"/>
        </w:rPr>
        <w:t>"Certificates usa CA-04 (GradePassingChecker) y CA-03 (AttendanceCalculator) — ambos son Core Assets de logica pura que no saben si estan en un colegio o una universidad. El passing_grade viene del YAML."</w:t>
      </w:r>
    </w:p>
    <w:p>
      <w:pPr>
        <w:pStyle w:val="ListBullet"/>
        <w:ind w:left="454"/>
      </w:pPr>
      <w:r>
        <w:rPr>
          <w:rFonts w:ascii="Calibri" w:hAnsi="Calibri"/>
          <w:i/>
          <w:sz w:val="21"/>
        </w:rPr>
        <w:t>"Reports genera el consolidado de TODOS los estudiantes combinando sus notas y asistencias con los umbrales configurados en el YAML del producto activo."</w:t>
      </w:r>
    </w:p>
    <w:p>
      <w:pPr>
        <w:pStyle w:val="ListBullet"/>
        <w:ind w:left="454"/>
      </w:pPr>
      <w:r>
        <w:rPr>
          <w:rFonts w:ascii="Calibri" w:hAnsi="Calibri"/>
          <w:i/>
          <w:sz w:val="21"/>
        </w:rPr>
        <w:t>"Schedule registra horarios semanales. La configuracion periods_per_year del YAML indica si la institucion trabaja por semestres (2) o por ano escolar (1)."</w:t>
      </w:r>
    </w:p>
    <w:p>
      <w:pPr>
        <w:pStyle w:val="ListBullet"/>
        <w:ind w:left="454"/>
      </w:pPr>
      <w:r>
        <w:rPr>
          <w:rFonts w:ascii="Calibri" w:hAnsi="Calibri"/>
          <w:i/>
          <w:sz w:val="21"/>
        </w:rPr>
        <w:t>"La tabla de variabilidad booleana (seccion 6.2) muestra: mismo code, 6 configuraciones distintas por producto. Eso es SPLE en practica."</w:t>
      </w:r>
    </w:p>
    <w:p/>
    <w:p>
      <w:pPr>
        <w:pStyle w:val="Heading2"/>
        <w:jc w:val="left"/>
      </w:pPr>
      <w:r>
        <w:rPr>
          <w:rFonts w:ascii="Calibri" w:hAnsi="Calibri"/>
          <w:b/>
          <w:color w:val="2E72BD"/>
          <w:sz w:val="28"/>
        </w:rPr>
        <w:t>0.4 Regla de Oro — la respuesta si el tutor pregunta</w:t>
      </w:r>
    </w:p>
    <w:p>
      <w:pPr>
        <w:spacing w:before="80"/>
        <w:ind w:left="454"/>
      </w:pPr>
      <w:r>
        <w:rPr>
          <w:b/>
          <w:color w:val="C0392B"/>
          <w:sz w:val="24"/>
        </w:rPr>
        <w:t xml:space="preserve">REGLA DE ORO: </w:t>
      </w:r>
      <w:r>
        <w:rPr>
          <w:i/>
          <w:sz w:val="22"/>
        </w:rPr>
        <w:t>Ningun archivo dentro de core_assets/ contiene el nombre de un producto (colegio, universidad, tecnico) ni logica condicional del tipo if producto == 'colegio'. La variabilidad es 100% YAML-driven. Los Core Assets son reutilizados por los 3 productos sin ser modificados.</w:t>
      </w:r>
    </w:p>
    <w:p>
      <w:r>
        <w:br w:type="page"/>
      </w:r>
    </w:p>
    <w:p>
      <w:pPr>
        <w:pStyle w:val="Heading1"/>
        <w:jc w:val="left"/>
      </w:pPr>
      <w:r>
        <w:rPr>
          <w:rFonts w:ascii="Calibri" w:hAnsi="Calibri"/>
          <w:b/>
          <w:color w:val="1A234E"/>
          <w:sz w:val="36"/>
        </w:rPr>
        <w:t>1. Introduccion</w:t>
      </w:r>
    </w:p>
    <w:p>
      <w:r>
        <w:rPr>
          <w:rFonts w:ascii="Calibri" w:hAnsi="Calibri"/>
          <w:b w:val="0"/>
          <w:i w:val="0"/>
          <w:sz w:val="22"/>
        </w:rPr>
        <w:t>El presente documento cataloga todos los Core Assets del Sistema de Gestion Academica construido como una Linea de Productos de Software (SPL). Cubre los avances de Sprint 2 (backend, logica de negocio) y Sprint 3 (features avanzados: Schedule, Reports, Certificates). Para cada activo documenta: donde esta en el repositorio, para que sirve, y por que es clasificado como Core Asset, Core Service u Optional Feature.</w:t>
      </w:r>
    </w:p>
    <w:p>
      <w:r>
        <w:rPr>
          <w:rFonts w:ascii="Calibri" w:hAnsi="Calibri"/>
          <w:b w:val="0"/>
          <w:i w:val="0"/>
          <w:sz w:val="22"/>
        </w:rPr>
        <w:t>En una SPL, un Core Asset es cualquier artefacto de software (codigo, configuracion, esquema, contrato) que se reutiliza en multiples productos derivados sin ser modificado. La diferencia entre productos surge exclusivamente de la configuracion (product_config.yaml), nunca de cambios en el codigo del nucleo (core_assets/).</w:t>
      </w:r>
    </w:p>
    <w:p>
      <w:pPr>
        <w:ind w:left="454"/>
      </w:pPr>
      <w:r>
        <w:rPr>
          <w:b/>
          <w:color w:val="C0392B"/>
          <w:sz w:val="22"/>
        </w:rPr>
        <w:t xml:space="preserve">REGLA DE ORO: </w:t>
      </w:r>
      <w:r>
        <w:rPr>
          <w:i/>
          <w:sz w:val="22"/>
        </w:rPr>
        <w:t>Ningun archivo dentro de core_assets/ puede contener el nombre de un producto especifico ni logica condicional del tipo if producto == 'colegio'. Toda diferencia de comportamiento entre productos proviene del product_config.yaml.</w:t>
      </w:r>
    </w:p>
    <w:p/>
    <w:p>
      <w:pPr>
        <w:pStyle w:val="Heading2"/>
        <w:jc w:val="left"/>
      </w:pPr>
      <w:r>
        <w:rPr>
          <w:rFonts w:ascii="Calibri" w:hAnsi="Calibri"/>
          <w:b/>
          <w:color w:val="2E72BD"/>
          <w:sz w:val="28"/>
        </w:rPr>
        <w:t>1.1 Tipos de Activos</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A234E"/>
          </w:tcPr>
          <w:p>
            <w:pPr>
              <w:jc w:val="center"/>
            </w:pPr>
            <w:r/>
            <w:r>
              <w:rPr>
                <w:rFonts w:ascii="Calibri" w:hAnsi="Calibri"/>
                <w:b/>
                <w:color w:val="FFFFFF"/>
                <w:sz w:val="20"/>
              </w:rPr>
              <w:t>Tipo de Activo</w:t>
            </w:r>
          </w:p>
        </w:tc>
        <w:tc>
          <w:tcPr>
            <w:tcW w:type="dxa" w:w="4252"/>
            <w:shd w:val="clear" w:color="auto" w:fill="1A234E"/>
          </w:tcPr>
          <w:p>
            <w:pPr>
              <w:jc w:val="center"/>
            </w:pPr>
            <w:r/>
            <w:r>
              <w:rPr>
                <w:rFonts w:ascii="Calibri" w:hAnsi="Calibri"/>
                <w:b/>
                <w:color w:val="FFFFFF"/>
                <w:sz w:val="20"/>
              </w:rPr>
              <w:t>Definicion</w:t>
            </w:r>
          </w:p>
        </w:tc>
        <w:tc>
          <w:tcPr>
            <w:tcW w:type="dxa" w:w="2551"/>
            <w:shd w:val="clear" w:color="auto" w:fill="1A234E"/>
          </w:tcPr>
          <w:p>
            <w:pPr>
              <w:jc w:val="center"/>
            </w:pPr>
            <w:r/>
            <w:r>
              <w:rPr>
                <w:rFonts w:ascii="Calibri" w:hAnsi="Calibri"/>
                <w:b/>
                <w:color w:val="FFFFFF"/>
                <w:sz w:val="20"/>
              </w:rPr>
              <w:t>Ejemplo en el proyecto</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Core Asset de Infraestructura SPL</w:t>
            </w:r>
          </w:p>
        </w:tc>
        <w:tc>
          <w:tcPr>
            <w:tcW w:type="dxa" w:w="425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Hace posible el mecanismo SPL: lee config, ensambla la app, resuelve variabilidad.</w:t>
            </w:r>
          </w:p>
        </w:tc>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main_factory.py, feature_flags.py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Core Service</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Siempre activo en TODOS los productos. Representa la Commonality del SPL.</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Persona, Cursos, Periodos</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Optional Feature</w:t>
            </w:r>
          </w:p>
        </w:tc>
        <w:tc>
          <w:tcPr>
            <w:tcW w:type="dxa" w:w="425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Se activa/desactiva con booleano en YAML. Representa la Variabilidad booleana.</w:t>
            </w:r>
          </w:p>
        </w:tc>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attendance, schedule, reports, certificates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Core Asset de Logica de Negocio</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Clase de dominio pura (sin BD, sin HTTP). Encapsula reglas del dominio academico.</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CedulaValidator, GradePassingChecker</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Core Asset de Persistencia</w:t>
            </w:r>
          </w:p>
        </w:tc>
        <w:tc>
          <w:tcPr>
            <w:tcW w:type="dxa" w:w="425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Repositorio que accede a la BD del producto activo. Recibe sesion inyectada.</w:t>
            </w:r>
          </w:p>
        </w:tc>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GradeRepository, CertificateRepository</w:t>
            </w:r>
          </w:p>
        </w:tc>
      </w:tr>
    </w:tbl>
    <w:p/>
    <w:p>
      <w:r>
        <w:br w:type="page"/>
      </w:r>
    </w:p>
    <w:p>
      <w:pPr>
        <w:pStyle w:val="Heading1"/>
        <w:jc w:val="left"/>
      </w:pPr>
      <w:r>
        <w:rPr>
          <w:rFonts w:ascii="Calibri" w:hAnsi="Calibri"/>
          <w:b/>
          <w:color w:val="1A234E"/>
          <w:sz w:val="36"/>
        </w:rPr>
        <w:t>2. Core Assets de Infraestructura SPL</w:t>
      </w:r>
    </w:p>
    <w:p>
      <w:r>
        <w:rPr>
          <w:rFonts w:ascii="Calibri" w:hAnsi="Calibri"/>
          <w:b w:val="0"/>
          <w:i w:val="0"/>
          <w:sz w:val="22"/>
        </w:rPr>
        <w:t>Conforman el esqueleto de la Linea de Productos. Sin ellos el sistema no podria derivar multiples productos desde un unico codigo base.</w:t>
      </w:r>
    </w:p>
    <w:p>
      <w:pPr>
        <w:spacing w:before="40" w:after="40"/>
      </w:pPr>
      <w:r>
        <w:rPr>
          <w:color w:val="CCCCCC"/>
          <w:sz w:val="16"/>
        </w:rPr>
        <w:t>────────────────────────────────────────────────────────────────────────────────</w:t>
      </w:r>
    </w:p>
    <w:p/>
    <w:p>
      <w:pPr>
        <w:pStyle w:val="Heading2"/>
        <w:jc w:val="left"/>
      </w:pPr>
      <w:r>
        <w:rPr>
          <w:rFonts w:ascii="Calibri" w:hAnsi="Calibri"/>
          <w:b/>
          <w:color w:val="2E72BD"/>
          <w:sz w:val="28"/>
        </w:rPr>
        <w:t>2.1 Application Factory — main_factory.py</w:t>
      </w:r>
    </w:p>
    <w:p>
      <w:r>
        <w:rPr>
          <w:rFonts w:ascii="Calibri" w:hAnsi="Calibri"/>
          <w:b/>
          <w:i w:val="0"/>
          <w:color w:val="7F8C8D"/>
          <w:sz w:val="21"/>
        </w:rPr>
        <w:t>Ubicacion en el repositorio:</w:t>
      </w:r>
    </w:p>
    <w:p>
      <w:pPr>
        <w:ind w:left="567"/>
      </w:pPr>
      <w:r>
        <w:rPr>
          <w:rFonts w:ascii="Courier New" w:hAnsi="Courier New"/>
          <w:color w:val="1A234E"/>
          <w:sz w:val="18"/>
        </w:rPr>
        <w:t>core_assets/backend/core_engine/main_factory.py</w:t>
      </w:r>
    </w:p>
    <w:p>
      <w:r>
        <w:rPr>
          <w:rFonts w:ascii="Calibri" w:hAnsi="Calibri"/>
          <w:b/>
          <w:i w:val="0"/>
          <w:sz w:val="21"/>
        </w:rPr>
        <w:t>Clasificacion:</w:t>
      </w:r>
    </w:p>
    <w:p>
      <w:pPr>
        <w:ind w:left="454"/>
      </w:pPr>
      <w:r>
        <w:rPr>
          <w:b/>
          <w:color w:val="2E72BD"/>
          <w:sz w:val="21"/>
        </w:rPr>
        <w:t>Core Asset de Infraestructura SPL</w:t>
      </w:r>
    </w:p>
    <w:p>
      <w:r>
        <w:rPr>
          <w:rFonts w:ascii="Calibri" w:hAnsi="Calibri"/>
          <w:b/>
          <w:i w:val="0"/>
          <w:sz w:val="21"/>
        </w:rPr>
        <w:t>Descripcion:</w:t>
      </w:r>
    </w:p>
    <w:p>
      <w:pPr>
        <w:ind w:left="454"/>
      </w:pPr>
      <w:r>
        <w:rPr>
          <w:rFonts w:ascii="Calibri" w:hAnsi="Calibri"/>
          <w:b w:val="0"/>
          <w:i w:val="0"/>
          <w:sz w:val="21"/>
        </w:rPr>
        <w:t>Implementa el patron Application Factory: recibe el path de un product_config.yaml y construye una instancia de FastAPI ensamblando unicamente los modulos activos. Nunca importa nada de products/.</w:t>
      </w:r>
    </w:p>
    <w:p>
      <w:r>
        <w:rPr>
          <w:rFonts w:ascii="Calibri" w:hAnsi="Calibri"/>
          <w:b/>
          <w:i w:val="0"/>
          <w:sz w:val="21"/>
        </w:rPr>
        <w:t>Por que es un Core Asset?</w:t>
      </w:r>
    </w:p>
    <w:p>
      <w:pPr>
        <w:ind w:left="454"/>
      </w:pPr>
      <w:r>
        <w:rPr>
          <w:rFonts w:ascii="Calibri" w:hAnsi="Calibri"/>
          <w:b w:val="0"/>
          <w:i w:val="0"/>
          <w:sz w:val="21"/>
        </w:rPr>
        <w:t>Reutilizado por los 3 productos sin ninguna modificacion. El mismo archivo Python crea 3 aplicaciones distintas segun el YAML.</w:t>
      </w:r>
    </w:p>
    <w:p>
      <w:r>
        <w:rPr>
          <w:rFonts w:ascii="Calibri" w:hAnsi="Calibri"/>
          <w:b/>
          <w:i w:val="0"/>
          <w:sz w:val="21"/>
        </w:rPr>
        <w:t>Impacto en los productos:</w:t>
      </w:r>
    </w:p>
    <w:p>
      <w:pPr>
        <w:ind w:left="454"/>
      </w:pPr>
      <w:r>
        <w:rPr>
          <w:rFonts w:ascii="Calibri" w:hAnsi="Calibri"/>
          <w:b w:val="0"/>
          <w:i w:val="0"/>
          <w:sz w:val="21"/>
        </w:rPr>
        <w:t>Colegio: 12 rutas. Universidad: 22+ rutas. Tecnico: 16 rutas.</w:t>
      </w:r>
    </w:p>
    <w:p>
      <w:r>
        <w:rPr>
          <w:rFonts w:ascii="Calibri" w:hAnsi="Calibri"/>
          <w:b/>
          <w:i w:val="0"/>
          <w:sz w:val="21"/>
        </w:rPr>
        <w:t>Elementos principales:</w:t>
      </w:r>
    </w:p>
    <w:p>
      <w:pPr>
        <w:pStyle w:val="ListBullet"/>
        <w:ind w:left="454"/>
      </w:pPr>
      <w:r>
        <w:rPr>
          <w:rFonts w:ascii="Calibri" w:hAnsi="Calibri"/>
          <w:sz w:val="21"/>
        </w:rPr>
        <w:t>CORE_SERVICES: routers siempre montados (personas, cursos, periodos)</w:t>
      </w:r>
    </w:p>
    <w:p>
      <w:pPr>
        <w:pStyle w:val="ListBullet"/>
        <w:ind w:left="454"/>
      </w:pPr>
      <w:r>
        <w:rPr>
          <w:rFonts w:ascii="Calibri" w:hAnsi="Calibri"/>
          <w:sz w:val="21"/>
        </w:rPr>
        <w:t>FEATURE_REGISTRY: 6 optional features disponibles</w:t>
      </w:r>
    </w:p>
    <w:p>
      <w:pPr>
        <w:pStyle w:val="ListBullet"/>
        <w:ind w:left="454"/>
      </w:pPr>
      <w:r>
        <w:rPr>
          <w:rFonts w:ascii="Calibri" w:hAnsi="Calibri"/>
          <w:sz w:val="21"/>
        </w:rPr>
        <w:t>create_app(config_path): funcion principal de ensamblado</w:t>
      </w:r>
    </w:p>
    <w:p/>
    <w:p>
      <w:pPr>
        <w:spacing w:before="40" w:after="40"/>
      </w:pPr>
      <w:r>
        <w:rPr>
          <w:color w:val="CCCCCC"/>
          <w:sz w:val="16"/>
        </w:rPr>
        <w:t>────────────────────────────────────────────────────────────────────────────────</w:t>
      </w:r>
    </w:p>
    <w:p/>
    <w:p>
      <w:pPr>
        <w:pStyle w:val="Heading2"/>
        <w:jc w:val="left"/>
      </w:pPr>
      <w:r>
        <w:rPr>
          <w:rFonts w:ascii="Calibri" w:hAnsi="Calibri"/>
          <w:b/>
          <w:color w:val="2E72BD"/>
          <w:sz w:val="28"/>
        </w:rPr>
        <w:t>2.2 Motor de Variabilidad — feature_flags.py</w:t>
      </w:r>
    </w:p>
    <w:p>
      <w:r>
        <w:rPr>
          <w:rFonts w:ascii="Calibri" w:hAnsi="Calibri"/>
          <w:b/>
          <w:i w:val="0"/>
          <w:color w:val="7F8C8D"/>
          <w:sz w:val="21"/>
        </w:rPr>
        <w:t>Ubicacion en el repositorio:</w:t>
      </w:r>
    </w:p>
    <w:p>
      <w:pPr>
        <w:ind w:left="567"/>
      </w:pPr>
      <w:r>
        <w:rPr>
          <w:rFonts w:ascii="Courier New" w:hAnsi="Courier New"/>
          <w:color w:val="1A234E"/>
          <w:sz w:val="18"/>
        </w:rPr>
        <w:t>core_assets/backend/core_engine/config/feature_flags.py</w:t>
      </w:r>
    </w:p>
    <w:p>
      <w:r>
        <w:rPr>
          <w:rFonts w:ascii="Calibri" w:hAnsi="Calibri"/>
          <w:b/>
          <w:i w:val="0"/>
          <w:sz w:val="21"/>
        </w:rPr>
        <w:t>Clasificacion:</w:t>
      </w:r>
    </w:p>
    <w:p>
      <w:pPr>
        <w:ind w:left="454"/>
      </w:pPr>
      <w:r>
        <w:rPr>
          <w:b/>
          <w:color w:val="2E72BD"/>
          <w:sz w:val="21"/>
        </w:rPr>
        <w:t>Core Asset de Infraestructura SPL</w:t>
      </w:r>
    </w:p>
    <w:p>
      <w:r>
        <w:rPr>
          <w:rFonts w:ascii="Calibri" w:hAnsi="Calibri"/>
          <w:b/>
          <w:i w:val="0"/>
          <w:sz w:val="21"/>
        </w:rPr>
        <w:t>Descripcion:</w:t>
      </w:r>
    </w:p>
    <w:p>
      <w:pPr>
        <w:ind w:left="454"/>
      </w:pPr>
      <w:r>
        <w:rPr>
          <w:rFonts w:ascii="Calibri" w:hAnsi="Calibri"/>
          <w:b w:val="0"/>
          <w:i w:val="0"/>
          <w:sz w:val="21"/>
        </w:rPr>
        <w:t>Clase FeatureFlags que lee el product_config.yaml y expone metodos para consultar que features estan activos y cuales son los parametros academicos del producto.</w:t>
      </w:r>
    </w:p>
    <w:p>
      <w:r>
        <w:rPr>
          <w:rFonts w:ascii="Calibri" w:hAnsi="Calibri"/>
          <w:b/>
          <w:i w:val="0"/>
          <w:sz w:val="21"/>
        </w:rPr>
        <w:t>Por que es un Core Asset?</w:t>
      </w:r>
    </w:p>
    <w:p>
      <w:pPr>
        <w:ind w:left="454"/>
      </w:pPr>
      <w:r>
        <w:rPr>
          <w:rFonts w:ascii="Calibri" w:hAnsi="Calibri"/>
          <w:b w:val="0"/>
          <w:i w:val="0"/>
          <w:sz w:val="21"/>
        </w:rPr>
        <w:t>Cualquier router puede preguntar flags.is_active('attendance') o flags.get_setting('academic_settings','passing_grade') sin saber que producto ejecuta.</w:t>
      </w:r>
    </w:p>
    <w:p>
      <w:r>
        <w:rPr>
          <w:rFonts w:ascii="Calibri" w:hAnsi="Calibri"/>
          <w:b/>
          <w:i w:val="0"/>
          <w:sz w:val="21"/>
        </w:rPr>
        <w:t>Impacto en los productos:</w:t>
      </w:r>
    </w:p>
    <w:p>
      <w:pPr>
        <w:ind w:left="454"/>
      </w:pPr>
      <w:r>
        <w:rPr>
          <w:rFonts w:ascii="Calibri" w:hAnsi="Calibri"/>
          <w:b w:val="0"/>
          <w:i w:val="0"/>
          <w:sz w:val="21"/>
        </w:rPr>
        <w:t>Usado por main_factory, y los 6 optional features routers.</w:t>
      </w:r>
    </w:p>
    <w:p>
      <w:r>
        <w:rPr>
          <w:rFonts w:ascii="Calibri" w:hAnsi="Calibri"/>
          <w:b/>
          <w:i w:val="0"/>
          <w:sz w:val="21"/>
        </w:rPr>
        <w:t>Elementos principales:</w:t>
      </w:r>
    </w:p>
    <w:p>
      <w:pPr>
        <w:pStyle w:val="ListBullet"/>
        <w:ind w:left="454"/>
      </w:pPr>
      <w:r>
        <w:rPr>
          <w:rFonts w:ascii="Calibri" w:hAnsi="Calibri"/>
          <w:sz w:val="21"/>
        </w:rPr>
        <w:t>is_active(feature_name): bool</w:t>
      </w:r>
    </w:p>
    <w:p>
      <w:pPr>
        <w:pStyle w:val="ListBullet"/>
        <w:ind w:left="454"/>
      </w:pPr>
      <w:r>
        <w:rPr>
          <w:rFonts w:ascii="Calibri" w:hAnsi="Calibri"/>
          <w:sz w:val="21"/>
        </w:rPr>
        <w:t>product_name(): str</w:t>
      </w:r>
    </w:p>
    <w:p>
      <w:pPr>
        <w:pStyle w:val="ListBullet"/>
        <w:ind w:left="454"/>
      </w:pPr>
      <w:r>
        <w:rPr>
          <w:rFonts w:ascii="Calibri" w:hAnsi="Calibri"/>
          <w:sz w:val="21"/>
        </w:rPr>
        <w:t>get_setting(section, key, default): Any</w:t>
      </w:r>
    </w:p>
    <w:p/>
    <w:p>
      <w:pPr>
        <w:spacing w:before="40" w:after="40"/>
      </w:pPr>
      <w:r>
        <w:rPr>
          <w:color w:val="CCCCCC"/>
          <w:sz w:val="16"/>
        </w:rPr>
        <w:t>────────────────────────────────────────────────────────────────────────────────</w:t>
      </w:r>
    </w:p>
    <w:p/>
    <w:p>
      <w:pPr>
        <w:pStyle w:val="Heading2"/>
        <w:jc w:val="left"/>
      </w:pPr>
      <w:r>
        <w:rPr>
          <w:rFonts w:ascii="Calibri" w:hAnsi="Calibri"/>
          <w:b/>
          <w:color w:val="2E72BD"/>
          <w:sz w:val="28"/>
        </w:rPr>
        <w:t>2.3 Validador de Esquema — schema_loader.py + config_schema.json</w:t>
      </w:r>
    </w:p>
    <w:p>
      <w:r>
        <w:rPr>
          <w:rFonts w:ascii="Calibri" w:hAnsi="Calibri"/>
          <w:b/>
          <w:i w:val="0"/>
          <w:color w:val="7F8C8D"/>
          <w:sz w:val="21"/>
        </w:rPr>
        <w:t>Ubicacion en el repositorio:</w:t>
      </w:r>
    </w:p>
    <w:p>
      <w:pPr>
        <w:ind w:left="567"/>
      </w:pPr>
      <w:r>
        <w:rPr>
          <w:rFonts w:ascii="Courier New" w:hAnsi="Courier New"/>
          <w:color w:val="1A234E"/>
          <w:sz w:val="18"/>
        </w:rPr>
        <w:t>core_assets/backend/core_engine/config/</w:t>
      </w:r>
    </w:p>
    <w:p>
      <w:r>
        <w:rPr>
          <w:rFonts w:ascii="Calibri" w:hAnsi="Calibri"/>
          <w:b/>
          <w:i w:val="0"/>
          <w:sz w:val="21"/>
        </w:rPr>
        <w:t>Clasificacion:</w:t>
      </w:r>
    </w:p>
    <w:p>
      <w:pPr>
        <w:ind w:left="454"/>
      </w:pPr>
      <w:r>
        <w:rPr>
          <w:b/>
          <w:color w:val="2E72BD"/>
          <w:sz w:val="21"/>
        </w:rPr>
        <w:t>Core Asset de Infraestructura SPL</w:t>
      </w:r>
    </w:p>
    <w:p>
      <w:r>
        <w:rPr>
          <w:rFonts w:ascii="Calibri" w:hAnsi="Calibri"/>
          <w:b/>
          <w:i w:val="0"/>
          <w:sz w:val="21"/>
        </w:rPr>
        <w:t>Descripcion:</w:t>
      </w:r>
    </w:p>
    <w:p>
      <w:pPr>
        <w:ind w:left="454"/>
      </w:pPr>
      <w:r>
        <w:rPr>
          <w:rFonts w:ascii="Calibri" w:hAnsi="Calibri"/>
          <w:b w:val="0"/>
          <w:i w:val="0"/>
          <w:sz w:val="21"/>
        </w:rPr>
        <w:t>El config_schema.json define el contrato formal que todo product_config.yaml debe cumplir. schema_loader.py valida cualquier YAML contra este contrato al arrancar.</w:t>
      </w:r>
    </w:p>
    <w:p>
      <w:r>
        <w:rPr>
          <w:rFonts w:ascii="Calibri" w:hAnsi="Calibri"/>
          <w:b/>
          <w:i w:val="0"/>
          <w:sz w:val="21"/>
        </w:rPr>
        <w:t>Por que es un Core Asset?</w:t>
      </w:r>
    </w:p>
    <w:p>
      <w:pPr>
        <w:ind w:left="454"/>
      </w:pPr>
      <w:r>
        <w:rPr>
          <w:rFonts w:ascii="Calibri" w:hAnsi="Calibri"/>
          <w:b w:val="0"/>
          <w:i w:val="0"/>
          <w:sz w:val="21"/>
        </w:rPr>
        <w:t>Documenta los puntos de variacion del SPL y garantiza que ningun producto viole las restricciones del dominio (rangos, enums, campos obligatorios).</w:t>
      </w:r>
    </w:p>
    <w:p>
      <w:r>
        <w:rPr>
          <w:rFonts w:ascii="Calibri" w:hAnsi="Calibri"/>
          <w:b/>
          <w:i w:val="0"/>
          <w:sz w:val="21"/>
        </w:rPr>
        <w:t>Impacto en los productos:</w:t>
      </w:r>
    </w:p>
    <w:p>
      <w:pPr>
        <w:ind w:left="454"/>
      </w:pPr>
      <w:r>
        <w:rPr>
          <w:rFonts w:ascii="Calibri" w:hAnsi="Calibri"/>
          <w:b w:val="0"/>
          <w:i w:val="0"/>
          <w:sz w:val="21"/>
        </w:rPr>
        <w:t>Valida los 3 productos al inicio de cada instancia.</w:t>
      </w:r>
    </w:p>
    <w:p>
      <w:r>
        <w:rPr>
          <w:rFonts w:ascii="Calibri" w:hAnsi="Calibri"/>
          <w:b/>
          <w:i w:val="0"/>
          <w:sz w:val="21"/>
        </w:rPr>
        <w:t>Elementos principales:</w:t>
      </w:r>
    </w:p>
    <w:p>
      <w:pPr>
        <w:pStyle w:val="ListBullet"/>
        <w:ind w:left="454"/>
      </w:pPr>
      <w:r>
        <w:rPr>
          <w:rFonts w:ascii="Calibri" w:hAnsi="Calibri"/>
          <w:sz w:val="21"/>
        </w:rPr>
        <w:t>metadata.product_name, metadata.product_type</w:t>
      </w:r>
    </w:p>
    <w:p>
      <w:pPr>
        <w:pStyle w:val="ListBullet"/>
        <w:ind w:left="454"/>
      </w:pPr>
      <w:r>
        <w:rPr>
          <w:rFonts w:ascii="Calibri" w:hAnsi="Calibri"/>
          <w:sz w:val="21"/>
        </w:rPr>
        <w:t>features: attendance, grading, enrollment, schedule, reports, certificates</w:t>
      </w:r>
    </w:p>
    <w:p>
      <w:pPr>
        <w:pStyle w:val="ListBullet"/>
        <w:ind w:left="454"/>
      </w:pPr>
      <w:r>
        <w:rPr>
          <w:rFonts w:ascii="Calibri" w:hAnsi="Calibri"/>
          <w:sz w:val="21"/>
        </w:rPr>
        <w:t>academic_settings: evaluation_scale, periods_per_year, passing_grade, attendance_min_percentage, etc.</w:t>
      </w:r>
    </w:p>
    <w:p/>
    <w:p>
      <w:pPr>
        <w:spacing w:before="40" w:after="40"/>
      </w:pPr>
      <w:r>
        <w:rPr>
          <w:color w:val="CCCCCC"/>
          <w:sz w:val="16"/>
        </w:rPr>
        <w:t>────────────────────────────────────────────────────────────────────────────────</w:t>
      </w:r>
    </w:p>
    <w:p/>
    <w:p>
      <w:pPr>
        <w:pStyle w:val="Heading2"/>
        <w:jc w:val="left"/>
      </w:pPr>
      <w:r>
        <w:rPr>
          <w:rFonts w:ascii="Calibri" w:hAnsi="Calibri"/>
          <w:b/>
          <w:color w:val="2E72BD"/>
          <w:sz w:val="28"/>
        </w:rPr>
        <w:t>2.4 Resolvedor de Conexion — connection_resolver.py</w:t>
      </w:r>
    </w:p>
    <w:p>
      <w:r>
        <w:rPr>
          <w:rFonts w:ascii="Calibri" w:hAnsi="Calibri"/>
          <w:b/>
          <w:i w:val="0"/>
          <w:color w:val="7F8C8D"/>
          <w:sz w:val="21"/>
        </w:rPr>
        <w:t>Ubicacion en el repositorio:</w:t>
      </w:r>
    </w:p>
    <w:p>
      <w:pPr>
        <w:ind w:left="567"/>
      </w:pPr>
      <w:r>
        <w:rPr>
          <w:rFonts w:ascii="Courier New" w:hAnsi="Courier New"/>
          <w:color w:val="1A234E"/>
          <w:sz w:val="18"/>
        </w:rPr>
        <w:t>core_assets/backend/core_engine/persistence/connection_resolver.py</w:t>
      </w:r>
    </w:p>
    <w:p>
      <w:r>
        <w:rPr>
          <w:rFonts w:ascii="Calibri" w:hAnsi="Calibri"/>
          <w:b/>
          <w:i w:val="0"/>
          <w:sz w:val="21"/>
        </w:rPr>
        <w:t>Clasificacion:</w:t>
      </w:r>
    </w:p>
    <w:p>
      <w:pPr>
        <w:ind w:left="454"/>
      </w:pPr>
      <w:r>
        <w:rPr>
          <w:b/>
          <w:color w:val="2E72BD"/>
          <w:sz w:val="21"/>
        </w:rPr>
        <w:t>Core Asset de Infraestructura SPL</w:t>
      </w:r>
    </w:p>
    <w:p>
      <w:r>
        <w:rPr>
          <w:rFonts w:ascii="Calibri" w:hAnsi="Calibri"/>
          <w:b/>
          <w:i w:val="0"/>
          <w:sz w:val="21"/>
        </w:rPr>
        <w:t>Descripcion:</w:t>
      </w:r>
    </w:p>
    <w:p>
      <w:pPr>
        <w:ind w:left="454"/>
      </w:pPr>
      <w:r>
        <w:rPr>
          <w:rFonts w:ascii="Calibri" w:hAnsi="Calibri"/>
          <w:b w:val="0"/>
          <w:i w:val="0"/>
          <w:sz w:val="21"/>
        </w:rPr>
        <w:t>Resuelve la base de datos SQLite correcta para el producto activo. Provee get_db() compatible con FastAPI Depends.</w:t>
      </w:r>
    </w:p>
    <w:p>
      <w:r>
        <w:rPr>
          <w:rFonts w:ascii="Calibri" w:hAnsi="Calibri"/>
          <w:b/>
          <w:i w:val="0"/>
          <w:sz w:val="21"/>
        </w:rPr>
        <w:t>Por que es un Core Asset?</w:t>
      </w:r>
    </w:p>
    <w:p>
      <w:pPr>
        <w:ind w:left="454"/>
      </w:pPr>
      <w:r>
        <w:rPr>
          <w:rFonts w:ascii="Calibri" w:hAnsi="Calibri"/>
          <w:b w:val="0"/>
          <w:i w:val="0"/>
          <w:sz w:val="21"/>
        </w:rPr>
        <w:t>Los repositorios solo reciben una sesion sin saber de donde vino. Cada producto usa su propia BD completamente aislada.</w:t>
      </w:r>
    </w:p>
    <w:p>
      <w:r>
        <w:rPr>
          <w:rFonts w:ascii="Calibri" w:hAnsi="Calibri"/>
          <w:b/>
          <w:i w:val="0"/>
          <w:sz w:val="21"/>
        </w:rPr>
        <w:t>Impacto en los productos:</w:t>
      </w:r>
    </w:p>
    <w:p>
      <w:pPr>
        <w:ind w:left="454"/>
      </w:pPr>
      <w:r>
        <w:rPr>
          <w:rFonts w:ascii="Calibri" w:hAnsi="Calibri"/>
          <w:b w:val="0"/>
          <w:i w:val="0"/>
          <w:sz w:val="21"/>
        </w:rPr>
        <w:t>colegio_basico.db / universidad_compleja.db / instituto_tecnico.db</w:t>
      </w:r>
    </w:p>
    <w:p>
      <w:r>
        <w:rPr>
          <w:rFonts w:ascii="Calibri" w:hAnsi="Calibri"/>
          <w:b/>
          <w:i w:val="0"/>
          <w:sz w:val="21"/>
        </w:rPr>
        <w:t>Elementos principales:</w:t>
      </w:r>
    </w:p>
    <w:p>
      <w:pPr>
        <w:pStyle w:val="ListBullet"/>
        <w:ind w:left="454"/>
      </w:pPr>
      <w:r>
        <w:rPr>
          <w:rFonts w:ascii="Calibri" w:hAnsi="Calibri"/>
          <w:sz w:val="21"/>
        </w:rPr>
        <w:t>get_db(): generador FastAPI Depends</w:t>
      </w:r>
    </w:p>
    <w:p>
      <w:pPr>
        <w:pStyle w:val="ListBullet"/>
        <w:ind w:left="454"/>
      </w:pPr>
      <w:r>
        <w:rPr>
          <w:rFonts w:ascii="Calibri" w:hAnsi="Calibri"/>
          <w:sz w:val="21"/>
        </w:rPr>
        <w:t>Lee PRODUCT_CONFIG_PATH de variables de entorno</w:t>
      </w:r>
    </w:p>
    <w:p/>
    <w:p>
      <w:pPr>
        <w:spacing w:before="40" w:after="40"/>
      </w:pPr>
      <w:r>
        <w:rPr>
          <w:color w:val="CCCCCC"/>
          <w:sz w:val="16"/>
        </w:rPr>
        <w:t>────────────────────────────────────────────────────────────────────────────────</w:t>
      </w:r>
    </w:p>
    <w:p/>
    <w:p>
      <w:pPr>
        <w:pStyle w:val="Heading2"/>
        <w:jc w:val="left"/>
      </w:pPr>
      <w:r>
        <w:rPr>
          <w:rFonts w:ascii="Calibri" w:hAnsi="Calibri"/>
          <w:b/>
          <w:color w:val="2E72BD"/>
          <w:sz w:val="28"/>
        </w:rPr>
        <w:t>2.5 Migrador de Base de Datos — migrate.py</w:t>
      </w:r>
    </w:p>
    <w:p>
      <w:r>
        <w:rPr>
          <w:rFonts w:ascii="Calibri" w:hAnsi="Calibri"/>
          <w:b/>
          <w:i w:val="0"/>
          <w:color w:val="7F8C8D"/>
          <w:sz w:val="21"/>
        </w:rPr>
        <w:t>Ubicacion en el repositorio:</w:t>
      </w:r>
    </w:p>
    <w:p>
      <w:pPr>
        <w:ind w:left="567"/>
      </w:pPr>
      <w:r>
        <w:rPr>
          <w:rFonts w:ascii="Courier New" w:hAnsi="Courier New"/>
          <w:color w:val="1A234E"/>
          <w:sz w:val="18"/>
        </w:rPr>
        <w:t>core_assets/backend/core_engine/persistence/migrate.py</w:t>
      </w:r>
    </w:p>
    <w:p>
      <w:r>
        <w:rPr>
          <w:rFonts w:ascii="Calibri" w:hAnsi="Calibri"/>
          <w:b/>
          <w:i w:val="0"/>
          <w:sz w:val="21"/>
        </w:rPr>
        <w:t>Clasificacion:</w:t>
      </w:r>
    </w:p>
    <w:p>
      <w:pPr>
        <w:ind w:left="454"/>
      </w:pPr>
      <w:r>
        <w:rPr>
          <w:b/>
          <w:color w:val="2E72BD"/>
          <w:sz w:val="21"/>
        </w:rPr>
        <w:t>Core Asset de Infraestructura SPL</w:t>
      </w:r>
    </w:p>
    <w:p>
      <w:r>
        <w:rPr>
          <w:rFonts w:ascii="Calibri" w:hAnsi="Calibri"/>
          <w:b/>
          <w:i w:val="0"/>
          <w:sz w:val="21"/>
        </w:rPr>
        <w:t>Descripcion:</w:t>
      </w:r>
    </w:p>
    <w:p>
      <w:pPr>
        <w:ind w:left="454"/>
      </w:pPr>
      <w:r>
        <w:rPr>
          <w:rFonts w:ascii="Calibri" w:hAnsi="Calibri"/>
          <w:b w:val="0"/>
          <w:i w:val="0"/>
          <w:sz w:val="21"/>
        </w:rPr>
        <w:t>Herramienta CLI idempotente que crea las tablas SQLite de un producto. En Sprint 3 se amplio para crear tambien las tablas horarios y certificados.</w:t>
      </w:r>
    </w:p>
    <w:p>
      <w:r>
        <w:rPr>
          <w:rFonts w:ascii="Calibri" w:hAnsi="Calibri"/>
          <w:b/>
          <w:i w:val="0"/>
          <w:sz w:val="21"/>
        </w:rPr>
        <w:t>Por que es un Core Asset?</w:t>
      </w:r>
    </w:p>
    <w:p>
      <w:pPr>
        <w:ind w:left="454"/>
      </w:pPr>
      <w:r>
        <w:rPr>
          <w:rFonts w:ascii="Calibri" w:hAnsi="Calibri"/>
          <w:b w:val="0"/>
          <w:i w:val="0"/>
          <w:sz w:val="21"/>
        </w:rPr>
        <w:t>El mismo script migra los 3 productos. El esquema de tablas (models.py) es compartido por toda la SPL.</w:t>
      </w:r>
    </w:p>
    <w:p>
      <w:r>
        <w:rPr>
          <w:rFonts w:ascii="Calibri" w:hAnsi="Calibri"/>
          <w:b/>
          <w:i w:val="0"/>
          <w:sz w:val="21"/>
        </w:rPr>
        <w:t>Impacto en los productos:</w:t>
      </w:r>
    </w:p>
    <w:p>
      <w:pPr>
        <w:ind w:left="454"/>
      </w:pPr>
      <w:r>
        <w:rPr>
          <w:rFonts w:ascii="Calibri" w:hAnsi="Calibri"/>
          <w:b w:val="0"/>
          <w:i w:val="0"/>
          <w:sz w:val="21"/>
        </w:rPr>
        <w:t>Crea 8 tablas: personas, cursos, periodos, evaluaciones, asistencias, matriculas, horarios, certificados.</w:t>
      </w:r>
    </w:p>
    <w:p>
      <w:r>
        <w:rPr>
          <w:rFonts w:ascii="Calibri" w:hAnsi="Calibri"/>
          <w:b/>
          <w:i w:val="0"/>
          <w:sz w:val="21"/>
        </w:rPr>
        <w:t>Elementos principales:</w:t>
      </w:r>
    </w:p>
    <w:p>
      <w:pPr>
        <w:pStyle w:val="ListBullet"/>
        <w:ind w:left="454"/>
      </w:pPr>
      <w:r>
        <w:rPr>
          <w:rFonts w:ascii="Calibri" w:hAnsi="Calibri"/>
          <w:sz w:val="21"/>
        </w:rPr>
        <w:t>Uso: python migrate.py &lt;ruta_bd&gt;</w:t>
      </w:r>
    </w:p>
    <w:p>
      <w:pPr>
        <w:pStyle w:val="ListBullet"/>
        <w:ind w:left="454"/>
      </w:pPr>
      <w:r>
        <w:rPr>
          <w:rFonts w:ascii="Calibri" w:hAnsi="Calibri"/>
          <w:sz w:val="21"/>
        </w:rPr>
        <w:t>Idempotente: seguro de correr multiples veces</w:t>
      </w:r>
    </w:p>
    <w:p/>
    <w:p>
      <w:pPr>
        <w:spacing w:before="40" w:after="40"/>
      </w:pPr>
      <w:r>
        <w:rPr>
          <w:color w:val="CCCCCC"/>
          <w:sz w:val="16"/>
        </w:rPr>
        <w:t>────────────────────────────────────────────────────────────────────────────────</w:t>
      </w:r>
    </w:p>
    <w:p/>
    <w:p>
      <w:pPr>
        <w:pStyle w:val="Heading2"/>
        <w:jc w:val="left"/>
      </w:pPr>
      <w:r>
        <w:rPr>
          <w:rFonts w:ascii="Calibri" w:hAnsi="Calibri"/>
          <w:b/>
          <w:color w:val="2E72BD"/>
          <w:sz w:val="28"/>
        </w:rPr>
        <w:t>2.6 Sembrador de Datos — seeder.py</w:t>
      </w:r>
    </w:p>
    <w:p>
      <w:r>
        <w:rPr>
          <w:rFonts w:ascii="Calibri" w:hAnsi="Calibri"/>
          <w:b/>
          <w:i w:val="0"/>
          <w:color w:val="7F8C8D"/>
          <w:sz w:val="21"/>
        </w:rPr>
        <w:t>Ubicacion en el repositorio:</w:t>
      </w:r>
    </w:p>
    <w:p>
      <w:pPr>
        <w:ind w:left="567"/>
      </w:pPr>
      <w:r>
        <w:rPr>
          <w:rFonts w:ascii="Courier New" w:hAnsi="Courier New"/>
          <w:color w:val="1A234E"/>
          <w:sz w:val="18"/>
        </w:rPr>
        <w:t>core_assets/backend/core_engine/persistence/seeder.py</w:t>
      </w:r>
    </w:p>
    <w:p>
      <w:r>
        <w:rPr>
          <w:rFonts w:ascii="Calibri" w:hAnsi="Calibri"/>
          <w:b/>
          <w:i w:val="0"/>
          <w:sz w:val="21"/>
        </w:rPr>
        <w:t>Clasificacion:</w:t>
      </w:r>
    </w:p>
    <w:p>
      <w:pPr>
        <w:ind w:left="454"/>
      </w:pPr>
      <w:r>
        <w:rPr>
          <w:b/>
          <w:color w:val="2E72BD"/>
          <w:sz w:val="21"/>
        </w:rPr>
        <w:t>Core Asset de Infraestructura SPL</w:t>
      </w:r>
    </w:p>
    <w:p>
      <w:r>
        <w:rPr>
          <w:rFonts w:ascii="Calibri" w:hAnsi="Calibri"/>
          <w:b/>
          <w:i w:val="0"/>
          <w:sz w:val="21"/>
        </w:rPr>
        <w:t>Descripcion:</w:t>
      </w:r>
    </w:p>
    <w:p>
      <w:pPr>
        <w:ind w:left="454"/>
      </w:pPr>
      <w:r>
        <w:rPr>
          <w:rFonts w:ascii="Calibri" w:hAnsi="Calibri"/>
          <w:b w:val="0"/>
          <w:i w:val="0"/>
          <w:sz w:val="21"/>
        </w:rPr>
        <w:t>Lee seed_data del YAML e inserta los datos iniciales (personas, periodos, cursos). No duplica si el registro ya existe.</w:t>
      </w:r>
    </w:p>
    <w:p>
      <w:r>
        <w:rPr>
          <w:rFonts w:ascii="Calibri" w:hAnsi="Calibri"/>
          <w:b/>
          <w:i w:val="0"/>
          <w:sz w:val="21"/>
        </w:rPr>
        <w:t>Por que es un Core Asset?</w:t>
      </w:r>
    </w:p>
    <w:p>
      <w:pPr>
        <w:ind w:left="454"/>
      </w:pPr>
      <w:r>
        <w:rPr>
          <w:rFonts w:ascii="Calibri" w:hAnsi="Calibri"/>
          <w:b w:val="0"/>
          <w:i w:val="0"/>
          <w:sz w:val="21"/>
        </w:rPr>
        <w:t>El mismo codigo siembra cualquier producto. Los datos vienen del YAML, no del seeder.</w:t>
      </w:r>
    </w:p>
    <w:p>
      <w:r>
        <w:rPr>
          <w:rFonts w:ascii="Calibri" w:hAnsi="Calibri"/>
          <w:b/>
          <w:i w:val="0"/>
          <w:sz w:val="21"/>
        </w:rPr>
        <w:t>Impacto en los productos:</w:t>
      </w:r>
    </w:p>
    <w:p>
      <w:pPr>
        <w:ind w:left="454"/>
      </w:pPr>
      <w:r>
        <w:rPr>
          <w:rFonts w:ascii="Calibri" w:hAnsi="Calibri"/>
          <w:b w:val="0"/>
          <w:i w:val="0"/>
          <w:sz w:val="21"/>
        </w:rPr>
        <w:t>Datos iniciales distintos por producto segun su YAML.</w:t>
      </w:r>
    </w:p>
    <w:p>
      <w:r>
        <w:rPr>
          <w:rFonts w:ascii="Calibri" w:hAnsi="Calibri"/>
          <w:b/>
          <w:i w:val="0"/>
          <w:sz w:val="21"/>
        </w:rPr>
        <w:t>Elementos principales:</w:t>
      </w:r>
    </w:p>
    <w:p>
      <w:pPr>
        <w:pStyle w:val="ListBullet"/>
        <w:ind w:left="454"/>
      </w:pPr>
      <w:r>
        <w:rPr>
          <w:rFonts w:ascii="Calibri" w:hAnsi="Calibri"/>
          <w:sz w:val="21"/>
        </w:rPr>
        <w:t>Uso: python seeder.py &lt;product_config.yaml&gt;</w:t>
      </w:r>
    </w:p>
    <w:p>
      <w:pPr>
        <w:pStyle w:val="ListBullet"/>
        <w:ind w:left="454"/>
      </w:pPr>
      <w:r>
        <w:rPr>
          <w:rFonts w:ascii="Calibri" w:hAnsi="Calibri"/>
          <w:sz w:val="21"/>
        </w:rPr>
        <w:t>Idempotente: no duplica registros</w:t>
      </w:r>
    </w:p>
    <w:p/>
    <w:p>
      <w:pPr>
        <w:spacing w:before="40" w:after="40"/>
      </w:pPr>
      <w:r>
        <w:rPr>
          <w:color w:val="CCCCCC"/>
          <w:sz w:val="16"/>
        </w:rPr>
        <w:t>────────────────────────────────────────────────────────────────────────────────</w:t>
      </w:r>
    </w:p>
    <w:p/>
    <w:p>
      <w:pPr>
        <w:pStyle w:val="Heading2"/>
        <w:jc w:val="left"/>
      </w:pPr>
      <w:r>
        <w:rPr>
          <w:rFonts w:ascii="Calibri" w:hAnsi="Calibri"/>
          <w:b/>
          <w:color w:val="2E72BD"/>
          <w:sz w:val="28"/>
        </w:rPr>
        <w:t>2.7 Modelos ORM — models.py</w:t>
      </w:r>
    </w:p>
    <w:p>
      <w:r>
        <w:rPr>
          <w:rFonts w:ascii="Calibri" w:hAnsi="Calibri"/>
          <w:b/>
          <w:i w:val="0"/>
          <w:color w:val="7F8C8D"/>
          <w:sz w:val="21"/>
        </w:rPr>
        <w:t>Ubicacion en el repositorio:</w:t>
      </w:r>
    </w:p>
    <w:p>
      <w:pPr>
        <w:ind w:left="567"/>
      </w:pPr>
      <w:r>
        <w:rPr>
          <w:rFonts w:ascii="Courier New" w:hAnsi="Courier New"/>
          <w:color w:val="1A234E"/>
          <w:sz w:val="18"/>
        </w:rPr>
        <w:t>core_assets/backend/core_engine/persistence/models.py</w:t>
      </w:r>
    </w:p>
    <w:p>
      <w:r>
        <w:rPr>
          <w:rFonts w:ascii="Calibri" w:hAnsi="Calibri"/>
          <w:b/>
          <w:i w:val="0"/>
          <w:sz w:val="21"/>
        </w:rPr>
        <w:t>Clasificacion:</w:t>
      </w:r>
    </w:p>
    <w:p>
      <w:pPr>
        <w:ind w:left="454"/>
      </w:pPr>
      <w:r>
        <w:rPr>
          <w:b/>
          <w:color w:val="2E72BD"/>
          <w:sz w:val="21"/>
        </w:rPr>
        <w:t>Core Asset de Infraestructura SPL</w:t>
      </w:r>
    </w:p>
    <w:p>
      <w:r>
        <w:rPr>
          <w:rFonts w:ascii="Calibri" w:hAnsi="Calibri"/>
          <w:b/>
          <w:i w:val="0"/>
          <w:sz w:val="21"/>
        </w:rPr>
        <w:t>Descripcion:</w:t>
      </w:r>
    </w:p>
    <w:p>
      <w:pPr>
        <w:ind w:left="454"/>
      </w:pPr>
      <w:r>
        <w:rPr>
          <w:rFonts w:ascii="Calibri" w:hAnsi="Calibri"/>
          <w:b w:val="0"/>
          <w:i w:val="0"/>
          <w:sz w:val="21"/>
        </w:rPr>
        <w:t>Define las 8 clases SQLAlchemy que mapean a las tablas de la BD. En Sprint 3 se agregaron HorarioDB y CertificadoDB para los nuevos features. Son agnosticas al producto.</w:t>
      </w:r>
    </w:p>
    <w:p>
      <w:r>
        <w:rPr>
          <w:rFonts w:ascii="Calibri" w:hAnsi="Calibri"/>
          <w:b/>
          <w:i w:val="0"/>
          <w:sz w:val="21"/>
        </w:rPr>
        <w:t>Por que es un Core Asset?</w:t>
      </w:r>
    </w:p>
    <w:p>
      <w:pPr>
        <w:ind w:left="454"/>
      </w:pPr>
      <w:r>
        <w:rPr>
          <w:rFonts w:ascii="Calibri" w:hAnsi="Calibri"/>
          <w:b w:val="0"/>
          <w:i w:val="0"/>
          <w:sz w:val="21"/>
        </w:rPr>
        <w:t>El esquema de datos es compartido por toda la SPL. La diferencia entre productos no esta en las tablas sino en que datos contienen.</w:t>
      </w:r>
    </w:p>
    <w:p>
      <w:r>
        <w:rPr>
          <w:rFonts w:ascii="Calibri" w:hAnsi="Calibri"/>
          <w:b/>
          <w:i w:val="0"/>
          <w:sz w:val="21"/>
        </w:rPr>
        <w:t>Impacto en los productos:</w:t>
      </w:r>
    </w:p>
    <w:p>
      <w:pPr>
        <w:ind w:left="454"/>
      </w:pPr>
      <w:r>
        <w:rPr>
          <w:rFonts w:ascii="Calibri" w:hAnsi="Calibri"/>
          <w:b w:val="0"/>
          <w:i w:val="0"/>
          <w:sz w:val="21"/>
        </w:rPr>
        <w:t>8 modelos: PersonaDB, CursoDB, PeriodoDB, EvaluacionDB, AsistenciaDB, MatriculaDB, HorarioDB (nuevo), CertificadoDB (nuevo).</w:t>
      </w:r>
    </w:p>
    <w:p>
      <w:r>
        <w:rPr>
          <w:rFonts w:ascii="Calibri" w:hAnsi="Calibri"/>
          <w:b/>
          <w:i w:val="0"/>
          <w:sz w:val="21"/>
        </w:rPr>
        <w:t>Elementos principales:</w:t>
      </w:r>
    </w:p>
    <w:p>
      <w:pPr>
        <w:pStyle w:val="ListBullet"/>
        <w:ind w:left="454"/>
      </w:pPr>
      <w:r>
        <w:rPr>
          <w:rFonts w:ascii="Calibri" w:hAnsi="Calibri"/>
          <w:sz w:val="21"/>
        </w:rPr>
        <w:t>HorarioDB: id, curso_id, dia_semana, hora_inicio, hora_fin, aula  [SPRINT 3]</w:t>
      </w:r>
    </w:p>
    <w:p>
      <w:pPr>
        <w:pStyle w:val="ListBullet"/>
        <w:ind w:left="454"/>
      </w:pPr>
      <w:r>
        <w:rPr>
          <w:rFonts w:ascii="Calibri" w:hAnsi="Calibri"/>
          <w:sz w:val="21"/>
        </w:rPr>
        <w:t>CertificadoDB: id, persona_id, curso_id, nota_final, asistencia_pct, estado, motivo_rechazo  [SPRINT 3]</w:t>
      </w:r>
    </w:p>
    <w:p/>
    <w:p>
      <w:r>
        <w:br w:type="page"/>
      </w:r>
    </w:p>
    <w:p>
      <w:pPr>
        <w:pStyle w:val="Heading1"/>
        <w:jc w:val="left"/>
      </w:pPr>
      <w:r>
        <w:rPr>
          <w:rFonts w:ascii="Calibri" w:hAnsi="Calibri"/>
          <w:b/>
          <w:color w:val="1A234E"/>
          <w:sz w:val="36"/>
        </w:rPr>
        <w:t>3. Core Assets de Logica de Negocio (CA-01 a CA-05)</w:t>
      </w:r>
    </w:p>
    <w:p>
      <w:r>
        <w:rPr>
          <w:rFonts w:ascii="Calibri" w:hAnsi="Calibri"/>
          <w:b w:val="0"/>
          <w:i w:val="0"/>
          <w:sz w:val="22"/>
        </w:rPr>
        <w:t>Encapsulan reglas del dominio academico ecuatoriano de forma reutilizable y agnostica al producto. Pueden testarse unitariamente sin levantar ningun servidor ni abrir ninguna base de datos. Son el tipo de asset de mayor valor intelectual en el proyecto.</w:t>
      </w:r>
    </w:p>
    <w:p>
      <w:pPr>
        <w:spacing w:before="40" w:after="40"/>
      </w:pPr>
      <w:r>
        <w:rPr>
          <w:color w:val="CCCCCC"/>
          <w:sz w:val="16"/>
        </w:rPr>
        <w:t>────────────────────────────────────────────────────────────────────────────────</w:t>
      </w:r>
    </w:p>
    <w:p/>
    <w:p>
      <w:pPr>
        <w:pStyle w:val="Heading2"/>
        <w:jc w:val="left"/>
      </w:pPr>
      <w:r>
        <w:rPr>
          <w:rFonts w:ascii="Calibri" w:hAnsi="Calibri"/>
          <w:b/>
          <w:color w:val="2E72BD"/>
          <w:sz w:val="28"/>
        </w:rPr>
        <w:t>3.1 [CA-01] CedulaValidator — Validador de Cedula Ecuatoriana</w:t>
      </w:r>
    </w:p>
    <w:p>
      <w:r>
        <w:rPr>
          <w:rFonts w:ascii="Calibri" w:hAnsi="Calibri"/>
          <w:b/>
          <w:i w:val="0"/>
          <w:color w:val="7F8C8D"/>
          <w:sz w:val="21"/>
        </w:rPr>
        <w:t>Ubicacion:</w:t>
      </w:r>
    </w:p>
    <w:p>
      <w:pPr>
        <w:ind w:left="567"/>
      </w:pPr>
      <w:r>
        <w:rPr>
          <w:rFonts w:ascii="Courier New" w:hAnsi="Courier New"/>
          <w:color w:val="1A234E"/>
          <w:sz w:val="18"/>
        </w:rPr>
        <w:t>core_assets/backend/core_engine/domain/validators/cedula_validator.py</w:t>
      </w:r>
    </w:p>
    <w:p>
      <w:r>
        <w:rPr>
          <w:rFonts w:ascii="Calibri" w:hAnsi="Calibri"/>
          <w:b/>
          <w:i w:val="0"/>
          <w:sz w:val="21"/>
        </w:rPr>
        <w:t>Clasificacion:</w:t>
      </w:r>
    </w:p>
    <w:p>
      <w:pPr>
        <w:ind w:left="454"/>
      </w:pPr>
      <w:r>
        <w:rPr>
          <w:b/>
          <w:color w:val="27AE60"/>
          <w:sz w:val="21"/>
        </w:rPr>
        <w:t>Core Asset de Logica de Negocio</w:t>
      </w:r>
    </w:p>
    <w:p>
      <w:r>
        <w:rPr>
          <w:rFonts w:ascii="Calibri" w:hAnsi="Calibri"/>
          <w:b/>
          <w:i w:val="0"/>
          <w:sz w:val="21"/>
        </w:rPr>
        <w:t>Descripcion:</w:t>
      </w:r>
    </w:p>
    <w:p>
      <w:pPr>
        <w:ind w:left="454"/>
      </w:pPr>
      <w:r>
        <w:rPr>
          <w:rFonts w:ascii="Calibri" w:hAnsi="Calibri"/>
          <w:b w:val="0"/>
          <w:i w:val="0"/>
          <w:sz w:val="21"/>
        </w:rPr>
        <w:t>Implementa el algoritmo Modulo 10 del Registro Civil del Ecuador para validar si un numero de cedula es matematicamente valido.</w:t>
      </w:r>
    </w:p>
    <w:p>
      <w:r>
        <w:rPr>
          <w:rFonts w:ascii="Calibri" w:hAnsi="Calibri"/>
          <w:b/>
          <w:i w:val="0"/>
          <w:sz w:val="21"/>
        </w:rPr>
        <w:t>Por que es un Core Asset?</w:t>
      </w:r>
    </w:p>
    <w:p>
      <w:pPr>
        <w:ind w:left="454"/>
      </w:pPr>
      <w:r>
        <w:rPr>
          <w:rFonts w:ascii="Calibri" w:hAnsi="Calibri"/>
          <w:b w:val="0"/>
          <w:i w:val="0"/>
          <w:sz w:val="21"/>
        </w:rPr>
        <w:t>La validacion aplica a cualquier institucion academica del Ecuador. Se reutiliza en PersonaRepository sin que el repositorio conozca el algoritmo.</w:t>
      </w:r>
    </w:p>
    <w:p>
      <w:r>
        <w:rPr>
          <w:rFonts w:ascii="Calibri" w:hAnsi="Calibri"/>
          <w:b/>
          <w:i w:val="0"/>
          <w:sz w:val="21"/>
        </w:rPr>
        <w:t>Donde se usa:</w:t>
      </w:r>
    </w:p>
    <w:p>
      <w:pPr>
        <w:pStyle w:val="ListBullet"/>
        <w:ind w:left="454"/>
      </w:pPr>
      <w:r>
        <w:rPr>
          <w:rFonts w:ascii="Calibri" w:hAnsi="Calibri"/>
          <w:sz w:val="21"/>
        </w:rPr>
        <w:t>PersonaRepository.create() → valida antes de insertar → HTTP 409 si invalida</w:t>
      </w:r>
    </w:p>
    <w:p>
      <w:r>
        <w:rPr>
          <w:rFonts w:ascii="Calibri" w:hAnsi="Calibri"/>
          <w:b/>
          <w:i w:val="0"/>
          <w:sz w:val="21"/>
        </w:rPr>
        <w:t>Ejemplo:</w:t>
      </w:r>
    </w:p>
    <w:p>
      <w:pPr>
        <w:ind w:left="567"/>
      </w:pPr>
      <w:r>
        <w:rPr>
          <w:rFonts w:ascii="Courier New" w:hAnsi="Courier New"/>
          <w:color w:val="1A234E"/>
          <w:sz w:val="18"/>
        </w:rPr>
        <w:t>CedulaValidator.validate('1713175071')  →  True</w:t>
      </w:r>
    </w:p>
    <w:p>
      <w:pPr>
        <w:ind w:left="567"/>
      </w:pPr>
      <w:r>
        <w:rPr>
          <w:rFonts w:ascii="Courier New" w:hAnsi="Courier New"/>
          <w:color w:val="1A234E"/>
          <w:sz w:val="18"/>
        </w:rPr>
        <w:t>CedulaValidator.validate('1234567890')  →  False</w:t>
      </w:r>
    </w:p>
    <w:p>
      <w:r>
        <w:rPr>
          <w:rFonts w:ascii="Calibri" w:hAnsi="Calibri"/>
          <w:b/>
          <w:i w:val="0"/>
          <w:sz w:val="21"/>
        </w:rPr>
        <w:t>Productos:</w:t>
      </w:r>
    </w:p>
    <w:p>
      <w:pPr>
        <w:ind w:left="454"/>
      </w:pPr>
      <w:r>
        <w:rPr>
          <w:rFonts w:ascii="Calibri" w:hAnsi="Calibri"/>
          <w:b w:val="0"/>
          <w:i w:val="0"/>
          <w:sz w:val="21"/>
        </w:rPr>
        <w:t>Colegio  |  Universidad  |  Tecnico  (todos — Core Service)</w:t>
      </w:r>
    </w:p>
    <w:p/>
    <w:p>
      <w:pPr>
        <w:spacing w:before="40" w:after="40"/>
      </w:pPr>
      <w:r>
        <w:rPr>
          <w:color w:val="CCCCCC"/>
          <w:sz w:val="16"/>
        </w:rPr>
        <w:t>────────────────────────────────────────────────────────────────────────────────</w:t>
      </w:r>
    </w:p>
    <w:p/>
    <w:p>
      <w:pPr>
        <w:pStyle w:val="Heading2"/>
        <w:jc w:val="left"/>
      </w:pPr>
      <w:r>
        <w:rPr>
          <w:rFonts w:ascii="Calibri" w:hAnsi="Calibri"/>
          <w:b/>
          <w:color w:val="2E72BD"/>
          <w:sz w:val="28"/>
        </w:rPr>
        <w:t>3.2 [CA-02] GradeScaleConverter — Conversor de Escala de Calificaciones</w:t>
      </w:r>
    </w:p>
    <w:p>
      <w:r>
        <w:rPr>
          <w:rFonts w:ascii="Calibri" w:hAnsi="Calibri"/>
          <w:b/>
          <w:i w:val="0"/>
          <w:color w:val="7F8C8D"/>
          <w:sz w:val="21"/>
        </w:rPr>
        <w:t>Ubicacion:</w:t>
      </w:r>
    </w:p>
    <w:p>
      <w:pPr>
        <w:ind w:left="567"/>
      </w:pPr>
      <w:r>
        <w:rPr>
          <w:rFonts w:ascii="Courier New" w:hAnsi="Courier New"/>
          <w:color w:val="1A234E"/>
          <w:sz w:val="18"/>
        </w:rPr>
        <w:t>core_assets/backend/core_engine/domain/calculators/grade_scale_converter.py</w:t>
      </w:r>
    </w:p>
    <w:p>
      <w:r>
        <w:rPr>
          <w:rFonts w:ascii="Calibri" w:hAnsi="Calibri"/>
          <w:b/>
          <w:i w:val="0"/>
          <w:sz w:val="21"/>
        </w:rPr>
        <w:t>Clasificacion:</w:t>
      </w:r>
    </w:p>
    <w:p>
      <w:pPr>
        <w:ind w:left="454"/>
      </w:pPr>
      <w:r>
        <w:rPr>
          <w:b/>
          <w:color w:val="27AE60"/>
          <w:sz w:val="21"/>
        </w:rPr>
        <w:t>Core Asset de Logica de Negocio</w:t>
      </w:r>
    </w:p>
    <w:p>
      <w:r>
        <w:rPr>
          <w:rFonts w:ascii="Calibri" w:hAnsi="Calibri"/>
          <w:b/>
          <w:i w:val="0"/>
          <w:sz w:val="21"/>
        </w:rPr>
        <w:t>Descripcion:</w:t>
      </w:r>
    </w:p>
    <w:p>
      <w:pPr>
        <w:ind w:left="454"/>
      </w:pPr>
      <w:r>
        <w:rPr>
          <w:rFonts w:ascii="Calibri" w:hAnsi="Calibri"/>
          <w:b w:val="0"/>
          <w:i w:val="0"/>
          <w:sz w:val="21"/>
        </w:rPr>
        <w:t>Convierte una nota numerica a su representacion en la escala del producto (evaluation_scale del YAML). Literal: 'Muy Bueno'. Numeric: 8.5.</w:t>
      </w:r>
    </w:p>
    <w:p>
      <w:r>
        <w:rPr>
          <w:rFonts w:ascii="Calibri" w:hAnsi="Calibri"/>
          <w:b/>
          <w:i w:val="0"/>
          <w:sz w:val="21"/>
        </w:rPr>
        <w:t>Por que es un Core Asset?</w:t>
      </w:r>
    </w:p>
    <w:p>
      <w:pPr>
        <w:ind w:left="454"/>
      </w:pPr>
      <w:r>
        <w:rPr>
          <w:rFonts w:ascii="Calibri" w:hAnsi="Calibri"/>
          <w:b w:val="0"/>
          <w:i w:val="0"/>
          <w:sz w:val="21"/>
        </w:rPr>
        <w:t>El valor 8.5 se convierte en 'Muy Bueno' en el Colegio y en 8.5 en la Universidad, usando el MISMO metodo. No hay ninguna condicion sobre el nombre del producto.</w:t>
      </w:r>
    </w:p>
    <w:p>
      <w:r>
        <w:rPr>
          <w:rFonts w:ascii="Calibri" w:hAnsi="Calibri"/>
          <w:b/>
          <w:i w:val="0"/>
          <w:sz w:val="21"/>
        </w:rPr>
        <w:t>Donde se usa:</w:t>
      </w:r>
    </w:p>
    <w:p>
      <w:pPr>
        <w:pStyle w:val="ListBullet"/>
        <w:ind w:left="454"/>
      </w:pPr>
      <w:r>
        <w:rPr>
          <w:rFonts w:ascii="Calibri" w:hAnsi="Calibri"/>
          <w:sz w:val="21"/>
        </w:rPr>
        <w:t>grading/router.py → campo valor_display en cada nota</w:t>
      </w:r>
    </w:p>
    <w:p>
      <w:pPr>
        <w:pStyle w:val="ListBullet"/>
        <w:ind w:left="454"/>
      </w:pPr>
      <w:r>
        <w:rPr>
          <w:rFonts w:ascii="Calibri" w:hAnsi="Calibri"/>
          <w:sz w:val="21"/>
        </w:rPr>
        <w:t>reports/router.py → campo valor_display en reporte individual [SPRINT 3]</w:t>
      </w:r>
    </w:p>
    <w:p>
      <w:r>
        <w:rPr>
          <w:rFonts w:ascii="Calibri" w:hAnsi="Calibri"/>
          <w:b/>
          <w:i w:val="0"/>
          <w:sz w:val="21"/>
        </w:rPr>
        <w:t>Ejemplo:</w:t>
      </w:r>
    </w:p>
    <w:p>
      <w:pPr>
        <w:ind w:left="567"/>
      </w:pPr>
      <w:r>
        <w:rPr>
          <w:rFonts w:ascii="Courier New" w:hAnsi="Courier New"/>
          <w:color w:val="1A234E"/>
          <w:sz w:val="18"/>
        </w:rPr>
        <w:t>GradeScaleConverter.to_display(8.5, 'literal')  →  'Muy Bueno'</w:t>
      </w:r>
    </w:p>
    <w:p>
      <w:pPr>
        <w:ind w:left="567"/>
      </w:pPr>
      <w:r>
        <w:rPr>
          <w:rFonts w:ascii="Courier New" w:hAnsi="Courier New"/>
          <w:color w:val="1A234E"/>
          <w:sz w:val="18"/>
        </w:rPr>
        <w:t>GradeScaleConverter.to_display(8.5, 'numeric')  →  8.5</w:t>
      </w:r>
    </w:p>
    <w:p>
      <w:r>
        <w:rPr>
          <w:rFonts w:ascii="Calibri" w:hAnsi="Calibri"/>
          <w:b/>
          <w:i w:val="0"/>
          <w:sz w:val="21"/>
        </w:rPr>
        <w:t>Productos:</w:t>
      </w:r>
    </w:p>
    <w:p>
      <w:pPr>
        <w:ind w:left="454"/>
      </w:pPr>
      <w:r>
        <w:rPr>
          <w:rFonts w:ascii="Calibri" w:hAnsi="Calibri"/>
          <w:b w:val="0"/>
          <w:i w:val="0"/>
          <w:sz w:val="21"/>
        </w:rPr>
        <w:t>Colegio (literal)  |  Universidad (numeric)  |  Tecnico (numeric)</w:t>
      </w:r>
    </w:p>
    <w:p/>
    <w:p>
      <w:pPr>
        <w:spacing w:before="40" w:after="40"/>
      </w:pPr>
      <w:r>
        <w:rPr>
          <w:color w:val="CCCCCC"/>
          <w:sz w:val="16"/>
        </w:rPr>
        <w:t>────────────────────────────────────────────────────────────────────────────────</w:t>
      </w:r>
    </w:p>
    <w:p/>
    <w:p>
      <w:pPr>
        <w:pStyle w:val="Heading2"/>
        <w:jc w:val="left"/>
      </w:pPr>
      <w:r>
        <w:rPr>
          <w:rFonts w:ascii="Calibri" w:hAnsi="Calibri"/>
          <w:b/>
          <w:color w:val="2E72BD"/>
          <w:sz w:val="28"/>
        </w:rPr>
        <w:t>3.3 [CA-03] AttendanceCalculator — Calculador de Asistencia</w:t>
      </w:r>
    </w:p>
    <w:p>
      <w:r>
        <w:rPr>
          <w:rFonts w:ascii="Calibri" w:hAnsi="Calibri"/>
          <w:b/>
          <w:i w:val="0"/>
          <w:color w:val="7F8C8D"/>
          <w:sz w:val="21"/>
        </w:rPr>
        <w:t>Ubicacion:</w:t>
      </w:r>
    </w:p>
    <w:p>
      <w:pPr>
        <w:ind w:left="567"/>
      </w:pPr>
      <w:r>
        <w:rPr>
          <w:rFonts w:ascii="Courier New" w:hAnsi="Courier New"/>
          <w:color w:val="1A234E"/>
          <w:sz w:val="18"/>
        </w:rPr>
        <w:t>core_assets/backend/core_engine/domain/calculators/attendance_calculator.py</w:t>
      </w:r>
    </w:p>
    <w:p>
      <w:r>
        <w:rPr>
          <w:rFonts w:ascii="Calibri" w:hAnsi="Calibri"/>
          <w:b/>
          <w:i w:val="0"/>
          <w:sz w:val="21"/>
        </w:rPr>
        <w:t>Clasificacion:</w:t>
      </w:r>
    </w:p>
    <w:p>
      <w:pPr>
        <w:ind w:left="454"/>
      </w:pPr>
      <w:r>
        <w:rPr>
          <w:b/>
          <w:color w:val="27AE60"/>
          <w:sz w:val="21"/>
        </w:rPr>
        <w:t>Core Asset de Logica de Negocio</w:t>
      </w:r>
    </w:p>
    <w:p>
      <w:r>
        <w:rPr>
          <w:rFonts w:ascii="Calibri" w:hAnsi="Calibri"/>
          <w:b/>
          <w:i w:val="0"/>
          <w:sz w:val="21"/>
        </w:rPr>
        <w:t>Descripcion:</w:t>
      </w:r>
    </w:p>
    <w:p>
      <w:pPr>
        <w:ind w:left="454"/>
      </w:pPr>
      <w:r>
        <w:rPr>
          <w:rFonts w:ascii="Calibri" w:hAnsi="Calibri"/>
          <w:b w:val="0"/>
          <w:i w:val="0"/>
          <w:sz w:val="21"/>
        </w:rPr>
        <w:t>Calcula el porcentaje de asistencia y el estado (APROBADO / EN_RIESGO / REPROBADO_FALTA). El umbral viene del YAML, no del codigo.</w:t>
      </w:r>
    </w:p>
    <w:p>
      <w:r>
        <w:rPr>
          <w:rFonts w:ascii="Calibri" w:hAnsi="Calibri"/>
          <w:b/>
          <w:i w:val="0"/>
          <w:sz w:val="21"/>
        </w:rPr>
        <w:t>Por que es un Core Asset?</w:t>
      </w:r>
    </w:p>
    <w:p>
      <w:pPr>
        <w:ind w:left="454"/>
      </w:pPr>
      <w:r>
        <w:rPr>
          <w:rFonts w:ascii="Calibri" w:hAnsi="Calibri"/>
          <w:b w:val="0"/>
          <w:i w:val="0"/>
          <w:sz w:val="21"/>
        </w:rPr>
        <w:t>El 77% puede ser EN_RIESGO en el Colegio (umbral 80%) y APROBADO en la Universidad (umbral 75%). El mismo metodo, resultado diferente por parametro del YAML.</w:t>
      </w:r>
    </w:p>
    <w:p>
      <w:r>
        <w:rPr>
          <w:rFonts w:ascii="Calibri" w:hAnsi="Calibri"/>
          <w:b/>
          <w:i w:val="0"/>
          <w:sz w:val="21"/>
        </w:rPr>
        <w:t>Donde se usa:</w:t>
      </w:r>
    </w:p>
    <w:p>
      <w:pPr>
        <w:pStyle w:val="ListBullet"/>
        <w:ind w:left="454"/>
      </w:pPr>
      <w:r>
        <w:rPr>
          <w:rFonts w:ascii="Calibri" w:hAnsi="Calibri"/>
          <w:sz w:val="21"/>
        </w:rPr>
        <w:t>attendance/router.py → estadisticas por persona</w:t>
      </w:r>
    </w:p>
    <w:p>
      <w:pPr>
        <w:pStyle w:val="ListBullet"/>
        <w:ind w:left="454"/>
      </w:pPr>
      <w:r>
        <w:rPr>
          <w:rFonts w:ascii="Calibri" w:hAnsi="Calibri"/>
          <w:sz w:val="21"/>
        </w:rPr>
        <w:t>reports/router.py → resumen asistencia en reporte individual [SPRINT 3]</w:t>
      </w:r>
    </w:p>
    <w:p>
      <w:pPr>
        <w:pStyle w:val="ListBullet"/>
        <w:ind w:left="454"/>
      </w:pPr>
      <w:r>
        <w:rPr>
          <w:rFonts w:ascii="Calibri" w:hAnsi="Calibri"/>
          <w:sz w:val="21"/>
        </w:rPr>
        <w:t>certificates/router.py → verificacion antes de emitir certificado [SPRINT 3]</w:t>
      </w:r>
    </w:p>
    <w:p>
      <w:r>
        <w:rPr>
          <w:rFonts w:ascii="Calibri" w:hAnsi="Calibri"/>
          <w:b/>
          <w:i w:val="0"/>
          <w:sz w:val="21"/>
        </w:rPr>
        <w:t>Ejemplo:</w:t>
      </w:r>
    </w:p>
    <w:p>
      <w:pPr>
        <w:ind w:left="567"/>
      </w:pPr>
      <w:r>
        <w:rPr>
          <w:rFonts w:ascii="Courier New" w:hAnsi="Courier New"/>
          <w:color w:val="1A234E"/>
          <w:sz w:val="18"/>
        </w:rPr>
        <w:t>AttendanceCalculator.status(77.0, threshold_approved=80.0)  →  'EN_RIESGO'</w:t>
      </w:r>
    </w:p>
    <w:p>
      <w:pPr>
        <w:ind w:left="567"/>
      </w:pPr>
      <w:r>
        <w:rPr>
          <w:rFonts w:ascii="Courier New" w:hAnsi="Courier New"/>
          <w:color w:val="1A234E"/>
          <w:sz w:val="18"/>
        </w:rPr>
        <w:t>AttendanceCalculator.status(77.0, threshold_approved=75.0)  →  'APROBADO'</w:t>
      </w:r>
    </w:p>
    <w:p>
      <w:r>
        <w:rPr>
          <w:rFonts w:ascii="Calibri" w:hAnsi="Calibri"/>
          <w:b/>
          <w:i w:val="0"/>
          <w:sz w:val="21"/>
        </w:rPr>
        <w:t>Productos:</w:t>
      </w:r>
    </w:p>
    <w:p>
      <w:pPr>
        <w:ind w:left="454"/>
      </w:pPr>
      <w:r>
        <w:rPr>
          <w:rFonts w:ascii="Calibri" w:hAnsi="Calibri"/>
          <w:b w:val="0"/>
          <w:i w:val="0"/>
          <w:sz w:val="21"/>
        </w:rPr>
        <w:t>Colegio (80%) activo | Universidad (75%) usado por reports y certificates | Tecnico (70%)</w:t>
      </w:r>
    </w:p>
    <w:p/>
    <w:p>
      <w:pPr>
        <w:spacing w:before="40" w:after="40"/>
      </w:pPr>
      <w:r>
        <w:rPr>
          <w:color w:val="CCCCCC"/>
          <w:sz w:val="16"/>
        </w:rPr>
        <w:t>────────────────────────────────────────────────────────────────────────────────</w:t>
      </w:r>
    </w:p>
    <w:p/>
    <w:p>
      <w:pPr>
        <w:pStyle w:val="Heading2"/>
        <w:jc w:val="left"/>
      </w:pPr>
      <w:r>
        <w:rPr>
          <w:rFonts w:ascii="Calibri" w:hAnsi="Calibri"/>
          <w:b/>
          <w:color w:val="2E72BD"/>
          <w:sz w:val="28"/>
        </w:rPr>
        <w:t>3.4 [CA-04] GradePassingChecker — Verificador de Aprobacion por Nota</w:t>
      </w:r>
    </w:p>
    <w:p>
      <w:r>
        <w:rPr>
          <w:rFonts w:ascii="Calibri" w:hAnsi="Calibri"/>
          <w:b/>
          <w:i w:val="0"/>
          <w:color w:val="7F8C8D"/>
          <w:sz w:val="21"/>
        </w:rPr>
        <w:t>Ubicacion:</w:t>
      </w:r>
    </w:p>
    <w:p>
      <w:pPr>
        <w:ind w:left="567"/>
      </w:pPr>
      <w:r>
        <w:rPr>
          <w:rFonts w:ascii="Courier New" w:hAnsi="Courier New"/>
          <w:color w:val="1A234E"/>
          <w:sz w:val="18"/>
        </w:rPr>
        <w:t>core_assets/backend/core_engine/domain/calculators/grade_passing_checker.py</w:t>
      </w:r>
    </w:p>
    <w:p>
      <w:r>
        <w:rPr>
          <w:rFonts w:ascii="Calibri" w:hAnsi="Calibri"/>
          <w:b/>
          <w:i w:val="0"/>
          <w:sz w:val="21"/>
        </w:rPr>
        <w:t>Clasificacion:</w:t>
      </w:r>
    </w:p>
    <w:p>
      <w:pPr>
        <w:ind w:left="454"/>
      </w:pPr>
      <w:r>
        <w:rPr>
          <w:b/>
          <w:color w:val="27AE60"/>
          <w:sz w:val="21"/>
        </w:rPr>
        <w:t>Core Asset de Logica de Negocio</w:t>
      </w:r>
    </w:p>
    <w:p>
      <w:r>
        <w:rPr>
          <w:rFonts w:ascii="Calibri" w:hAnsi="Calibri"/>
          <w:b/>
          <w:i w:val="0"/>
          <w:sz w:val="21"/>
        </w:rPr>
        <w:t>Descripcion:</w:t>
      </w:r>
    </w:p>
    <w:p>
      <w:pPr>
        <w:ind w:left="454"/>
      </w:pPr>
      <w:r>
        <w:rPr>
          <w:rFonts w:ascii="Calibri" w:hAnsi="Calibri"/>
          <w:b w:val="0"/>
          <w:i w:val="0"/>
          <w:sz w:val="21"/>
        </w:rPr>
        <w:t>Determina si una calificacion supera el passing_grade del YAML. Agrega los campos 'aprueba' (bool) y 'estado_aprobacion' a cada nota.</w:t>
      </w:r>
    </w:p>
    <w:p>
      <w:r>
        <w:rPr>
          <w:rFonts w:ascii="Calibri" w:hAnsi="Calibri"/>
          <w:b/>
          <w:i w:val="0"/>
          <w:sz w:val="21"/>
        </w:rPr>
        <w:t>Por que es un Core Asset?</w:t>
      </w:r>
    </w:p>
    <w:p>
      <w:pPr>
        <w:ind w:left="454"/>
      </w:pPr>
      <w:r>
        <w:rPr>
          <w:rFonts w:ascii="Calibri" w:hAnsi="Calibri"/>
          <w:b w:val="0"/>
          <w:i w:val="0"/>
          <w:sz w:val="21"/>
        </w:rPr>
        <w:t>La nota 6.5 es APROBADO en la Universidad (passing_grade=6.0) y REPROBADO en el Colegio (passing_grade=7.0). Mismo metodo, resultado diferente.</w:t>
      </w:r>
    </w:p>
    <w:p>
      <w:r>
        <w:rPr>
          <w:rFonts w:ascii="Calibri" w:hAnsi="Calibri"/>
          <w:b/>
          <w:i w:val="0"/>
          <w:sz w:val="21"/>
        </w:rPr>
        <w:t>Donde se usa:</w:t>
      </w:r>
    </w:p>
    <w:p>
      <w:pPr>
        <w:pStyle w:val="ListBullet"/>
        <w:ind w:left="454"/>
      </w:pPr>
      <w:r>
        <w:rPr>
          <w:rFonts w:ascii="Calibri" w:hAnsi="Calibri"/>
          <w:sz w:val="21"/>
        </w:rPr>
        <w:t>grading/router.py → campo aprueba + estado_aprobacion en cada nota</w:t>
      </w:r>
    </w:p>
    <w:p>
      <w:pPr>
        <w:pStyle w:val="ListBullet"/>
        <w:ind w:left="454"/>
      </w:pPr>
      <w:r>
        <w:rPr>
          <w:rFonts w:ascii="Calibri" w:hAnsi="Calibri"/>
          <w:sz w:val="21"/>
        </w:rPr>
        <w:t>reports/router.py → annotate_grades_list() en reporte de rendimiento [SPRINT 3]</w:t>
      </w:r>
    </w:p>
    <w:p>
      <w:pPr>
        <w:pStyle w:val="ListBullet"/>
        <w:ind w:left="454"/>
      </w:pPr>
      <w:r>
        <w:rPr>
          <w:rFonts w:ascii="Calibri" w:hAnsi="Calibri"/>
          <w:sz w:val="21"/>
        </w:rPr>
        <w:t>certificates/router.py → passes() para decidir si emitir certificado [SPRINT 3]</w:t>
      </w:r>
    </w:p>
    <w:p>
      <w:r>
        <w:rPr>
          <w:rFonts w:ascii="Calibri" w:hAnsi="Calibri"/>
          <w:b/>
          <w:i w:val="0"/>
          <w:sz w:val="21"/>
        </w:rPr>
        <w:t>Ejemplo:</w:t>
      </w:r>
    </w:p>
    <w:p>
      <w:pPr>
        <w:ind w:left="567"/>
      </w:pPr>
      <w:r>
        <w:rPr>
          <w:rFonts w:ascii="Courier New" w:hAnsi="Courier New"/>
          <w:color w:val="1A234E"/>
          <w:sz w:val="18"/>
        </w:rPr>
        <w:t>GradePassingChecker.passes(6.5, passing_grade=6.0)   →  True   (Universidad)</w:t>
      </w:r>
    </w:p>
    <w:p>
      <w:pPr>
        <w:ind w:left="567"/>
      </w:pPr>
      <w:r>
        <w:rPr>
          <w:rFonts w:ascii="Courier New" w:hAnsi="Courier New"/>
          <w:color w:val="1A234E"/>
          <w:sz w:val="18"/>
        </w:rPr>
        <w:t>GradePassingChecker.passes(6.5, passing_grade=7.0)   →  False  (Colegio)</w:t>
      </w:r>
    </w:p>
    <w:p>
      <w:r>
        <w:rPr>
          <w:rFonts w:ascii="Calibri" w:hAnsi="Calibri"/>
          <w:b/>
          <w:i w:val="0"/>
          <w:sz w:val="21"/>
        </w:rPr>
        <w:t>Productos:</w:t>
      </w:r>
    </w:p>
    <w:p>
      <w:pPr>
        <w:ind w:left="454"/>
      </w:pPr>
      <w:r>
        <w:rPr>
          <w:rFonts w:ascii="Calibri" w:hAnsi="Calibri"/>
          <w:b w:val="0"/>
          <w:i w:val="0"/>
          <w:sz w:val="21"/>
        </w:rPr>
        <w:t>Colegio (7.0) | Universidad (6.0) | Tecnico (7.0)</w:t>
      </w:r>
    </w:p>
    <w:p/>
    <w:p>
      <w:pPr>
        <w:spacing w:before="40" w:after="40"/>
      </w:pPr>
      <w:r>
        <w:rPr>
          <w:color w:val="CCCCCC"/>
          <w:sz w:val="16"/>
        </w:rPr>
        <w:t>────────────────────────────────────────────────────────────────────────────────</w:t>
      </w:r>
    </w:p>
    <w:p/>
    <w:p>
      <w:pPr>
        <w:pStyle w:val="Heading2"/>
        <w:jc w:val="left"/>
      </w:pPr>
      <w:r>
        <w:rPr>
          <w:rFonts w:ascii="Calibri" w:hAnsi="Calibri"/>
          <w:b/>
          <w:color w:val="2E72BD"/>
          <w:sz w:val="28"/>
        </w:rPr>
        <w:t>3.5 [CA-05] EnrollmentLimitChecker — Verificador de Limite de Matriculas</w:t>
      </w:r>
    </w:p>
    <w:p>
      <w:r>
        <w:rPr>
          <w:rFonts w:ascii="Calibri" w:hAnsi="Calibri"/>
          <w:b/>
          <w:i w:val="0"/>
          <w:color w:val="7F8C8D"/>
          <w:sz w:val="21"/>
        </w:rPr>
        <w:t>Ubicacion:</w:t>
      </w:r>
    </w:p>
    <w:p>
      <w:pPr>
        <w:ind w:left="567"/>
      </w:pPr>
      <w:r>
        <w:rPr>
          <w:rFonts w:ascii="Courier New" w:hAnsi="Courier New"/>
          <w:color w:val="1A234E"/>
          <w:sz w:val="18"/>
        </w:rPr>
        <w:t>core_assets/backend/core_engine/domain/calculators/enrollment_limit_checker.py</w:t>
      </w:r>
    </w:p>
    <w:p>
      <w:r>
        <w:rPr>
          <w:rFonts w:ascii="Calibri" w:hAnsi="Calibri"/>
          <w:b/>
          <w:i w:val="0"/>
          <w:sz w:val="21"/>
        </w:rPr>
        <w:t>Clasificacion:</w:t>
      </w:r>
    </w:p>
    <w:p>
      <w:pPr>
        <w:ind w:left="454"/>
      </w:pPr>
      <w:r>
        <w:rPr>
          <w:b/>
          <w:color w:val="27AE60"/>
          <w:sz w:val="21"/>
        </w:rPr>
        <w:t>Core Asset de Logica de Negocio</w:t>
      </w:r>
    </w:p>
    <w:p>
      <w:r>
        <w:rPr>
          <w:rFonts w:ascii="Calibri" w:hAnsi="Calibri"/>
          <w:b/>
          <w:i w:val="0"/>
          <w:sz w:val="21"/>
        </w:rPr>
        <w:t>Descripcion:</w:t>
      </w:r>
    </w:p>
    <w:p>
      <w:pPr>
        <w:ind w:left="454"/>
      </w:pPr>
      <w:r>
        <w:rPr>
          <w:rFonts w:ascii="Calibri" w:hAnsi="Calibri"/>
          <w:b w:val="0"/>
          <w:i w:val="0"/>
          <w:sz w:val="21"/>
        </w:rPr>
        <w:t>Verifica si un estudiante puede inscribirse en un curso adicional, comparando sus matriculas activas contra max_enrollments_per_period del YAML.</w:t>
      </w:r>
    </w:p>
    <w:p>
      <w:r>
        <w:rPr>
          <w:rFonts w:ascii="Calibri" w:hAnsi="Calibri"/>
          <w:b/>
          <w:i w:val="0"/>
          <w:sz w:val="21"/>
        </w:rPr>
        <w:t>Por que es un Core Asset?</w:t>
      </w:r>
    </w:p>
    <w:p>
      <w:pPr>
        <w:ind w:left="454"/>
      </w:pPr>
      <w:r>
        <w:rPr>
          <w:rFonts w:ascii="Calibri" w:hAnsi="Calibri"/>
          <w:b w:val="0"/>
          <w:i w:val="0"/>
          <w:sz w:val="21"/>
        </w:rPr>
        <w:t>Colegio: max 8 materias. Universidad: max 6. Tecnico: max 5. Mismo metodo, limite diferente por YAML.</w:t>
      </w:r>
    </w:p>
    <w:p>
      <w:r>
        <w:rPr>
          <w:rFonts w:ascii="Calibri" w:hAnsi="Calibri"/>
          <w:b/>
          <w:i w:val="0"/>
          <w:sz w:val="21"/>
        </w:rPr>
        <w:t>Donde se usa:</w:t>
      </w:r>
    </w:p>
    <w:p>
      <w:pPr>
        <w:pStyle w:val="ListBullet"/>
        <w:ind w:left="454"/>
      </w:pPr>
      <w:r>
        <w:rPr>
          <w:rFonts w:ascii="Calibri" w:hAnsi="Calibri"/>
          <w:sz w:val="21"/>
        </w:rPr>
        <w:t>enrollment/router.py → POST /enrollment/ verifica antes de insertar → HTTP 409 si supera</w:t>
      </w:r>
    </w:p>
    <w:p>
      <w:r>
        <w:rPr>
          <w:rFonts w:ascii="Calibri" w:hAnsi="Calibri"/>
          <w:b/>
          <w:i w:val="0"/>
          <w:sz w:val="21"/>
        </w:rPr>
        <w:t>Ejemplo:</w:t>
      </w:r>
    </w:p>
    <w:p>
      <w:pPr>
        <w:ind w:left="567"/>
      </w:pPr>
      <w:r>
        <w:rPr>
          <w:rFonts w:ascii="Courier New" w:hAnsi="Courier New"/>
          <w:color w:val="1A234E"/>
          <w:sz w:val="18"/>
        </w:rPr>
        <w:t>EnrollmentLimitChecker.can_enroll(5, max_enrollments=6)  →  True   (Universidad)</w:t>
      </w:r>
    </w:p>
    <w:p>
      <w:pPr>
        <w:ind w:left="567"/>
      </w:pPr>
      <w:r>
        <w:rPr>
          <w:rFonts w:ascii="Courier New" w:hAnsi="Courier New"/>
          <w:color w:val="1A234E"/>
          <w:sz w:val="18"/>
        </w:rPr>
        <w:t>EnrollmentLimitChecker.can_enroll(5, max_enrollments=5)  →  False  (Tecnico)</w:t>
      </w:r>
    </w:p>
    <w:p>
      <w:r>
        <w:rPr>
          <w:rFonts w:ascii="Calibri" w:hAnsi="Calibri"/>
          <w:b/>
          <w:i w:val="0"/>
          <w:sz w:val="21"/>
        </w:rPr>
        <w:t>Productos:</w:t>
      </w:r>
    </w:p>
    <w:p>
      <w:pPr>
        <w:ind w:left="454"/>
      </w:pPr>
      <w:r>
        <w:rPr>
          <w:rFonts w:ascii="Calibri" w:hAnsi="Calibri"/>
          <w:b w:val="0"/>
          <w:i w:val="0"/>
          <w:sz w:val="21"/>
        </w:rPr>
        <w:t>Colegio (max 8) | Universidad (max 6) | Tecnico (max 5)</w:t>
      </w:r>
    </w:p>
    <w:p/>
    <w:p>
      <w:r>
        <w:br w:type="page"/>
      </w:r>
    </w:p>
    <w:p>
      <w:pPr>
        <w:pStyle w:val="Heading1"/>
        <w:jc w:val="left"/>
      </w:pPr>
      <w:r>
        <w:rPr>
          <w:rFonts w:ascii="Calibri" w:hAnsi="Calibri"/>
          <w:b/>
          <w:color w:val="1A234E"/>
          <w:sz w:val="36"/>
        </w:rPr>
        <w:t>4. Core Services (Endpoints Siempre Activos)</w:t>
      </w:r>
    </w:p>
    <w:p>
      <w:r>
        <w:rPr>
          <w:rFonts w:ascii="Calibri" w:hAnsi="Calibri"/>
          <w:b w:val="0"/>
          <w:i w:val="0"/>
          <w:sz w:val="22"/>
        </w:rPr>
        <w:t>Disponibles en TODOS los productos sin excepcion. Representan la Commonality del SPL. No se controlan con flags YAML.</w:t>
      </w:r>
    </w:p>
    <w:p>
      <w:pPr>
        <w:spacing w:before="40" w:after="40"/>
      </w:pPr>
      <w:r>
        <w:rPr>
          <w:color w:val="CCCCCC"/>
          <w:sz w:val="16"/>
        </w:rPr>
        <w:t>────────────────────────────────────────────────────────────────────────────────</w:t>
      </w:r>
    </w:p>
    <w:p/>
    <w:p>
      <w:pPr>
        <w:pStyle w:val="Heading2"/>
        <w:jc w:val="left"/>
      </w:pPr>
      <w:r>
        <w:rPr>
          <w:rFonts w:ascii="Calibri" w:hAnsi="Calibri"/>
          <w:b/>
          <w:color w:val="2E72BD"/>
          <w:sz w:val="28"/>
        </w:rPr>
        <w:t>4.1 Personas Router + Repository</w:t>
      </w:r>
    </w:p>
    <w:p>
      <w:r>
        <w:rPr>
          <w:rFonts w:ascii="Calibri" w:hAnsi="Calibri"/>
          <w:b/>
          <w:i w:val="0"/>
          <w:color w:val="7F8C8D"/>
          <w:sz w:val="21"/>
        </w:rPr>
        <w:t>Router:</w:t>
      </w:r>
    </w:p>
    <w:p>
      <w:pPr>
        <w:ind w:left="567"/>
      </w:pPr>
      <w:r>
        <w:rPr>
          <w:rFonts w:ascii="Courier New" w:hAnsi="Courier New"/>
          <w:color w:val="1A234E"/>
          <w:sz w:val="18"/>
        </w:rPr>
        <w:t>core_assets/backend/core_engine/features/personas/router.py</w:t>
      </w:r>
    </w:p>
    <w:p>
      <w:r>
        <w:rPr>
          <w:rFonts w:ascii="Calibri" w:hAnsi="Calibri"/>
          <w:b/>
          <w:i w:val="0"/>
          <w:color w:val="7F8C8D"/>
          <w:sz w:val="21"/>
        </w:rPr>
        <w:t>Repositorio:</w:t>
      </w:r>
    </w:p>
    <w:p>
      <w:pPr>
        <w:ind w:left="567"/>
      </w:pPr>
      <w:r>
        <w:rPr>
          <w:rFonts w:ascii="Courier New" w:hAnsi="Courier New"/>
          <w:color w:val="1A234E"/>
          <w:sz w:val="18"/>
        </w:rPr>
        <w:t>core_assets/backend/core_engine/persistence/persona_repository.py</w:t>
      </w:r>
    </w:p>
    <w:p>
      <w:r>
        <w:rPr>
          <w:rFonts w:ascii="Calibri" w:hAnsi="Calibri"/>
          <w:b/>
          <w:i w:val="0"/>
          <w:sz w:val="21"/>
        </w:rPr>
        <w:t>Clasificacion:</w:t>
      </w:r>
    </w:p>
    <w:p>
      <w:pPr>
        <w:ind w:left="454"/>
      </w:pPr>
      <w:r>
        <w:rPr>
          <w:b/>
          <w:color w:val="2E72BD"/>
          <w:sz w:val="21"/>
        </w:rPr>
        <w:t>Core Service — siempre activo en todos los productos</w:t>
      </w:r>
    </w:p>
    <w:p>
      <w:r>
        <w:rPr>
          <w:rFonts w:ascii="Calibri" w:hAnsi="Calibri"/>
          <w:b/>
          <w:i w:val="0"/>
          <w:sz w:val="21"/>
        </w:rPr>
        <w:t>Descripcion:</w:t>
      </w:r>
    </w:p>
    <w:p>
      <w:pPr>
        <w:ind w:left="454"/>
      </w:pPr>
      <w:r>
        <w:rPr>
          <w:rFonts w:ascii="Calibri" w:hAnsi="Calibri"/>
          <w:b w:val="0"/>
          <w:i w:val="0"/>
          <w:sz w:val="21"/>
        </w:rPr>
        <w:t>Gestion completa de personas. Integra CA-01 (CedulaValidator) en cada insercion/actualizacion.</w:t>
      </w:r>
    </w:p>
    <w:p>
      <w:r>
        <w:rPr>
          <w:rFonts w:ascii="Calibri" w:hAnsi="Calibri"/>
          <w:b/>
          <w:i w:val="0"/>
          <w:sz w:val="21"/>
        </w:rPr>
        <w:t>Endpoints:</w:t>
      </w:r>
    </w:p>
    <w:p>
      <w:pPr>
        <w:pStyle w:val="ListBullet"/>
        <w:ind w:left="454"/>
      </w:pPr>
      <w:r>
        <w:rPr>
          <w:rFonts w:ascii="Calibri" w:hAnsi="Calibri"/>
          <w:sz w:val="21"/>
        </w:rPr>
        <w:t>GET  /personas/           → {service, total, data: [personas]}</w:t>
      </w:r>
    </w:p>
    <w:p>
      <w:pPr>
        <w:pStyle w:val="ListBullet"/>
        <w:ind w:left="454"/>
      </w:pPr>
      <w:r>
        <w:rPr>
          <w:rFonts w:ascii="Calibri" w:hAnsi="Calibri"/>
          <w:sz w:val="21"/>
        </w:rPr>
        <w:t>POST /personas/           → crea persona (valida cedula con CA-01)</w:t>
      </w:r>
    </w:p>
    <w:p>
      <w:pPr>
        <w:pStyle w:val="ListBullet"/>
        <w:ind w:left="454"/>
      </w:pPr>
      <w:r>
        <w:rPr>
          <w:rFonts w:ascii="Calibri" w:hAnsi="Calibri"/>
          <w:sz w:val="21"/>
        </w:rPr>
        <w:t>GET  /personas/{id}       → persona individual</w:t>
      </w:r>
    </w:p>
    <w:p>
      <w:pPr>
        <w:pStyle w:val="ListBullet"/>
        <w:ind w:left="454"/>
      </w:pPr>
      <w:r>
        <w:rPr>
          <w:rFonts w:ascii="Calibri" w:hAnsi="Calibri"/>
          <w:sz w:val="21"/>
        </w:rPr>
        <w:t>PUT  /personas/{id}       → actualizar</w:t>
      </w:r>
    </w:p>
    <w:p>
      <w:pPr>
        <w:pStyle w:val="ListBullet"/>
        <w:ind w:left="454"/>
      </w:pPr>
      <w:r>
        <w:rPr>
          <w:rFonts w:ascii="Calibri" w:hAnsi="Calibri"/>
          <w:sz w:val="21"/>
        </w:rPr>
        <w:t>DELETE /personas/{id}     → eliminar</w:t>
      </w:r>
    </w:p>
    <w:p/>
    <w:p>
      <w:pPr>
        <w:spacing w:before="40" w:after="40"/>
      </w:pPr>
      <w:r>
        <w:rPr>
          <w:color w:val="CCCCCC"/>
          <w:sz w:val="16"/>
        </w:rPr>
        <w:t>────────────────────────────────────────────────────────────────────────────────</w:t>
      </w:r>
    </w:p>
    <w:p/>
    <w:p>
      <w:pPr>
        <w:pStyle w:val="Heading2"/>
        <w:jc w:val="left"/>
      </w:pPr>
      <w:r>
        <w:rPr>
          <w:rFonts w:ascii="Calibri" w:hAnsi="Calibri"/>
          <w:b/>
          <w:color w:val="2E72BD"/>
          <w:sz w:val="28"/>
        </w:rPr>
        <w:t>4.2 Cursos Router + Repository</w:t>
      </w:r>
    </w:p>
    <w:p>
      <w:r>
        <w:rPr>
          <w:rFonts w:ascii="Calibri" w:hAnsi="Calibri"/>
          <w:b/>
          <w:i w:val="0"/>
          <w:color w:val="7F8C8D"/>
          <w:sz w:val="21"/>
        </w:rPr>
        <w:t>Router:</w:t>
      </w:r>
    </w:p>
    <w:p>
      <w:pPr>
        <w:ind w:left="567"/>
      </w:pPr>
      <w:r>
        <w:rPr>
          <w:rFonts w:ascii="Courier New" w:hAnsi="Courier New"/>
          <w:color w:val="1A234E"/>
          <w:sz w:val="18"/>
        </w:rPr>
        <w:t>core_assets/backend/core_engine/features/cursos/router.py</w:t>
      </w:r>
    </w:p>
    <w:p>
      <w:r>
        <w:rPr>
          <w:rFonts w:ascii="Calibri" w:hAnsi="Calibri"/>
          <w:b/>
          <w:i w:val="0"/>
          <w:color w:val="7F8C8D"/>
          <w:sz w:val="21"/>
        </w:rPr>
        <w:t>Repositorio:</w:t>
      </w:r>
    </w:p>
    <w:p>
      <w:pPr>
        <w:ind w:left="567"/>
      </w:pPr>
      <w:r>
        <w:rPr>
          <w:rFonts w:ascii="Courier New" w:hAnsi="Courier New"/>
          <w:color w:val="1A234E"/>
          <w:sz w:val="18"/>
        </w:rPr>
        <w:t>core_assets/backend/core_engine/persistence/curso_repository.py</w:t>
      </w:r>
    </w:p>
    <w:p>
      <w:r>
        <w:rPr>
          <w:rFonts w:ascii="Calibri" w:hAnsi="Calibri"/>
          <w:b/>
          <w:i w:val="0"/>
          <w:sz w:val="21"/>
        </w:rPr>
        <w:t>Clasificacion:</w:t>
      </w:r>
    </w:p>
    <w:p>
      <w:pPr>
        <w:ind w:left="454"/>
      </w:pPr>
      <w:r>
        <w:rPr>
          <w:b/>
          <w:color w:val="2E72BD"/>
          <w:sz w:val="21"/>
        </w:rPr>
        <w:t>Core Service — siempre activo en todos los productos</w:t>
      </w:r>
    </w:p>
    <w:p>
      <w:r>
        <w:rPr>
          <w:rFonts w:ascii="Calibri" w:hAnsi="Calibri"/>
          <w:b/>
          <w:i w:val="0"/>
          <w:sz w:val="21"/>
        </w:rPr>
        <w:t>Descripcion:</w:t>
      </w:r>
    </w:p>
    <w:p>
      <w:pPr>
        <w:ind w:left="454"/>
      </w:pPr>
      <w:r>
        <w:rPr>
          <w:rFonts w:ascii="Calibri" w:hAnsi="Calibri"/>
          <w:b w:val="0"/>
          <w:i w:val="0"/>
          <w:sz w:val="21"/>
        </w:rPr>
        <w:t>Gestion de cursos. Permite filtrar por periodo con ?periodo_id=</w:t>
      </w:r>
    </w:p>
    <w:p>
      <w:r>
        <w:rPr>
          <w:rFonts w:ascii="Calibri" w:hAnsi="Calibri"/>
          <w:b/>
          <w:i w:val="0"/>
          <w:sz w:val="21"/>
        </w:rPr>
        <w:t>Endpoints:</w:t>
      </w:r>
    </w:p>
    <w:p>
      <w:pPr>
        <w:pStyle w:val="ListBullet"/>
        <w:ind w:left="454"/>
      </w:pPr>
      <w:r>
        <w:rPr>
          <w:rFonts w:ascii="Calibri" w:hAnsi="Calibri"/>
          <w:sz w:val="21"/>
        </w:rPr>
        <w:t>GET  /cursos/             → {service, total, data: [cursos]}</w:t>
      </w:r>
    </w:p>
    <w:p>
      <w:pPr>
        <w:pStyle w:val="ListBullet"/>
        <w:ind w:left="454"/>
      </w:pPr>
      <w:r>
        <w:rPr>
          <w:rFonts w:ascii="Calibri" w:hAnsi="Calibri"/>
          <w:sz w:val="21"/>
        </w:rPr>
        <w:t>POST /cursos/             → {nombre, periodo_id}</w:t>
      </w:r>
    </w:p>
    <w:p>
      <w:pPr>
        <w:pStyle w:val="ListBullet"/>
        <w:ind w:left="454"/>
      </w:pPr>
      <w:r>
        <w:rPr>
          <w:rFonts w:ascii="Calibri" w:hAnsi="Calibri"/>
          <w:sz w:val="21"/>
        </w:rPr>
        <w:t>GET  /cursos/{id}         → curso individual</w:t>
      </w:r>
    </w:p>
    <w:p>
      <w:pPr>
        <w:pStyle w:val="ListBullet"/>
        <w:ind w:left="454"/>
      </w:pPr>
      <w:r>
        <w:rPr>
          <w:rFonts w:ascii="Calibri" w:hAnsi="Calibri"/>
          <w:sz w:val="21"/>
        </w:rPr>
        <w:t>PUT  /cursos/{id}         → actualizar</w:t>
      </w:r>
    </w:p>
    <w:p/>
    <w:p>
      <w:pPr>
        <w:spacing w:before="40" w:after="40"/>
      </w:pPr>
      <w:r>
        <w:rPr>
          <w:color w:val="CCCCCC"/>
          <w:sz w:val="16"/>
        </w:rPr>
        <w:t>────────────────────────────────────────────────────────────────────────────────</w:t>
      </w:r>
    </w:p>
    <w:p/>
    <w:p>
      <w:pPr>
        <w:pStyle w:val="Heading2"/>
        <w:jc w:val="left"/>
      </w:pPr>
      <w:r>
        <w:rPr>
          <w:rFonts w:ascii="Calibri" w:hAnsi="Calibri"/>
          <w:b/>
          <w:color w:val="2E72BD"/>
          <w:sz w:val="28"/>
        </w:rPr>
        <w:t>4.3 Periodos Router + Repository</w:t>
      </w:r>
    </w:p>
    <w:p>
      <w:r>
        <w:rPr>
          <w:rFonts w:ascii="Calibri" w:hAnsi="Calibri"/>
          <w:b/>
          <w:i w:val="0"/>
          <w:color w:val="7F8C8D"/>
          <w:sz w:val="21"/>
        </w:rPr>
        <w:t>Router:</w:t>
      </w:r>
    </w:p>
    <w:p>
      <w:pPr>
        <w:ind w:left="567"/>
      </w:pPr>
      <w:r>
        <w:rPr>
          <w:rFonts w:ascii="Courier New" w:hAnsi="Courier New"/>
          <w:color w:val="1A234E"/>
          <w:sz w:val="18"/>
        </w:rPr>
        <w:t>core_assets/backend/core_engine/features/periodos/router.py</w:t>
      </w:r>
    </w:p>
    <w:p>
      <w:r>
        <w:rPr>
          <w:rFonts w:ascii="Calibri" w:hAnsi="Calibri"/>
          <w:b/>
          <w:i w:val="0"/>
          <w:color w:val="7F8C8D"/>
          <w:sz w:val="21"/>
        </w:rPr>
        <w:t>Repositorio:</w:t>
      </w:r>
    </w:p>
    <w:p>
      <w:pPr>
        <w:ind w:left="567"/>
      </w:pPr>
      <w:r>
        <w:rPr>
          <w:rFonts w:ascii="Courier New" w:hAnsi="Courier New"/>
          <w:color w:val="1A234E"/>
          <w:sz w:val="18"/>
        </w:rPr>
        <w:t>core_assets/backend/core_engine/persistence/periodo_repository.py</w:t>
      </w:r>
    </w:p>
    <w:p>
      <w:r>
        <w:rPr>
          <w:rFonts w:ascii="Calibri" w:hAnsi="Calibri"/>
          <w:b/>
          <w:i w:val="0"/>
          <w:sz w:val="21"/>
        </w:rPr>
        <w:t>Clasificacion:</w:t>
      </w:r>
    </w:p>
    <w:p>
      <w:pPr>
        <w:ind w:left="454"/>
      </w:pPr>
      <w:r>
        <w:rPr>
          <w:b/>
          <w:color w:val="2E72BD"/>
          <w:sz w:val="21"/>
        </w:rPr>
        <w:t>Core Service — siempre activo en todos los productos</w:t>
      </w:r>
    </w:p>
    <w:p>
      <w:r>
        <w:rPr>
          <w:rFonts w:ascii="Calibri" w:hAnsi="Calibri"/>
          <w:b/>
          <w:i w:val="0"/>
          <w:sz w:val="21"/>
        </w:rPr>
        <w:t>Descripcion:</w:t>
      </w:r>
    </w:p>
    <w:p>
      <w:pPr>
        <w:ind w:left="454"/>
      </w:pPr>
      <w:r>
        <w:rPr>
          <w:rFonts w:ascii="Calibri" w:hAnsi="Calibri"/>
          <w:b w:val="0"/>
          <w:i w:val="0"/>
          <w:sz w:val="21"/>
        </w:rPr>
        <w:t>Gestion de periodos academicos. Base temporal de la estructura.</w:t>
      </w:r>
    </w:p>
    <w:p>
      <w:r>
        <w:rPr>
          <w:rFonts w:ascii="Calibri" w:hAnsi="Calibri"/>
          <w:b/>
          <w:i w:val="0"/>
          <w:sz w:val="21"/>
        </w:rPr>
        <w:t>Endpoints:</w:t>
      </w:r>
    </w:p>
    <w:p>
      <w:pPr>
        <w:pStyle w:val="ListBullet"/>
        <w:ind w:left="454"/>
      </w:pPr>
      <w:r>
        <w:rPr>
          <w:rFonts w:ascii="Calibri" w:hAnsi="Calibri"/>
          <w:sz w:val="21"/>
        </w:rPr>
        <w:t>GET  /periodos/           → listar periodos</w:t>
      </w:r>
    </w:p>
    <w:p>
      <w:pPr>
        <w:pStyle w:val="ListBullet"/>
        <w:ind w:left="454"/>
      </w:pPr>
      <w:r>
        <w:rPr>
          <w:rFonts w:ascii="Calibri" w:hAnsi="Calibri"/>
          <w:sz w:val="21"/>
        </w:rPr>
        <w:t>POST /periodos/           → {nombre, fecha_inicio, fecha_fin}</w:t>
      </w:r>
    </w:p>
    <w:p>
      <w:pPr>
        <w:pStyle w:val="ListBullet"/>
        <w:ind w:left="454"/>
      </w:pPr>
      <w:r>
        <w:rPr>
          <w:rFonts w:ascii="Calibri" w:hAnsi="Calibri"/>
          <w:sz w:val="21"/>
        </w:rPr>
        <w:t>GET  /periodos/{id}       → periodo individual</w:t>
      </w:r>
    </w:p>
    <w:p>
      <w:pPr>
        <w:pStyle w:val="ListBullet"/>
        <w:ind w:left="454"/>
      </w:pPr>
      <w:r>
        <w:rPr>
          <w:rFonts w:ascii="Calibri" w:hAnsi="Calibri"/>
          <w:sz w:val="21"/>
        </w:rPr>
        <w:t>PUT  /periodos/{id}       → actualizar</w:t>
      </w:r>
    </w:p>
    <w:p>
      <w:pPr>
        <w:pStyle w:val="ListBullet"/>
        <w:ind w:left="454"/>
      </w:pPr>
      <w:r>
        <w:rPr>
          <w:rFonts w:ascii="Calibri" w:hAnsi="Calibri"/>
          <w:sz w:val="21"/>
        </w:rPr>
        <w:t>DELETE /periodos/{id}     → eliminar</w:t>
      </w:r>
    </w:p>
    <w:p/>
    <w:p>
      <w:r>
        <w:br w:type="page"/>
      </w:r>
    </w:p>
    <w:p>
      <w:pPr>
        <w:pStyle w:val="Heading1"/>
        <w:jc w:val="left"/>
      </w:pPr>
      <w:r>
        <w:rPr>
          <w:rFonts w:ascii="Calibri" w:hAnsi="Calibri"/>
          <w:b/>
          <w:color w:val="1A234E"/>
          <w:sz w:val="36"/>
        </w:rPr>
        <w:t>5. Optional Features (Endpoints Activables por Configuracion)</w:t>
      </w:r>
    </w:p>
    <w:p>
      <w:r>
        <w:rPr>
          <w:rFonts w:ascii="Calibri" w:hAnsi="Calibri"/>
          <w:b w:val="0"/>
          <w:i w:val="0"/>
          <w:sz w:val="22"/>
        </w:rPr>
        <w:t>Se activan/desactivan con un booleano en la seccion features del product_config.yaml. Los marcados con [SPRINT 3] estaban como stubs y ahora estan completamente implementados.</w:t>
      </w:r>
    </w:p>
    <w:p>
      <w:pPr>
        <w:spacing w:before="40" w:after="40"/>
      </w:pPr>
      <w:r>
        <w:rPr>
          <w:color w:val="CCCCCC"/>
          <w:sz w:val="16"/>
        </w:rPr>
        <w:t>────────────────────────────────────────────────────────────────────────────────</w:t>
      </w:r>
    </w:p>
    <w:p/>
    <w:p>
      <w:pPr>
        <w:pStyle w:val="Heading2"/>
        <w:jc w:val="left"/>
      </w:pPr>
      <w:r>
        <w:rPr>
          <w:rFonts w:ascii="Calibri" w:hAnsi="Calibri"/>
          <w:b/>
          <w:color w:val="2E72BD"/>
          <w:sz w:val="28"/>
        </w:rPr>
        <w:t>5.1 Grading — Gestion de Calificaciones</w:t>
      </w:r>
    </w:p>
    <w:p>
      <w:r>
        <w:rPr>
          <w:rFonts w:ascii="Calibri" w:hAnsi="Calibri"/>
          <w:b/>
          <w:i w:val="0"/>
          <w:color w:val="7F8C8D"/>
          <w:sz w:val="21"/>
        </w:rPr>
        <w:t>Router:</w:t>
      </w:r>
    </w:p>
    <w:p>
      <w:pPr>
        <w:ind w:left="567"/>
      </w:pPr>
      <w:r>
        <w:rPr>
          <w:rFonts w:ascii="Courier New" w:hAnsi="Courier New"/>
          <w:color w:val="1A234E"/>
          <w:sz w:val="18"/>
        </w:rPr>
        <w:t>core_assets/backend/core_engine/features/grading/router.py</w:t>
      </w:r>
    </w:p>
    <w:p>
      <w:r>
        <w:rPr>
          <w:rFonts w:ascii="Calibri" w:hAnsi="Calibri"/>
          <w:b/>
          <w:i w:val="0"/>
          <w:color w:val="7F8C8D"/>
          <w:sz w:val="21"/>
        </w:rPr>
        <w:t>Repositorio:</w:t>
      </w:r>
    </w:p>
    <w:p>
      <w:pPr>
        <w:ind w:left="567"/>
      </w:pPr>
      <w:r>
        <w:rPr>
          <w:rFonts w:ascii="Courier New" w:hAnsi="Courier New"/>
          <w:color w:val="1A234E"/>
          <w:sz w:val="18"/>
        </w:rPr>
        <w:t>core_assets/backend/core_engine/persistence/grade_repository.py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2BD"/>
          </w:tcPr>
          <w:p>
            <w:pPr>
              <w:jc w:val="center"/>
            </w:pPr>
            <w:r/>
            <w:r>
              <w:rPr>
                <w:rFonts w:ascii="Calibri" w:hAnsi="Calibri"/>
                <w:b/>
                <w:color w:val="FFFFFF"/>
                <w:sz w:val="19"/>
              </w:rPr>
              <w:t>Colegio Basico</w:t>
            </w:r>
          </w:p>
        </w:tc>
        <w:tc>
          <w:tcPr>
            <w:tcW w:type="dxa" w:w="3041"/>
            <w:shd w:val="clear" w:color="auto" w:fill="2E72BD"/>
          </w:tcPr>
          <w:p>
            <w:pPr>
              <w:jc w:val="center"/>
            </w:pPr>
            <w:r/>
            <w:r>
              <w:rPr>
                <w:rFonts w:ascii="Calibri" w:hAnsi="Calibri"/>
                <w:b/>
                <w:color w:val="FFFFFF"/>
                <w:sz w:val="19"/>
              </w:rPr>
              <w:t>Universidad Compleja</w:t>
            </w:r>
          </w:p>
        </w:tc>
        <w:tc>
          <w:tcPr>
            <w:tcW w:type="dxa" w:w="3041"/>
            <w:shd w:val="clear" w:color="auto" w:fill="2E72BD"/>
          </w:tcPr>
          <w:p>
            <w:pPr>
              <w:jc w:val="center"/>
            </w:pPr>
            <w:r/>
            <w:r>
              <w:rPr>
                <w:rFonts w:ascii="Calibri" w:hAnsi="Calibri"/>
                <w:b/>
                <w:color w:val="FFFFFF"/>
                <w:sz w:val="19"/>
              </w:rPr>
              <w:t>Instituto Tecnico</w:t>
            </w:r>
          </w:p>
        </w:tc>
      </w:tr>
      <w:tr>
        <w:tc>
          <w:tcPr>
            <w:tcW w:type="dxa" w:w="3041"/>
            <w:shd w:val="clear" w:color="auto" w:fill="D5F5E3"/>
          </w:tcPr>
          <w:p>
            <w:pPr>
              <w:jc w:val="center"/>
            </w:pPr>
            <w:r/>
            <w:r>
              <w:rPr>
                <w:rFonts w:ascii="Calibri" w:hAnsi="Calibri"/>
                <w:b/>
                <w:sz w:val="20"/>
              </w:rPr>
              <w:t>ON (literal)</w:t>
            </w:r>
          </w:p>
        </w:tc>
        <w:tc>
          <w:tcPr>
            <w:tcW w:type="dxa" w:w="3041"/>
            <w:shd w:val="clear" w:color="auto" w:fill="D5F5E3"/>
          </w:tcPr>
          <w:p>
            <w:pPr>
              <w:jc w:val="center"/>
            </w:pPr>
            <w:r/>
            <w:r>
              <w:rPr>
                <w:rFonts w:ascii="Calibri" w:hAnsi="Calibri"/>
                <w:b/>
                <w:sz w:val="20"/>
              </w:rPr>
              <w:t>ON (numeric)</w:t>
            </w:r>
          </w:p>
        </w:tc>
        <w:tc>
          <w:tcPr>
            <w:tcW w:type="dxa" w:w="3041"/>
            <w:shd w:val="clear" w:color="auto" w:fill="D5F5E3"/>
          </w:tcPr>
          <w:p>
            <w:pPr>
              <w:jc w:val="center"/>
            </w:pPr>
            <w:r/>
            <w:r>
              <w:rPr>
                <w:rFonts w:ascii="Calibri" w:hAnsi="Calibri"/>
                <w:b/>
                <w:sz w:val="20"/>
              </w:rPr>
              <w:t>ON (numeric)</w:t>
            </w:r>
          </w:p>
        </w:tc>
      </w:tr>
    </w:tbl>
    <w:p/>
    <w:p>
      <w:r>
        <w:rPr>
          <w:rFonts w:ascii="Calibri" w:hAnsi="Calibri"/>
          <w:b/>
          <w:i w:val="0"/>
          <w:sz w:val="21"/>
        </w:rPr>
        <w:t>Clasificacion:</w:t>
      </w:r>
    </w:p>
    <w:p>
      <w:pPr>
        <w:ind w:left="454"/>
      </w:pPr>
      <w:r>
        <w:rPr>
          <w:b/>
          <w:color w:val="E67E22"/>
          <w:sz w:val="21"/>
        </w:rPr>
        <w:t>Optional Feature — activable con booleano en el YAML</w:t>
      </w:r>
    </w:p>
    <w:p>
      <w:r>
        <w:rPr>
          <w:rFonts w:ascii="Calibri" w:hAnsi="Calibri"/>
          <w:b/>
          <w:i w:val="0"/>
          <w:sz w:val="21"/>
        </w:rPr>
        <w:t>Descripcion:</w:t>
      </w:r>
    </w:p>
    <w:p>
      <w:pPr>
        <w:ind w:left="454"/>
      </w:pPr>
      <w:r>
        <w:rPr>
          <w:rFonts w:ascii="Calibri" w:hAnsi="Calibri"/>
          <w:b w:val="0"/>
          <w:i w:val="0"/>
          <w:sz w:val="21"/>
        </w:rPr>
        <w:t>Gestiona calificaciones academicas. Usa CA-02 (GradeScaleConverter) para convertir la nota a la escala del producto, y CA-04 (GradePassingChecker) para determinar si aprueba.</w:t>
      </w:r>
    </w:p>
    <w:p>
      <w:r>
        <w:rPr>
          <w:rFonts w:ascii="Calibri" w:hAnsi="Calibri"/>
          <w:b/>
          <w:i w:val="0"/>
          <w:sz w:val="21"/>
        </w:rPr>
        <w:t>Endpoints:</w:t>
      </w:r>
    </w:p>
    <w:p>
      <w:pPr>
        <w:pStyle w:val="ListBullet"/>
        <w:ind w:left="454"/>
      </w:pPr>
      <w:r>
        <w:rPr>
          <w:rFonts w:ascii="Calibri" w:hAnsi="Calibri"/>
          <w:sz w:val="21"/>
        </w:rPr>
        <w:t>GET  /grading/       → lista con valor_display (CA-02), aprueba y estado_aprobacion (CA-04)</w:t>
      </w:r>
    </w:p>
    <w:p>
      <w:pPr>
        <w:pStyle w:val="ListBullet"/>
        <w:ind w:left="454"/>
      </w:pPr>
      <w:r>
        <w:rPr>
          <w:rFonts w:ascii="Calibri" w:hAnsi="Calibri"/>
          <w:sz w:val="21"/>
        </w:rPr>
        <w:t>POST /grading/       → {curso_id, persona_id, valor (0-10), observacion}</w:t>
      </w:r>
    </w:p>
    <w:p>
      <w:pPr>
        <w:pStyle w:val="ListBullet"/>
        <w:ind w:left="454"/>
      </w:pPr>
      <w:r>
        <w:rPr>
          <w:rFonts w:ascii="Calibri" w:hAnsi="Calibri"/>
          <w:sz w:val="21"/>
        </w:rPr>
        <w:t>GET  /grading/{id}   → nota individual con campos calculados</w:t>
      </w:r>
    </w:p>
    <w:p>
      <w:pPr>
        <w:pStyle w:val="ListBullet"/>
        <w:ind w:left="454"/>
      </w:pPr>
      <w:r>
        <w:rPr>
          <w:rFonts w:ascii="Calibri" w:hAnsi="Calibri"/>
          <w:sz w:val="21"/>
        </w:rPr>
        <w:t>DELETE /grading/{id} → eliminar nota</w:t>
      </w:r>
    </w:p>
    <w:p>
      <w:r>
        <w:rPr>
          <w:rFonts w:ascii="Calibri" w:hAnsi="Calibri"/>
          <w:b/>
          <w:i w:val="0"/>
          <w:sz w:val="21"/>
        </w:rPr>
        <w:t>Campos calculados / respuesta relevante:</w:t>
      </w:r>
    </w:p>
    <w:p>
      <w:pPr>
        <w:pStyle w:val="ListBullet"/>
        <w:ind w:left="454"/>
      </w:pPr>
      <w:r>
        <w:rPr>
          <w:rFonts w:ascii="Calibri" w:hAnsi="Calibri"/>
          <w:sz w:val="21"/>
        </w:rPr>
        <w:t>valor_display: 'Muy Bueno' (colegio) o 8.5 (universidad) — CA-02</w:t>
      </w:r>
    </w:p>
    <w:p>
      <w:pPr>
        <w:pStyle w:val="ListBullet"/>
        <w:ind w:left="454"/>
      </w:pPr>
      <w:r>
        <w:rPr>
          <w:rFonts w:ascii="Calibri" w:hAnsi="Calibri"/>
          <w:sz w:val="21"/>
        </w:rPr>
        <w:t>aprueba: true/false segun passing_grade del YAML — CA-04</w:t>
      </w:r>
    </w:p>
    <w:p>
      <w:pPr>
        <w:pStyle w:val="ListBullet"/>
        <w:ind w:left="454"/>
      </w:pPr>
      <w:r>
        <w:rPr>
          <w:rFonts w:ascii="Calibri" w:hAnsi="Calibri"/>
          <w:sz w:val="21"/>
        </w:rPr>
        <w:t>estado_aprobacion: 'APROBADO' o 'REPROBADO' — CA-04</w:t>
      </w:r>
    </w:p>
    <w:p/>
    <w:p>
      <w:pPr>
        <w:spacing w:before="40" w:after="40"/>
      </w:pPr>
      <w:r>
        <w:rPr>
          <w:color w:val="CCCCCC"/>
          <w:sz w:val="16"/>
        </w:rPr>
        <w:t>────────────────────────────────────────────────────────────────────────────────</w:t>
      </w:r>
    </w:p>
    <w:p/>
    <w:p>
      <w:pPr>
        <w:pStyle w:val="Heading2"/>
        <w:jc w:val="left"/>
      </w:pPr>
      <w:r>
        <w:rPr>
          <w:rFonts w:ascii="Calibri" w:hAnsi="Calibri"/>
          <w:b/>
          <w:color w:val="2E72BD"/>
          <w:sz w:val="28"/>
        </w:rPr>
        <w:t>5.2 Attendance — Gestion de Asistencia</w:t>
      </w:r>
    </w:p>
    <w:p>
      <w:r>
        <w:rPr>
          <w:rFonts w:ascii="Calibri" w:hAnsi="Calibri"/>
          <w:b/>
          <w:i w:val="0"/>
          <w:color w:val="7F8C8D"/>
          <w:sz w:val="21"/>
        </w:rPr>
        <w:t>Router:</w:t>
      </w:r>
    </w:p>
    <w:p>
      <w:pPr>
        <w:ind w:left="567"/>
      </w:pPr>
      <w:r>
        <w:rPr>
          <w:rFonts w:ascii="Courier New" w:hAnsi="Courier New"/>
          <w:color w:val="1A234E"/>
          <w:sz w:val="18"/>
        </w:rPr>
        <w:t>core_assets/backend/core_engine/features/attendance/router.py</w:t>
      </w:r>
    </w:p>
    <w:p>
      <w:r>
        <w:rPr>
          <w:rFonts w:ascii="Calibri" w:hAnsi="Calibri"/>
          <w:b/>
          <w:i w:val="0"/>
          <w:color w:val="7F8C8D"/>
          <w:sz w:val="21"/>
        </w:rPr>
        <w:t>Repositorio:</w:t>
      </w:r>
    </w:p>
    <w:p>
      <w:pPr>
        <w:ind w:left="567"/>
      </w:pPr>
      <w:r>
        <w:rPr>
          <w:rFonts w:ascii="Courier New" w:hAnsi="Courier New"/>
          <w:color w:val="1A234E"/>
          <w:sz w:val="18"/>
        </w:rPr>
        <w:t>core_assets/backend/core_engine/persistence/attendance_repository.py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2BD"/>
          </w:tcPr>
          <w:p>
            <w:pPr>
              <w:jc w:val="center"/>
            </w:pPr>
            <w:r/>
            <w:r>
              <w:rPr>
                <w:rFonts w:ascii="Calibri" w:hAnsi="Calibri"/>
                <w:b/>
                <w:color w:val="FFFFFF"/>
                <w:sz w:val="19"/>
              </w:rPr>
              <w:t>Colegio Basico</w:t>
            </w:r>
          </w:p>
        </w:tc>
        <w:tc>
          <w:tcPr>
            <w:tcW w:type="dxa" w:w="3041"/>
            <w:shd w:val="clear" w:color="auto" w:fill="2E72BD"/>
          </w:tcPr>
          <w:p>
            <w:pPr>
              <w:jc w:val="center"/>
            </w:pPr>
            <w:r/>
            <w:r>
              <w:rPr>
                <w:rFonts w:ascii="Calibri" w:hAnsi="Calibri"/>
                <w:b/>
                <w:color w:val="FFFFFF"/>
                <w:sz w:val="19"/>
              </w:rPr>
              <w:t>Universidad Compleja</w:t>
            </w:r>
          </w:p>
        </w:tc>
        <w:tc>
          <w:tcPr>
            <w:tcW w:type="dxa" w:w="3041"/>
            <w:shd w:val="clear" w:color="auto" w:fill="2E72BD"/>
          </w:tcPr>
          <w:p>
            <w:pPr>
              <w:jc w:val="center"/>
            </w:pPr>
            <w:r/>
            <w:r>
              <w:rPr>
                <w:rFonts w:ascii="Calibri" w:hAnsi="Calibri"/>
                <w:b/>
                <w:color w:val="FFFFFF"/>
                <w:sz w:val="19"/>
              </w:rPr>
              <w:t>Instituto Tecnico</w:t>
            </w:r>
          </w:p>
        </w:tc>
      </w:tr>
      <w:tr>
        <w:tc>
          <w:tcPr>
            <w:tcW w:type="dxa" w:w="3041"/>
            <w:shd w:val="clear" w:color="auto" w:fill="D5F5E3"/>
          </w:tcPr>
          <w:p>
            <w:pPr>
              <w:jc w:val="center"/>
            </w:pPr>
            <w:r/>
            <w:r>
              <w:rPr>
                <w:rFonts w:ascii="Calibri" w:hAnsi="Calibri"/>
                <w:b/>
                <w:sz w:val="20"/>
              </w:rPr>
              <w:t>ON</w:t>
            </w:r>
          </w:p>
        </w:tc>
        <w:tc>
          <w:tcPr>
            <w:tcW w:type="dxa" w:w="3041"/>
            <w:shd w:val="clear" w:color="auto" w:fill="FADBD8"/>
          </w:tcPr>
          <w:p>
            <w:pPr>
              <w:jc w:val="center"/>
            </w:pPr>
            <w:r/>
            <w:r>
              <w:rPr>
                <w:rFonts w:ascii="Calibri" w:hAnsi="Calibri"/>
                <w:b/>
                <w:sz w:val="20"/>
              </w:rPr>
              <w:t>OFF (404)</w:t>
            </w:r>
          </w:p>
        </w:tc>
        <w:tc>
          <w:tcPr>
            <w:tcW w:type="dxa" w:w="3041"/>
            <w:shd w:val="clear" w:color="auto" w:fill="FADBD8"/>
          </w:tcPr>
          <w:p>
            <w:pPr>
              <w:jc w:val="center"/>
            </w:pPr>
            <w:r/>
            <w:r>
              <w:rPr>
                <w:rFonts w:ascii="Calibri" w:hAnsi="Calibri"/>
                <w:b/>
                <w:sz w:val="20"/>
              </w:rPr>
              <w:t>OFF (404)</w:t>
            </w:r>
          </w:p>
        </w:tc>
      </w:tr>
    </w:tbl>
    <w:p/>
    <w:p>
      <w:r>
        <w:rPr>
          <w:rFonts w:ascii="Calibri" w:hAnsi="Calibri"/>
          <w:b/>
          <w:i w:val="0"/>
          <w:sz w:val="21"/>
        </w:rPr>
        <w:t>Clasificacion:</w:t>
      </w:r>
    </w:p>
    <w:p>
      <w:pPr>
        <w:ind w:left="454"/>
      </w:pPr>
      <w:r>
        <w:rPr>
          <w:b/>
          <w:color w:val="E67E22"/>
          <w:sz w:val="21"/>
        </w:rPr>
        <w:t>Optional Feature — activable con booleano en el YAML</w:t>
      </w:r>
    </w:p>
    <w:p>
      <w:r>
        <w:rPr>
          <w:rFonts w:ascii="Calibri" w:hAnsi="Calibri"/>
          <w:b/>
          <w:i w:val="0"/>
          <w:sz w:val="21"/>
        </w:rPr>
        <w:t>Descripcion:</w:t>
      </w:r>
    </w:p>
    <w:p>
      <w:pPr>
        <w:ind w:left="454"/>
      </w:pPr>
      <w:r>
        <w:rPr>
          <w:rFonts w:ascii="Calibri" w:hAnsi="Calibri"/>
          <w:b w:val="0"/>
          <w:i w:val="0"/>
          <w:sz w:val="21"/>
        </w:rPr>
        <w:t>Registra asistencia diaria. Usa CA-03 (AttendanceCalculator) con el umbral del YAML. El endpoint /attendance/ devuelve 200 en Colegio y 404 en Universidad/Tecnico.</w:t>
      </w:r>
    </w:p>
    <w:p>
      <w:r>
        <w:rPr>
          <w:rFonts w:ascii="Calibri" w:hAnsi="Calibri"/>
          <w:b/>
          <w:i w:val="0"/>
          <w:sz w:val="21"/>
        </w:rPr>
        <w:t>Endpoints:</w:t>
      </w:r>
    </w:p>
    <w:p>
      <w:pPr>
        <w:pStyle w:val="ListBullet"/>
        <w:ind w:left="454"/>
      </w:pPr>
      <w:r>
        <w:rPr>
          <w:rFonts w:ascii="Calibri" w:hAnsi="Calibri"/>
          <w:sz w:val="21"/>
        </w:rPr>
        <w:t>GET  /attendance/       → registros + estadisticas (CA-03) + resumen_por_persona</w:t>
      </w:r>
    </w:p>
    <w:p>
      <w:pPr>
        <w:pStyle w:val="ListBullet"/>
        <w:ind w:left="454"/>
      </w:pPr>
      <w:r>
        <w:rPr>
          <w:rFonts w:ascii="Calibri" w:hAnsi="Calibri"/>
          <w:sz w:val="21"/>
        </w:rPr>
        <w:t>POST /attendance/       → {persona_id, curso_id, fecha, presente, justificacion}</w:t>
      </w:r>
    </w:p>
    <w:p>
      <w:pPr>
        <w:pStyle w:val="ListBullet"/>
        <w:ind w:left="454"/>
      </w:pPr>
      <w:r>
        <w:rPr>
          <w:rFonts w:ascii="Calibri" w:hAnsi="Calibri"/>
          <w:sz w:val="21"/>
        </w:rPr>
        <w:t>GET  /attendance/{id}   → registro individual</w:t>
      </w:r>
    </w:p>
    <w:p>
      <w:pPr>
        <w:pStyle w:val="ListBullet"/>
        <w:ind w:left="454"/>
      </w:pPr>
      <w:r>
        <w:rPr>
          <w:rFonts w:ascii="Calibri" w:hAnsi="Calibri"/>
          <w:sz w:val="21"/>
        </w:rPr>
        <w:t>DELETE /attendance/{id} → eliminar</w:t>
      </w:r>
    </w:p>
    <w:p>
      <w:r>
        <w:rPr>
          <w:rFonts w:ascii="Calibri" w:hAnsi="Calibri"/>
          <w:b/>
          <w:i w:val="0"/>
          <w:sz w:val="21"/>
        </w:rPr>
        <w:t>Campos calculados / respuesta relevante:</w:t>
      </w:r>
    </w:p>
    <w:p>
      <w:pPr>
        <w:pStyle w:val="ListBullet"/>
        <w:ind w:left="454"/>
      </w:pPr>
      <w:r>
        <w:rPr>
          <w:rFonts w:ascii="Calibri" w:hAnsi="Calibri"/>
          <w:sz w:val="21"/>
        </w:rPr>
        <w:t>estadisticas.porcentaje_asistencia — CA-03</w:t>
      </w:r>
    </w:p>
    <w:p>
      <w:pPr>
        <w:pStyle w:val="ListBullet"/>
        <w:ind w:left="454"/>
      </w:pPr>
      <w:r>
        <w:rPr>
          <w:rFonts w:ascii="Calibri" w:hAnsi="Calibri"/>
          <w:sz w:val="21"/>
        </w:rPr>
        <w:t>estadisticas.estado — APROBADO / EN_RIESGO / REPROBADO_FALTA</w:t>
      </w:r>
    </w:p>
    <w:p>
      <w:pPr>
        <w:pStyle w:val="ListBullet"/>
        <w:ind w:left="454"/>
      </w:pPr>
      <w:r>
        <w:rPr>
          <w:rFonts w:ascii="Calibri" w:hAnsi="Calibri"/>
          <w:sz w:val="21"/>
        </w:rPr>
        <w:t>estadisticas.umbral_aprobado — del YAML</w:t>
      </w:r>
    </w:p>
    <w:p/>
    <w:p>
      <w:pPr>
        <w:spacing w:before="40" w:after="40"/>
      </w:pPr>
      <w:r>
        <w:rPr>
          <w:color w:val="CCCCCC"/>
          <w:sz w:val="16"/>
        </w:rPr>
        <w:t>────────────────────────────────────────────────────────────────────────────────</w:t>
      </w:r>
    </w:p>
    <w:p/>
    <w:p>
      <w:pPr>
        <w:pStyle w:val="Heading2"/>
        <w:jc w:val="left"/>
      </w:pPr>
      <w:r>
        <w:rPr>
          <w:rFonts w:ascii="Calibri" w:hAnsi="Calibri"/>
          <w:b/>
          <w:color w:val="2E72BD"/>
          <w:sz w:val="28"/>
        </w:rPr>
        <w:t>5.3 Enrollment — Gestion de Matriculas</w:t>
      </w:r>
    </w:p>
    <w:p>
      <w:r>
        <w:rPr>
          <w:rFonts w:ascii="Calibri" w:hAnsi="Calibri"/>
          <w:b/>
          <w:i w:val="0"/>
          <w:color w:val="7F8C8D"/>
          <w:sz w:val="21"/>
        </w:rPr>
        <w:t>Router:</w:t>
      </w:r>
    </w:p>
    <w:p>
      <w:pPr>
        <w:ind w:left="567"/>
      </w:pPr>
      <w:r>
        <w:rPr>
          <w:rFonts w:ascii="Courier New" w:hAnsi="Courier New"/>
          <w:color w:val="1A234E"/>
          <w:sz w:val="18"/>
        </w:rPr>
        <w:t>core_assets/backend/core_engine/features/enrollment/router.py</w:t>
      </w:r>
    </w:p>
    <w:p>
      <w:r>
        <w:rPr>
          <w:rFonts w:ascii="Calibri" w:hAnsi="Calibri"/>
          <w:b/>
          <w:i w:val="0"/>
          <w:color w:val="7F8C8D"/>
          <w:sz w:val="21"/>
        </w:rPr>
        <w:t>Repositorio:</w:t>
      </w:r>
    </w:p>
    <w:p>
      <w:pPr>
        <w:ind w:left="567"/>
      </w:pPr>
      <w:r>
        <w:rPr>
          <w:rFonts w:ascii="Courier New" w:hAnsi="Courier New"/>
          <w:color w:val="1A234E"/>
          <w:sz w:val="18"/>
        </w:rPr>
        <w:t>core_assets/backend/core_engine/persistence/enrollment_repository.py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2BD"/>
          </w:tcPr>
          <w:p>
            <w:pPr>
              <w:jc w:val="center"/>
            </w:pPr>
            <w:r/>
            <w:r>
              <w:rPr>
                <w:rFonts w:ascii="Calibri" w:hAnsi="Calibri"/>
                <w:b/>
                <w:color w:val="FFFFFF"/>
                <w:sz w:val="19"/>
              </w:rPr>
              <w:t>Colegio Basico</w:t>
            </w:r>
          </w:p>
        </w:tc>
        <w:tc>
          <w:tcPr>
            <w:tcW w:type="dxa" w:w="3041"/>
            <w:shd w:val="clear" w:color="auto" w:fill="2E72BD"/>
          </w:tcPr>
          <w:p>
            <w:pPr>
              <w:jc w:val="center"/>
            </w:pPr>
            <w:r/>
            <w:r>
              <w:rPr>
                <w:rFonts w:ascii="Calibri" w:hAnsi="Calibri"/>
                <w:b/>
                <w:color w:val="FFFFFF"/>
                <w:sz w:val="19"/>
              </w:rPr>
              <w:t>Universidad Compleja</w:t>
            </w:r>
          </w:p>
        </w:tc>
        <w:tc>
          <w:tcPr>
            <w:tcW w:type="dxa" w:w="3041"/>
            <w:shd w:val="clear" w:color="auto" w:fill="2E72BD"/>
          </w:tcPr>
          <w:p>
            <w:pPr>
              <w:jc w:val="center"/>
            </w:pPr>
            <w:r/>
            <w:r>
              <w:rPr>
                <w:rFonts w:ascii="Calibri" w:hAnsi="Calibri"/>
                <w:b/>
                <w:color w:val="FFFFFF"/>
                <w:sz w:val="19"/>
              </w:rPr>
              <w:t>Instituto Tecnico</w:t>
            </w:r>
          </w:p>
        </w:tc>
      </w:tr>
      <w:tr>
        <w:tc>
          <w:tcPr>
            <w:tcW w:type="dxa" w:w="3041"/>
            <w:shd w:val="clear" w:color="auto" w:fill="D5F5E3"/>
          </w:tcPr>
          <w:p>
            <w:pPr>
              <w:jc w:val="center"/>
            </w:pPr>
            <w:r/>
            <w:r>
              <w:rPr>
                <w:rFonts w:ascii="Calibri" w:hAnsi="Calibri"/>
                <w:b/>
                <w:sz w:val="20"/>
              </w:rPr>
              <w:t>ON</w:t>
            </w:r>
          </w:p>
        </w:tc>
        <w:tc>
          <w:tcPr>
            <w:tcW w:type="dxa" w:w="3041"/>
            <w:shd w:val="clear" w:color="auto" w:fill="D5F5E3"/>
          </w:tcPr>
          <w:p>
            <w:pPr>
              <w:jc w:val="center"/>
            </w:pPr>
            <w:r/>
            <w:r>
              <w:rPr>
                <w:rFonts w:ascii="Calibri" w:hAnsi="Calibri"/>
                <w:b/>
                <w:sz w:val="20"/>
              </w:rPr>
              <w:t>ON</w:t>
            </w:r>
          </w:p>
        </w:tc>
        <w:tc>
          <w:tcPr>
            <w:tcW w:type="dxa" w:w="3041"/>
            <w:shd w:val="clear" w:color="auto" w:fill="D5F5E3"/>
          </w:tcPr>
          <w:p>
            <w:pPr>
              <w:jc w:val="center"/>
            </w:pPr>
            <w:r/>
            <w:r>
              <w:rPr>
                <w:rFonts w:ascii="Calibri" w:hAnsi="Calibri"/>
                <w:b/>
                <w:sz w:val="20"/>
              </w:rPr>
              <w:t>ON</w:t>
            </w:r>
          </w:p>
        </w:tc>
      </w:tr>
    </w:tbl>
    <w:p/>
    <w:p>
      <w:r>
        <w:rPr>
          <w:rFonts w:ascii="Calibri" w:hAnsi="Calibri"/>
          <w:b/>
          <w:i w:val="0"/>
          <w:sz w:val="21"/>
        </w:rPr>
        <w:t>Clasificacion:</w:t>
      </w:r>
    </w:p>
    <w:p>
      <w:pPr>
        <w:ind w:left="454"/>
      </w:pPr>
      <w:r>
        <w:rPr>
          <w:b/>
          <w:color w:val="E67E22"/>
          <w:sz w:val="21"/>
        </w:rPr>
        <w:t>Optional Feature — activable con booleano en el YAML</w:t>
      </w:r>
    </w:p>
    <w:p>
      <w:r>
        <w:rPr>
          <w:rFonts w:ascii="Calibri" w:hAnsi="Calibri"/>
          <w:b/>
          <w:i w:val="0"/>
          <w:sz w:val="21"/>
        </w:rPr>
        <w:t>Descripcion:</w:t>
      </w:r>
    </w:p>
    <w:p>
      <w:pPr>
        <w:ind w:left="454"/>
      </w:pPr>
      <w:r>
        <w:rPr>
          <w:rFonts w:ascii="Calibri" w:hAnsi="Calibri"/>
          <w:b w:val="0"/>
          <w:i w:val="0"/>
          <w:sz w:val="21"/>
        </w:rPr>
        <w:t>Gestiona inscripciones. Incluye ciclo de vida completo: inscrito/aprobado/reprobado/retirado. Usa CA-05 (EnrollmentLimitChecker) para verificar el limite antes de cada inscripcion.</w:t>
      </w:r>
    </w:p>
    <w:p>
      <w:r>
        <w:rPr>
          <w:rFonts w:ascii="Calibri" w:hAnsi="Calibri"/>
          <w:b/>
          <w:i w:val="0"/>
          <w:sz w:val="21"/>
        </w:rPr>
        <w:t>Endpoints:</w:t>
      </w:r>
    </w:p>
    <w:p>
      <w:pPr>
        <w:pStyle w:val="ListBullet"/>
        <w:ind w:left="454"/>
      </w:pPr>
      <w:r>
        <w:rPr>
          <w:rFonts w:ascii="Calibri" w:hAnsi="Calibri"/>
          <w:sz w:val="21"/>
        </w:rPr>
        <w:t>GET  /enrollment/               → listar matriculas</w:t>
      </w:r>
    </w:p>
    <w:p>
      <w:pPr>
        <w:pStyle w:val="ListBullet"/>
        <w:ind w:left="454"/>
      </w:pPr>
      <w:r>
        <w:rPr>
          <w:rFonts w:ascii="Calibri" w:hAnsi="Calibri"/>
          <w:sz w:val="21"/>
        </w:rPr>
        <w:t>POST /enrollment/               → {persona_id, curso_id} — verifica limite CA-05</w:t>
      </w:r>
    </w:p>
    <w:p>
      <w:pPr>
        <w:pStyle w:val="ListBullet"/>
        <w:ind w:left="454"/>
      </w:pPr>
      <w:r>
        <w:rPr>
          <w:rFonts w:ascii="Calibri" w:hAnsi="Calibri"/>
          <w:sz w:val="21"/>
        </w:rPr>
        <w:t>GET  /enrollment/{id}           → matricula individual</w:t>
      </w:r>
    </w:p>
    <w:p>
      <w:pPr>
        <w:pStyle w:val="ListBullet"/>
        <w:ind w:left="454"/>
      </w:pPr>
      <w:r>
        <w:rPr>
          <w:rFonts w:ascii="Calibri" w:hAnsi="Calibri"/>
          <w:sz w:val="21"/>
        </w:rPr>
        <w:t>PATCH /enrollment/{id}/status   → {estado: inscrito|aprobado|reprobado|retirado}</w:t>
      </w:r>
    </w:p>
    <w:p>
      <w:pPr>
        <w:pStyle w:val="ListBullet"/>
        <w:ind w:left="454"/>
      </w:pPr>
      <w:r>
        <w:rPr>
          <w:rFonts w:ascii="Calibri" w:hAnsi="Calibri"/>
          <w:sz w:val="21"/>
        </w:rPr>
        <w:t>DELETE /enrollment/{id}         → eliminar</w:t>
      </w:r>
    </w:p>
    <w:p>
      <w:r>
        <w:rPr>
          <w:rFonts w:ascii="Calibri" w:hAnsi="Calibri"/>
          <w:b/>
          <w:i w:val="0"/>
          <w:sz w:val="21"/>
        </w:rPr>
        <w:t>Campos calculados / respuesta relevante:</w:t>
      </w:r>
    </w:p>
    <w:p>
      <w:pPr>
        <w:pStyle w:val="ListBullet"/>
        <w:ind w:left="454"/>
      </w:pPr>
      <w:r>
        <w:rPr>
          <w:rFonts w:ascii="Calibri" w:hAnsi="Calibri"/>
          <w:sz w:val="21"/>
        </w:rPr>
        <w:t>HTTP 409 si se supera max_enrollments_per_period (CA-05)</w:t>
      </w:r>
    </w:p>
    <w:p>
      <w:pPr>
        <w:pStyle w:val="ListBullet"/>
        <w:ind w:left="454"/>
      </w:pPr>
      <w:r>
        <w:rPr>
          <w:rFonts w:ascii="Calibri" w:hAnsi="Calibri"/>
          <w:sz w:val="21"/>
        </w:rPr>
        <w:t>Mensaje descriptivo: 'P-001 ya tiene 5 materias inscritas. Limite: 5'</w:t>
      </w:r>
    </w:p>
    <w:p/>
    <w:p>
      <w:pPr>
        <w:spacing w:before="40" w:after="40"/>
      </w:pPr>
      <w:r>
        <w:rPr>
          <w:color w:val="CCCCCC"/>
          <w:sz w:val="16"/>
        </w:rPr>
        <w:t>────────────────────────────────────────────────────────────────────────────────</w:t>
      </w:r>
    </w:p>
    <w:p/>
    <w:p>
      <w:pPr>
        <w:pStyle w:val="Heading2"/>
        <w:jc w:val="left"/>
      </w:pPr>
      <w:r>
        <w:rPr>
          <w:rFonts w:ascii="Calibri" w:hAnsi="Calibri"/>
          <w:b/>
          <w:color w:val="8E44AD"/>
          <w:sz w:val="28"/>
        </w:rPr>
        <w:t>5.4 Schedule — Gestion de Horarios  [SPRINT 3 — COMPLETADO]</w:t>
      </w:r>
    </w:p>
    <w:p>
      <w:r>
        <w:rPr>
          <w:rFonts w:ascii="Calibri" w:hAnsi="Calibri"/>
          <w:b/>
          <w:i w:val="0"/>
          <w:color w:val="7F8C8D"/>
          <w:sz w:val="21"/>
        </w:rPr>
        <w:t>Router:</w:t>
      </w:r>
    </w:p>
    <w:p>
      <w:pPr>
        <w:ind w:left="567"/>
      </w:pPr>
      <w:r>
        <w:rPr>
          <w:rFonts w:ascii="Courier New" w:hAnsi="Courier New"/>
          <w:color w:val="1A234E"/>
          <w:sz w:val="18"/>
        </w:rPr>
        <w:t>core_assets/backend/core_engine/features/schedule/router.py</w:t>
      </w:r>
    </w:p>
    <w:p>
      <w:r>
        <w:rPr>
          <w:rFonts w:ascii="Calibri" w:hAnsi="Calibri"/>
          <w:b/>
          <w:i w:val="0"/>
          <w:color w:val="7F8C8D"/>
          <w:sz w:val="21"/>
        </w:rPr>
        <w:t>Repositorio:</w:t>
      </w:r>
    </w:p>
    <w:p>
      <w:pPr>
        <w:ind w:left="567"/>
      </w:pPr>
      <w:r>
        <w:rPr>
          <w:rFonts w:ascii="Courier New" w:hAnsi="Courier New"/>
          <w:color w:val="1A234E"/>
          <w:sz w:val="18"/>
        </w:rPr>
        <w:t>core_assets/backend/core_engine/persistence/schedule_repository.py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E44AD"/>
          </w:tcPr>
          <w:p>
            <w:pPr>
              <w:jc w:val="center"/>
            </w:pPr>
            <w:r/>
            <w:r>
              <w:rPr>
                <w:rFonts w:ascii="Calibri" w:hAnsi="Calibri"/>
                <w:b/>
                <w:color w:val="FFFFFF"/>
                <w:sz w:val="19"/>
              </w:rPr>
              <w:t>Colegio Basico</w:t>
            </w:r>
          </w:p>
        </w:tc>
        <w:tc>
          <w:tcPr>
            <w:tcW w:type="dxa" w:w="3041"/>
            <w:shd w:val="clear" w:color="auto" w:fill="8E44AD"/>
          </w:tcPr>
          <w:p>
            <w:pPr>
              <w:jc w:val="center"/>
            </w:pPr>
            <w:r/>
            <w:r>
              <w:rPr>
                <w:rFonts w:ascii="Calibri" w:hAnsi="Calibri"/>
                <w:b/>
                <w:color w:val="FFFFFF"/>
                <w:sz w:val="19"/>
              </w:rPr>
              <w:t>Universidad Compleja</w:t>
            </w:r>
          </w:p>
        </w:tc>
        <w:tc>
          <w:tcPr>
            <w:tcW w:type="dxa" w:w="3041"/>
            <w:shd w:val="clear" w:color="auto" w:fill="8E44AD"/>
          </w:tcPr>
          <w:p>
            <w:pPr>
              <w:jc w:val="center"/>
            </w:pPr>
            <w:r/>
            <w:r>
              <w:rPr>
                <w:rFonts w:ascii="Calibri" w:hAnsi="Calibri"/>
                <w:b/>
                <w:color w:val="FFFFFF"/>
                <w:sz w:val="19"/>
              </w:rPr>
              <w:t>Instituto Tecnico</w:t>
            </w:r>
          </w:p>
        </w:tc>
      </w:tr>
      <w:tr>
        <w:tc>
          <w:tcPr>
            <w:tcW w:type="dxa" w:w="3041"/>
            <w:shd w:val="clear" w:color="auto" w:fill="FADBD8"/>
          </w:tcPr>
          <w:p>
            <w:pPr>
              <w:jc w:val="center"/>
            </w:pPr>
            <w:r/>
            <w:r>
              <w:rPr>
                <w:rFonts w:ascii="Calibri" w:hAnsi="Calibri"/>
                <w:b/>
                <w:sz w:val="20"/>
              </w:rPr>
              <w:t>OFF (404)</w:t>
            </w:r>
          </w:p>
        </w:tc>
        <w:tc>
          <w:tcPr>
            <w:tcW w:type="dxa" w:w="3041"/>
            <w:shd w:val="clear" w:color="auto" w:fill="D5F5E3"/>
          </w:tcPr>
          <w:p>
            <w:pPr>
              <w:jc w:val="center"/>
            </w:pPr>
            <w:r/>
            <w:r>
              <w:rPr>
                <w:rFonts w:ascii="Calibri" w:hAnsi="Calibri"/>
                <w:b/>
                <w:sz w:val="20"/>
              </w:rPr>
              <w:t>ON</w:t>
            </w:r>
          </w:p>
        </w:tc>
        <w:tc>
          <w:tcPr>
            <w:tcW w:type="dxa" w:w="3041"/>
            <w:shd w:val="clear" w:color="auto" w:fill="D5F5E3"/>
          </w:tcPr>
          <w:p>
            <w:pPr>
              <w:jc w:val="center"/>
            </w:pPr>
            <w:r/>
            <w:r>
              <w:rPr>
                <w:rFonts w:ascii="Calibri" w:hAnsi="Calibri"/>
                <w:b/>
                <w:sz w:val="20"/>
              </w:rPr>
              <w:t>ON</w:t>
            </w:r>
          </w:p>
        </w:tc>
      </w:tr>
    </w:tbl>
    <w:p/>
    <w:p>
      <w:r>
        <w:rPr>
          <w:rFonts w:ascii="Calibri" w:hAnsi="Calibri"/>
          <w:b/>
          <w:i w:val="0"/>
          <w:sz w:val="21"/>
        </w:rPr>
        <w:t>Clasificacion:</w:t>
      </w:r>
    </w:p>
    <w:p>
      <w:pPr>
        <w:ind w:left="454"/>
      </w:pPr>
      <w:r>
        <w:rPr>
          <w:b/>
          <w:color w:val="8E44AD"/>
          <w:sz w:val="21"/>
        </w:rPr>
        <w:t>Optional Feature — activable con booleano en el YAML  |  IMPLEMENTADO EN SPRINT 3</w:t>
      </w:r>
    </w:p>
    <w:p>
      <w:r>
        <w:rPr>
          <w:rFonts w:ascii="Calibri" w:hAnsi="Calibri"/>
          <w:b/>
          <w:i w:val="0"/>
          <w:sz w:val="21"/>
        </w:rPr>
        <w:t>Descripcion:</w:t>
      </w:r>
    </w:p>
    <w:p>
      <w:pPr>
        <w:ind w:left="454"/>
      </w:pPr>
      <w:r>
        <w:rPr>
          <w:rFonts w:ascii="Calibri" w:hAnsi="Calibri"/>
          <w:b w:val="0"/>
          <w:i w:val="0"/>
          <w:sz w:val="21"/>
        </w:rPr>
        <w:t>Gestiona bloques de horario semanales (dia, hora_inicio, hora_fin, aula) asociados a un curso. La configuracion periods_per_year del YAML indica cuantos semestres tiene el producto activo. Tiene tabla propia en la BD (HorarioDB) y repositorio dedicado (ScheduleRepository).</w:t>
      </w:r>
    </w:p>
    <w:p>
      <w:r>
        <w:rPr>
          <w:rFonts w:ascii="Calibri" w:hAnsi="Calibri"/>
          <w:b/>
          <w:i w:val="0"/>
          <w:sz w:val="21"/>
        </w:rPr>
        <w:t>Endpoints:</w:t>
      </w:r>
    </w:p>
    <w:p>
      <w:pPr>
        <w:pStyle w:val="ListBullet"/>
        <w:ind w:left="454"/>
      </w:pPr>
      <w:r>
        <w:rPr>
          <w:rFonts w:ascii="Calibri" w:hAnsi="Calibri"/>
          <w:sz w:val="21"/>
        </w:rPr>
        <w:t>GET  /schedule/                 → lista agrupada por dia + periods_per_year del YAML</w:t>
      </w:r>
    </w:p>
    <w:p>
      <w:pPr>
        <w:pStyle w:val="ListBullet"/>
        <w:ind w:left="454"/>
      </w:pPr>
      <w:r>
        <w:rPr>
          <w:rFonts w:ascii="Calibri" w:hAnsi="Calibri"/>
          <w:sz w:val="21"/>
        </w:rPr>
        <w:t>POST /schedule/                 → {curso_id, dia_semana, hora_inicio, hora_fin, aula}</w:t>
      </w:r>
    </w:p>
    <w:p>
      <w:pPr>
        <w:pStyle w:val="ListBullet"/>
        <w:ind w:left="454"/>
      </w:pPr>
      <w:r>
        <w:rPr>
          <w:rFonts w:ascii="Calibri" w:hAnsi="Calibri"/>
          <w:sz w:val="21"/>
        </w:rPr>
        <w:t>GET  /schedule/{id}             → horario individual</w:t>
      </w:r>
    </w:p>
    <w:p>
      <w:pPr>
        <w:pStyle w:val="ListBullet"/>
        <w:ind w:left="454"/>
      </w:pPr>
      <w:r>
        <w:rPr>
          <w:rFonts w:ascii="Calibri" w:hAnsi="Calibri"/>
          <w:sz w:val="21"/>
        </w:rPr>
        <w:t>GET  /schedule/curso/{curso_id} → horarios de un curso especifico</w:t>
      </w:r>
    </w:p>
    <w:p>
      <w:pPr>
        <w:pStyle w:val="ListBullet"/>
        <w:ind w:left="454"/>
      </w:pPr>
      <w:r>
        <w:rPr>
          <w:rFonts w:ascii="Calibri" w:hAnsi="Calibri"/>
          <w:sz w:val="21"/>
        </w:rPr>
        <w:t>DELETE /schedule/{id}           → eliminar bloque</w:t>
      </w:r>
    </w:p>
    <w:p>
      <w:r>
        <w:rPr>
          <w:rFonts w:ascii="Calibri" w:hAnsi="Calibri"/>
          <w:b/>
          <w:i w:val="0"/>
          <w:sz w:val="21"/>
        </w:rPr>
        <w:t>Campos calculados / respuesta relevante:</w:t>
      </w:r>
    </w:p>
    <w:p>
      <w:pPr>
        <w:pStyle w:val="ListBullet"/>
        <w:ind w:left="454"/>
      </w:pPr>
      <w:r>
        <w:rPr>
          <w:rFonts w:ascii="Calibri" w:hAnsi="Calibri"/>
          <w:sz w:val="21"/>
        </w:rPr>
        <w:t>periods_per_year: del YAML del producto activo</w:t>
      </w:r>
    </w:p>
    <w:p>
      <w:pPr>
        <w:pStyle w:val="ListBullet"/>
        <w:ind w:left="454"/>
      </w:pPr>
      <w:r>
        <w:rPr>
          <w:rFonts w:ascii="Calibri" w:hAnsi="Calibri"/>
          <w:sz w:val="21"/>
        </w:rPr>
        <w:t>horarios_por_dia: diccionario agrupado por dia de semana</w:t>
      </w:r>
    </w:p>
    <w:p>
      <w:pPr>
        <w:pStyle w:val="ListBullet"/>
        <w:ind w:left="454"/>
      </w:pPr>
      <w:r>
        <w:rPr>
          <w:rFonts w:ascii="Calibri" w:hAnsi="Calibri"/>
          <w:sz w:val="21"/>
        </w:rPr>
        <w:t>nombre_curso: enriquecido desde CursoDB via relacion SQLAlchemy</w:t>
      </w:r>
    </w:p>
    <w:p/>
    <w:p>
      <w:pPr>
        <w:spacing w:before="40" w:after="40"/>
      </w:pPr>
      <w:r>
        <w:rPr>
          <w:color w:val="CCCCCC"/>
          <w:sz w:val="16"/>
        </w:rPr>
        <w:t>────────────────────────────────────────────────────────────────────────────────</w:t>
      </w:r>
    </w:p>
    <w:p/>
    <w:p>
      <w:pPr>
        <w:pStyle w:val="Heading2"/>
        <w:jc w:val="left"/>
      </w:pPr>
      <w:r>
        <w:rPr>
          <w:rFonts w:ascii="Calibri" w:hAnsi="Calibri"/>
          <w:b/>
          <w:color w:val="8E44AD"/>
          <w:sz w:val="28"/>
        </w:rPr>
        <w:t>5.5 Reports — Reportes Academicos  [SPRINT 3 — COMPLETADO]</w:t>
      </w:r>
    </w:p>
    <w:p>
      <w:r>
        <w:rPr>
          <w:rFonts w:ascii="Calibri" w:hAnsi="Calibri"/>
          <w:b/>
          <w:i w:val="0"/>
          <w:color w:val="7F8C8D"/>
          <w:sz w:val="21"/>
        </w:rPr>
        <w:t>Router:</w:t>
      </w:r>
    </w:p>
    <w:p>
      <w:pPr>
        <w:ind w:left="567"/>
      </w:pPr>
      <w:r>
        <w:rPr>
          <w:rFonts w:ascii="Courier New" w:hAnsi="Courier New"/>
          <w:color w:val="1A234E"/>
          <w:sz w:val="18"/>
        </w:rPr>
        <w:t>core_assets/backend/core_engine/features/reports/router.py</w:t>
      </w:r>
    </w:p>
    <w:p>
      <w:r>
        <w:rPr>
          <w:rFonts w:ascii="Calibri" w:hAnsi="Calibri"/>
          <w:b/>
          <w:i w:val="0"/>
          <w:color w:val="7F8C8D"/>
          <w:sz w:val="21"/>
        </w:rPr>
        <w:t>Repositorio:</w:t>
      </w:r>
    </w:p>
    <w:p>
      <w:pPr>
        <w:ind w:left="567"/>
      </w:pPr>
      <w:r>
        <w:rPr>
          <w:rFonts w:ascii="Courier New" w:hAnsi="Courier New"/>
          <w:color w:val="1A234E"/>
          <w:sz w:val="18"/>
        </w:rPr>
        <w:t>(usa GradeRepository + AttendanceRepository — sin tabla propia)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E44AD"/>
          </w:tcPr>
          <w:p>
            <w:pPr>
              <w:jc w:val="center"/>
            </w:pPr>
            <w:r/>
            <w:r>
              <w:rPr>
                <w:rFonts w:ascii="Calibri" w:hAnsi="Calibri"/>
                <w:b/>
                <w:color w:val="FFFFFF"/>
                <w:sz w:val="19"/>
              </w:rPr>
              <w:t>Colegio Basico</w:t>
            </w:r>
          </w:p>
        </w:tc>
        <w:tc>
          <w:tcPr>
            <w:tcW w:type="dxa" w:w="3041"/>
            <w:shd w:val="clear" w:color="auto" w:fill="8E44AD"/>
          </w:tcPr>
          <w:p>
            <w:pPr>
              <w:jc w:val="center"/>
            </w:pPr>
            <w:r/>
            <w:r>
              <w:rPr>
                <w:rFonts w:ascii="Calibri" w:hAnsi="Calibri"/>
                <w:b/>
                <w:color w:val="FFFFFF"/>
                <w:sz w:val="19"/>
              </w:rPr>
              <w:t>Universidad Compleja</w:t>
            </w:r>
          </w:p>
        </w:tc>
        <w:tc>
          <w:tcPr>
            <w:tcW w:type="dxa" w:w="3041"/>
            <w:shd w:val="clear" w:color="auto" w:fill="8E44AD"/>
          </w:tcPr>
          <w:p>
            <w:pPr>
              <w:jc w:val="center"/>
            </w:pPr>
            <w:r/>
            <w:r>
              <w:rPr>
                <w:rFonts w:ascii="Calibri" w:hAnsi="Calibri"/>
                <w:b/>
                <w:color w:val="FFFFFF"/>
                <w:sz w:val="19"/>
              </w:rPr>
              <w:t>Instituto Tecnico</w:t>
            </w:r>
          </w:p>
        </w:tc>
      </w:tr>
      <w:tr>
        <w:tc>
          <w:tcPr>
            <w:tcW w:type="dxa" w:w="3041"/>
            <w:shd w:val="clear" w:color="auto" w:fill="FADBD8"/>
          </w:tcPr>
          <w:p>
            <w:pPr>
              <w:jc w:val="center"/>
            </w:pPr>
            <w:r/>
            <w:r>
              <w:rPr>
                <w:rFonts w:ascii="Calibri" w:hAnsi="Calibri"/>
                <w:b/>
                <w:sz w:val="20"/>
              </w:rPr>
              <w:t>OFF (404)</w:t>
            </w:r>
          </w:p>
        </w:tc>
        <w:tc>
          <w:tcPr>
            <w:tcW w:type="dxa" w:w="3041"/>
            <w:shd w:val="clear" w:color="auto" w:fill="D5F5E3"/>
          </w:tcPr>
          <w:p>
            <w:pPr>
              <w:jc w:val="center"/>
            </w:pPr>
            <w:r/>
            <w:r>
              <w:rPr>
                <w:rFonts w:ascii="Calibri" w:hAnsi="Calibri"/>
                <w:b/>
                <w:sz w:val="20"/>
              </w:rPr>
              <w:t>ON</w:t>
            </w:r>
          </w:p>
        </w:tc>
        <w:tc>
          <w:tcPr>
            <w:tcW w:type="dxa" w:w="3041"/>
            <w:shd w:val="clear" w:color="auto" w:fill="D5F5E3"/>
          </w:tcPr>
          <w:p>
            <w:pPr>
              <w:jc w:val="center"/>
            </w:pPr>
            <w:r/>
            <w:r>
              <w:rPr>
                <w:rFonts w:ascii="Calibri" w:hAnsi="Calibri"/>
                <w:b/>
                <w:sz w:val="20"/>
              </w:rPr>
              <w:t>ON</w:t>
            </w:r>
          </w:p>
        </w:tc>
      </w:tr>
    </w:tbl>
    <w:p/>
    <w:p>
      <w:r>
        <w:rPr>
          <w:rFonts w:ascii="Calibri" w:hAnsi="Calibri"/>
          <w:b/>
          <w:i w:val="0"/>
          <w:sz w:val="21"/>
        </w:rPr>
        <w:t>Clasificacion:</w:t>
      </w:r>
    </w:p>
    <w:p>
      <w:pPr>
        <w:ind w:left="454"/>
      </w:pPr>
      <w:r>
        <w:rPr>
          <w:b/>
          <w:color w:val="8E44AD"/>
          <w:sz w:val="21"/>
        </w:rPr>
        <w:t>Optional Feature — activable con booleano en el YAML  |  IMPLEMENTADO EN SPRINT 3</w:t>
      </w:r>
    </w:p>
    <w:p>
      <w:r>
        <w:rPr>
          <w:rFonts w:ascii="Calibri" w:hAnsi="Calibri"/>
          <w:b/>
          <w:i w:val="0"/>
          <w:sz w:val="21"/>
        </w:rPr>
        <w:t>Descripcion:</w:t>
      </w:r>
    </w:p>
    <w:p>
      <w:pPr>
        <w:ind w:left="454"/>
      </w:pPr>
      <w:r>
        <w:rPr>
          <w:rFonts w:ascii="Calibri" w:hAnsi="Calibri"/>
          <w:b w:val="0"/>
          <w:i w:val="0"/>
          <w:sz w:val="21"/>
        </w:rPr>
        <w:t>Genera reportes de rendimiento academico combinando notas (CA-04) y asistencia (CA-03). NO requiere tabla nueva — agrega datos de las tablas evaluaciones y asistencias ya existentes. Calcula el estado_final del estudiante: APROBADO, REPROBADO_NOTA, REPROBADO_FALTA, EN_RIESGO.</w:t>
      </w:r>
    </w:p>
    <w:p>
      <w:r>
        <w:rPr>
          <w:rFonts w:ascii="Calibri" w:hAnsi="Calibri"/>
          <w:b/>
          <w:i w:val="0"/>
          <w:sz w:val="21"/>
        </w:rPr>
        <w:t>Endpoints:</w:t>
      </w:r>
    </w:p>
    <w:p>
      <w:pPr>
        <w:pStyle w:val="ListBullet"/>
        <w:ind w:left="454"/>
      </w:pPr>
      <w:r>
        <w:rPr>
          <w:rFonts w:ascii="Calibri" w:hAnsi="Calibri"/>
          <w:sz w:val="21"/>
        </w:rPr>
        <w:t>GET /reports/                          → config del producto + lista de personas disponibles</w:t>
      </w:r>
    </w:p>
    <w:p>
      <w:pPr>
        <w:pStyle w:val="ListBullet"/>
        <w:ind w:left="454"/>
      </w:pPr>
      <w:r>
        <w:rPr>
          <w:rFonts w:ascii="Calibri" w:hAnsi="Calibri"/>
          <w:sz w:val="21"/>
        </w:rPr>
        <w:t>GET /reports/rendimiento/{persona_id}  → notas + asistencia + estado_final del estudiante</w:t>
      </w:r>
    </w:p>
    <w:p>
      <w:pPr>
        <w:pStyle w:val="ListBullet"/>
        <w:ind w:left="454"/>
      </w:pPr>
      <w:r>
        <w:rPr>
          <w:rFonts w:ascii="Calibri" w:hAnsi="Calibri"/>
          <w:sz w:val="21"/>
        </w:rPr>
        <w:t>GET /reports/consolidado/              → resumen de TODOS los estudiantes con estado_final</w:t>
      </w:r>
    </w:p>
    <w:p>
      <w:r>
        <w:rPr>
          <w:rFonts w:ascii="Calibri" w:hAnsi="Calibri"/>
          <w:b/>
          <w:i w:val="0"/>
          <w:sz w:val="21"/>
        </w:rPr>
        <w:t>Campos calculados / respuesta relevante:</w:t>
      </w:r>
    </w:p>
    <w:p>
      <w:pPr>
        <w:pStyle w:val="ListBullet"/>
        <w:ind w:left="454"/>
      </w:pPr>
      <w:r>
        <w:rPr>
          <w:rFonts w:ascii="Calibri" w:hAnsi="Calibri"/>
          <w:sz w:val="21"/>
        </w:rPr>
        <w:t>estado_final: APROBADO | REPROBADO_NOTA | REPROBADO_FALTA | EN_RIESGO | SIN_DATOS</w:t>
      </w:r>
    </w:p>
    <w:p>
      <w:pPr>
        <w:pStyle w:val="ListBullet"/>
        <w:ind w:left="454"/>
      </w:pPr>
      <w:r>
        <w:rPr>
          <w:rFonts w:ascii="Calibri" w:hAnsi="Calibri"/>
          <w:sz w:val="21"/>
        </w:rPr>
        <w:t>resumen_notas: {total, aprobadas, reprobadas, promedio}</w:t>
      </w:r>
    </w:p>
    <w:p>
      <w:pPr>
        <w:pStyle w:val="ListBullet"/>
        <w:ind w:left="454"/>
      </w:pPr>
      <w:r>
        <w:rPr>
          <w:rFonts w:ascii="Calibri" w:hAnsi="Calibri"/>
          <w:sz w:val="21"/>
        </w:rPr>
        <w:t>asistencia: {porcentaje_asistencia, estado, umbral_aprobado} — CA-03</w:t>
      </w:r>
    </w:p>
    <w:p>
      <w:pPr>
        <w:pStyle w:val="ListBullet"/>
        <w:ind w:left="454"/>
      </w:pPr>
      <w:r>
        <w:rPr>
          <w:rFonts w:ascii="Calibri" w:hAnsi="Calibri"/>
          <w:sz w:val="21"/>
        </w:rPr>
        <w:t>configuracion_aplicada: {passing_grade, attendance_min_percentage} del YAML</w:t>
      </w:r>
    </w:p>
    <w:p/>
    <w:p>
      <w:pPr>
        <w:spacing w:before="40" w:after="40"/>
      </w:pPr>
      <w:r>
        <w:rPr>
          <w:color w:val="CCCCCC"/>
          <w:sz w:val="16"/>
        </w:rPr>
        <w:t>────────────────────────────────────────────────────────────────────────────────</w:t>
      </w:r>
    </w:p>
    <w:p/>
    <w:p>
      <w:pPr>
        <w:pStyle w:val="Heading2"/>
        <w:jc w:val="left"/>
      </w:pPr>
      <w:r>
        <w:rPr>
          <w:rFonts w:ascii="Calibri" w:hAnsi="Calibri"/>
          <w:b/>
          <w:color w:val="8E44AD"/>
          <w:sz w:val="28"/>
        </w:rPr>
        <w:t>5.6 Certificates — Certificados de Aprobacion  [SPRINT 3 — COMPLETADO]</w:t>
      </w:r>
    </w:p>
    <w:p>
      <w:r>
        <w:rPr>
          <w:rFonts w:ascii="Calibri" w:hAnsi="Calibri"/>
          <w:b/>
          <w:i w:val="0"/>
          <w:color w:val="7F8C8D"/>
          <w:sz w:val="21"/>
        </w:rPr>
        <w:t>Router:</w:t>
      </w:r>
    </w:p>
    <w:p>
      <w:pPr>
        <w:ind w:left="567"/>
      </w:pPr>
      <w:r>
        <w:rPr>
          <w:rFonts w:ascii="Courier New" w:hAnsi="Courier New"/>
          <w:color w:val="1A234E"/>
          <w:sz w:val="18"/>
        </w:rPr>
        <w:t>core_assets/backend/core_engine/features/certificates/router.py</w:t>
      </w:r>
    </w:p>
    <w:p>
      <w:r>
        <w:rPr>
          <w:rFonts w:ascii="Calibri" w:hAnsi="Calibri"/>
          <w:b/>
          <w:i w:val="0"/>
          <w:color w:val="7F8C8D"/>
          <w:sz w:val="21"/>
        </w:rPr>
        <w:t>Repositorio:</w:t>
      </w:r>
    </w:p>
    <w:p>
      <w:pPr>
        <w:ind w:left="567"/>
      </w:pPr>
      <w:r>
        <w:rPr>
          <w:rFonts w:ascii="Courier New" w:hAnsi="Courier New"/>
          <w:color w:val="1A234E"/>
          <w:sz w:val="18"/>
        </w:rPr>
        <w:t>core_assets/backend/core_engine/persistence/certificate_repository.py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E44AD"/>
          </w:tcPr>
          <w:p>
            <w:pPr>
              <w:jc w:val="center"/>
            </w:pPr>
            <w:r/>
            <w:r>
              <w:rPr>
                <w:rFonts w:ascii="Calibri" w:hAnsi="Calibri"/>
                <w:b/>
                <w:color w:val="FFFFFF"/>
                <w:sz w:val="19"/>
              </w:rPr>
              <w:t>Colegio Basico</w:t>
            </w:r>
          </w:p>
        </w:tc>
        <w:tc>
          <w:tcPr>
            <w:tcW w:type="dxa" w:w="3041"/>
            <w:shd w:val="clear" w:color="auto" w:fill="8E44AD"/>
          </w:tcPr>
          <w:p>
            <w:pPr>
              <w:jc w:val="center"/>
            </w:pPr>
            <w:r/>
            <w:r>
              <w:rPr>
                <w:rFonts w:ascii="Calibri" w:hAnsi="Calibri"/>
                <w:b/>
                <w:color w:val="FFFFFF"/>
                <w:sz w:val="19"/>
              </w:rPr>
              <w:t>Universidad Compleja</w:t>
            </w:r>
          </w:p>
        </w:tc>
        <w:tc>
          <w:tcPr>
            <w:tcW w:type="dxa" w:w="3041"/>
            <w:shd w:val="clear" w:color="auto" w:fill="8E44AD"/>
          </w:tcPr>
          <w:p>
            <w:pPr>
              <w:jc w:val="center"/>
            </w:pPr>
            <w:r/>
            <w:r>
              <w:rPr>
                <w:rFonts w:ascii="Calibri" w:hAnsi="Calibri"/>
                <w:b/>
                <w:color w:val="FFFFFF"/>
                <w:sz w:val="19"/>
              </w:rPr>
              <w:t>Instituto Tecnico</w:t>
            </w:r>
          </w:p>
        </w:tc>
      </w:tr>
      <w:tr>
        <w:tc>
          <w:tcPr>
            <w:tcW w:type="dxa" w:w="3041"/>
            <w:shd w:val="clear" w:color="auto" w:fill="FADBD8"/>
          </w:tcPr>
          <w:p>
            <w:pPr>
              <w:jc w:val="center"/>
            </w:pPr>
            <w:r/>
            <w:r>
              <w:rPr>
                <w:rFonts w:ascii="Calibri" w:hAnsi="Calibri"/>
                <w:b/>
                <w:sz w:val="20"/>
              </w:rPr>
              <w:t>OFF (404)</w:t>
            </w:r>
          </w:p>
        </w:tc>
        <w:tc>
          <w:tcPr>
            <w:tcW w:type="dxa" w:w="3041"/>
            <w:shd w:val="clear" w:color="auto" w:fill="D5F5E3"/>
          </w:tcPr>
          <w:p>
            <w:pPr>
              <w:jc w:val="center"/>
            </w:pPr>
            <w:r/>
            <w:r>
              <w:rPr>
                <w:rFonts w:ascii="Calibri" w:hAnsi="Calibri"/>
                <w:b/>
                <w:sz w:val="20"/>
              </w:rPr>
              <w:t>ON</w:t>
            </w:r>
          </w:p>
        </w:tc>
        <w:tc>
          <w:tcPr>
            <w:tcW w:type="dxa" w:w="3041"/>
            <w:shd w:val="clear" w:color="auto" w:fill="FADBD8"/>
          </w:tcPr>
          <w:p>
            <w:pPr>
              <w:jc w:val="center"/>
            </w:pPr>
            <w:r/>
            <w:r>
              <w:rPr>
                <w:rFonts w:ascii="Calibri" w:hAnsi="Calibri"/>
                <w:b/>
                <w:sz w:val="20"/>
              </w:rPr>
              <w:t>OFF (404)</w:t>
            </w:r>
          </w:p>
        </w:tc>
      </w:tr>
    </w:tbl>
    <w:p/>
    <w:p>
      <w:r>
        <w:rPr>
          <w:rFonts w:ascii="Calibri" w:hAnsi="Calibri"/>
          <w:b/>
          <w:i w:val="0"/>
          <w:sz w:val="21"/>
        </w:rPr>
        <w:t>Clasificacion:</w:t>
      </w:r>
    </w:p>
    <w:p>
      <w:pPr>
        <w:ind w:left="454"/>
      </w:pPr>
      <w:r>
        <w:rPr>
          <w:b/>
          <w:color w:val="8E44AD"/>
          <w:sz w:val="21"/>
        </w:rPr>
        <w:t>Optional Feature — activable con booleano en el YAML  |  IMPLEMENTADO EN SPRINT 3</w:t>
      </w:r>
    </w:p>
    <w:p>
      <w:r>
        <w:rPr>
          <w:rFonts w:ascii="Calibri" w:hAnsi="Calibri"/>
          <w:b/>
          <w:i w:val="0"/>
          <w:sz w:val="21"/>
        </w:rPr>
        <w:t>Descripcion:</w:t>
      </w:r>
    </w:p>
    <w:p>
      <w:pPr>
        <w:ind w:left="454"/>
      </w:pPr>
      <w:r>
        <w:rPr>
          <w:rFonts w:ascii="Calibri" w:hAnsi="Calibri"/>
          <w:b w:val="0"/>
          <w:i w:val="0"/>
          <w:sz w:val="21"/>
        </w:rPr>
        <w:t>Genera y persiste certificados de aprobacion. Unico en la Universidad. Verifica AMBOS requisitos: CA-04 (nota &gt;= passing_grade) Y CA-03 (asistencia &gt;= attendance_min). Si cumple: estado 'emitido'. Si falla alguno: estado 'rechazado' con motivo descriptivo. Tiene tabla propia en la BD (CertificadoDB) y repositorio dedicado.</w:t>
      </w:r>
    </w:p>
    <w:p>
      <w:r>
        <w:rPr>
          <w:rFonts w:ascii="Calibri" w:hAnsi="Calibri"/>
          <w:b/>
          <w:i w:val="0"/>
          <w:sz w:val="21"/>
        </w:rPr>
        <w:t>Endpoints:</w:t>
      </w:r>
    </w:p>
    <w:p>
      <w:pPr>
        <w:pStyle w:val="ListBullet"/>
        <w:ind w:left="454"/>
      </w:pPr>
      <w:r>
        <w:rPr>
          <w:rFonts w:ascii="Calibri" w:hAnsi="Calibri"/>
          <w:sz w:val="21"/>
        </w:rPr>
        <w:t>GET  /certificates/                        → lista todos los certificados emitidos y rechazados</w:t>
      </w:r>
    </w:p>
    <w:p>
      <w:pPr>
        <w:pStyle w:val="ListBullet"/>
        <w:ind w:left="454"/>
      </w:pPr>
      <w:r>
        <w:rPr>
          <w:rFonts w:ascii="Calibri" w:hAnsi="Calibri"/>
          <w:sz w:val="21"/>
        </w:rPr>
        <w:t>POST /certificates/{persona_id}/generate   → verifica CA-04 + CA-03 y emite o rechaza</w:t>
      </w:r>
    </w:p>
    <w:p>
      <w:pPr>
        <w:pStyle w:val="ListBullet"/>
        <w:ind w:left="454"/>
      </w:pPr>
      <w:r>
        <w:rPr>
          <w:rFonts w:ascii="Calibri" w:hAnsi="Calibri"/>
          <w:sz w:val="21"/>
        </w:rPr>
        <w:t>GET  /certificates/{id}                    → certificado individual</w:t>
      </w:r>
    </w:p>
    <w:p>
      <w:pPr>
        <w:pStyle w:val="ListBullet"/>
        <w:ind w:left="454"/>
      </w:pPr>
      <w:r>
        <w:rPr>
          <w:rFonts w:ascii="Calibri" w:hAnsi="Calibri"/>
          <w:sz w:val="21"/>
        </w:rPr>
        <w:t>GET  /certificates/persona/{persona_id}    → historial de un estudiante</w:t>
      </w:r>
    </w:p>
    <w:p>
      <w:r>
        <w:rPr>
          <w:rFonts w:ascii="Calibri" w:hAnsi="Calibri"/>
          <w:b/>
          <w:i w:val="0"/>
          <w:sz w:val="21"/>
        </w:rPr>
        <w:t>Campos calculados / respuesta relevante:</w:t>
      </w:r>
    </w:p>
    <w:p>
      <w:pPr>
        <w:pStyle w:val="ListBullet"/>
        <w:ind w:left="454"/>
      </w:pPr>
      <w:r>
        <w:rPr>
          <w:rFonts w:ascii="Calibri" w:hAnsi="Calibri"/>
          <w:sz w:val="21"/>
        </w:rPr>
        <w:t>estado: 'emitido' o 'rechazado'</w:t>
      </w:r>
    </w:p>
    <w:p>
      <w:pPr>
        <w:pStyle w:val="ListBullet"/>
        <w:ind w:left="454"/>
      </w:pPr>
      <w:r>
        <w:rPr>
          <w:rFonts w:ascii="Calibri" w:hAnsi="Calibri"/>
          <w:sz w:val="21"/>
        </w:rPr>
        <w:t>nota_final: promedio de todas las notas del estudiante</w:t>
      </w:r>
    </w:p>
    <w:p>
      <w:pPr>
        <w:pStyle w:val="ListBullet"/>
        <w:ind w:left="454"/>
      </w:pPr>
      <w:r>
        <w:rPr>
          <w:rFonts w:ascii="Calibri" w:hAnsi="Calibri"/>
          <w:sz w:val="21"/>
        </w:rPr>
        <w:t>asistencia_pct: calculado con CA-03</w:t>
      </w:r>
    </w:p>
    <w:p>
      <w:pPr>
        <w:pStyle w:val="ListBullet"/>
        <w:ind w:left="454"/>
      </w:pPr>
      <w:r>
        <w:rPr>
          <w:rFonts w:ascii="Calibri" w:hAnsi="Calibri"/>
          <w:sz w:val="21"/>
        </w:rPr>
        <w:t>motivo_rechazo: texto descriptivo si estado='rechazado'</w:t>
      </w:r>
    </w:p>
    <w:p>
      <w:pPr>
        <w:pStyle w:val="ListBullet"/>
        <w:ind w:left="454"/>
      </w:pPr>
      <w:r>
        <w:rPr>
          <w:rFonts w:ascii="Calibri" w:hAnsi="Calibri"/>
          <w:sz w:val="21"/>
        </w:rPr>
        <w:t>verificaciones: detalle de CA-04 y CA-03 aplicados</w:t>
      </w:r>
    </w:p>
    <w:p/>
    <w:p>
      <w:r>
        <w:br w:type="page"/>
      </w:r>
    </w:p>
    <w:p>
      <w:pPr>
        <w:pStyle w:val="Heading1"/>
        <w:jc w:val="left"/>
      </w:pPr>
      <w:r>
        <w:rPr>
          <w:rFonts w:ascii="Calibri" w:hAnsi="Calibri"/>
          <w:b/>
          <w:color w:val="1A234E"/>
          <w:sz w:val="36"/>
        </w:rPr>
        <w:t>6. Tabla Comparativa de Variabilidad por Producto</w:t>
      </w:r>
    </w:p>
    <w:p/>
    <w:p>
      <w:pPr>
        <w:pStyle w:val="Heading2"/>
        <w:jc w:val="left"/>
      </w:pPr>
      <w:r>
        <w:rPr>
          <w:rFonts w:ascii="Calibri" w:hAnsi="Calibri"/>
          <w:b/>
          <w:color w:val="2E72BD"/>
          <w:sz w:val="28"/>
        </w:rPr>
        <w:t>6.1 Variabilidad Parametrica (academic_settings)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551"/>
            <w:shd w:val="clear" w:color="auto" w:fill="1A234E"/>
          </w:tcPr>
          <w:p>
            <w:pPr>
              <w:jc w:val="center"/>
            </w:pPr>
            <w:r/>
            <w:r>
              <w:rPr>
                <w:rFonts w:ascii="Calibri" w:hAnsi="Calibri"/>
                <w:b/>
                <w:color w:val="FFFFFF"/>
                <w:sz w:val="20"/>
              </w:rPr>
              <w:t>Parametro YAML</w:t>
            </w:r>
          </w:p>
        </w:tc>
        <w:tc>
          <w:tcPr>
            <w:tcW w:type="dxa" w:w="2551"/>
            <w:shd w:val="clear" w:color="auto" w:fill="1A234E"/>
          </w:tcPr>
          <w:p>
            <w:pPr>
              <w:jc w:val="center"/>
            </w:pPr>
            <w:r/>
            <w:r>
              <w:rPr>
                <w:rFonts w:ascii="Calibri" w:hAnsi="Calibri"/>
                <w:b/>
                <w:color w:val="FFFFFF"/>
                <w:sz w:val="20"/>
              </w:rPr>
              <w:t>Core Asset que lo usa</w:t>
            </w:r>
          </w:p>
        </w:tc>
        <w:tc>
          <w:tcPr>
            <w:tcW w:type="dxa" w:w="1304"/>
            <w:shd w:val="clear" w:color="auto" w:fill="1A234E"/>
          </w:tcPr>
          <w:p>
            <w:pPr>
              <w:jc w:val="center"/>
            </w:pPr>
            <w:r/>
            <w:r>
              <w:rPr>
                <w:rFonts w:ascii="Calibri" w:hAnsi="Calibri"/>
                <w:b/>
                <w:color w:val="FFFFFF"/>
                <w:sz w:val="20"/>
              </w:rPr>
              <w:t>Colegio</w:t>
            </w:r>
          </w:p>
        </w:tc>
        <w:tc>
          <w:tcPr>
            <w:tcW w:type="dxa" w:w="1531"/>
            <w:shd w:val="clear" w:color="auto" w:fill="1A234E"/>
          </w:tcPr>
          <w:p>
            <w:pPr>
              <w:jc w:val="center"/>
            </w:pPr>
            <w:r/>
            <w:r>
              <w:rPr>
                <w:rFonts w:ascii="Calibri" w:hAnsi="Calibri"/>
                <w:b/>
                <w:color w:val="FFFFFF"/>
                <w:sz w:val="20"/>
              </w:rPr>
              <w:t>Universidad</w:t>
            </w:r>
          </w:p>
        </w:tc>
        <w:tc>
          <w:tcPr>
            <w:tcW w:type="dxa" w:w="1304"/>
            <w:shd w:val="clear" w:color="auto" w:fill="1A234E"/>
          </w:tcPr>
          <w:p>
            <w:pPr>
              <w:jc w:val="center"/>
            </w:pPr>
            <w:r/>
            <w:r>
              <w:rPr>
                <w:rFonts w:ascii="Calibri" w:hAnsi="Calibri"/>
                <w:b/>
                <w:color w:val="FFFFFF"/>
                <w:sz w:val="20"/>
              </w:rPr>
              <w:t>Tecnico</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evaluation_scale</w:t>
            </w:r>
          </w:p>
        </w:tc>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CA-02 GradeScaleConverter</w:t>
            </w:r>
          </w:p>
        </w:tc>
        <w:tc>
          <w:tcPr>
            <w:tcW w:type="dxa" w:w="130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literal</w:t>
            </w:r>
          </w:p>
        </w:tc>
        <w:tc>
          <w:tcPr>
            <w:tcW w:type="dxa" w:w="153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numeric</w:t>
            </w:r>
          </w:p>
        </w:tc>
        <w:tc>
          <w:tcPr>
            <w:tcW w:type="dxa" w:w="130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numeric</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passing_grade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CA-04 GradePassingChecker</w:t>
            </w:r>
          </w:p>
        </w:tc>
        <w:tc>
          <w:tcPr>
            <w:tcW w:type="dxa" w:w="130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7.0</w:t>
            </w:r>
          </w:p>
        </w:tc>
        <w:tc>
          <w:tcPr>
            <w:tcW w:type="dxa" w:w="153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6.0</w:t>
            </w:r>
          </w:p>
        </w:tc>
        <w:tc>
          <w:tcPr>
            <w:tcW w:type="dxa" w:w="130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7.0</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attendance_min_percentage</w:t>
            </w:r>
          </w:p>
        </w:tc>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CA-03 AttendanceCalculator</w:t>
            </w:r>
          </w:p>
        </w:tc>
        <w:tc>
          <w:tcPr>
            <w:tcW w:type="dxa" w:w="130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80%</w:t>
            </w:r>
          </w:p>
        </w:tc>
        <w:tc>
          <w:tcPr>
            <w:tcW w:type="dxa" w:w="153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75%</w:t>
            </w:r>
          </w:p>
        </w:tc>
        <w:tc>
          <w:tcPr>
            <w:tcW w:type="dxa" w:w="130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70%</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max_enrollments_per_period</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CA-05 EnrollmentLimitChecker</w:t>
            </w:r>
          </w:p>
        </w:tc>
        <w:tc>
          <w:tcPr>
            <w:tcW w:type="dxa" w:w="130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8</w:t>
            </w:r>
          </w:p>
        </w:tc>
        <w:tc>
          <w:tcPr>
            <w:tcW w:type="dxa" w:w="153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6</w:t>
            </w:r>
          </w:p>
        </w:tc>
        <w:tc>
          <w:tcPr>
            <w:tcW w:type="dxa" w:w="130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5</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periods_per_year</w:t>
            </w:r>
          </w:p>
        </w:tc>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schedule/reports routers</w:t>
            </w:r>
          </w:p>
        </w:tc>
        <w:tc>
          <w:tcPr>
            <w:tcW w:type="dxa" w:w="130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1</w:t>
            </w:r>
          </w:p>
        </w:tc>
        <w:tc>
          <w:tcPr>
            <w:tcW w:type="dxa" w:w="153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2</w:t>
            </w:r>
          </w:p>
        </w:tc>
        <w:tc>
          <w:tcPr>
            <w:tcW w:type="dxa" w:w="130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2</w:t>
            </w:r>
          </w:p>
        </w:tc>
      </w:tr>
    </w:tbl>
    <w:p/>
    <w:p>
      <w:pPr>
        <w:pStyle w:val="Heading2"/>
        <w:jc w:val="left"/>
      </w:pPr>
      <w:r>
        <w:rPr>
          <w:rFonts w:ascii="Calibri" w:hAnsi="Calibri"/>
          <w:b/>
          <w:color w:val="2E72BD"/>
          <w:sz w:val="28"/>
        </w:rPr>
        <w:t>6.2 Variabilidad Booleana (features)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51"/>
            <w:shd w:val="clear" w:color="auto" w:fill="1A234E"/>
          </w:tcPr>
          <w:p>
            <w:pPr>
              <w:jc w:val="center"/>
            </w:pPr>
            <w:r/>
            <w:r>
              <w:rPr>
                <w:rFonts w:ascii="Calibri" w:hAnsi="Calibri"/>
                <w:b/>
                <w:color w:val="FFFFFF"/>
                <w:sz w:val="20"/>
              </w:rPr>
              <w:t>Optional Feature</w:t>
            </w:r>
          </w:p>
        </w:tc>
        <w:tc>
          <w:tcPr>
            <w:tcW w:type="dxa" w:w="1984"/>
            <w:shd w:val="clear" w:color="auto" w:fill="1A234E"/>
          </w:tcPr>
          <w:p>
            <w:pPr>
              <w:jc w:val="center"/>
            </w:pPr>
            <w:r/>
            <w:r>
              <w:rPr>
                <w:rFonts w:ascii="Calibri" w:hAnsi="Calibri"/>
                <w:b/>
                <w:color w:val="FFFFFF"/>
                <w:sz w:val="20"/>
              </w:rPr>
              <w:t>Colegio</w:t>
            </w:r>
          </w:p>
        </w:tc>
        <w:tc>
          <w:tcPr>
            <w:tcW w:type="dxa" w:w="2268"/>
            <w:shd w:val="clear" w:color="auto" w:fill="1A234E"/>
          </w:tcPr>
          <w:p>
            <w:pPr>
              <w:jc w:val="center"/>
            </w:pPr>
            <w:r/>
            <w:r>
              <w:rPr>
                <w:rFonts w:ascii="Calibri" w:hAnsi="Calibri"/>
                <w:b/>
                <w:color w:val="FFFFFF"/>
                <w:sz w:val="20"/>
              </w:rPr>
              <w:t>Universidad</w:t>
            </w:r>
          </w:p>
        </w:tc>
        <w:tc>
          <w:tcPr>
            <w:tcW w:type="dxa" w:w="2268"/>
            <w:shd w:val="clear" w:color="auto" w:fill="1A234E"/>
          </w:tcPr>
          <w:p>
            <w:pPr>
              <w:jc w:val="center"/>
            </w:pPr>
            <w:r/>
            <w:r>
              <w:rPr>
                <w:rFonts w:ascii="Calibri" w:hAnsi="Calibri"/>
                <w:b/>
                <w:color w:val="FFFFFF"/>
                <w:sz w:val="20"/>
              </w:rPr>
              <w:t>Tecnico</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attendance</w:t>
            </w:r>
          </w:p>
        </w:tc>
        <w:tc>
          <w:tcPr>
            <w:tcW w:type="dxa" w:w="198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c>
          <w:tcPr>
            <w:tcW w:type="dxa" w:w="2268"/>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Inactivo (404)</w:t>
            </w:r>
          </w:p>
        </w:tc>
        <w:tc>
          <w:tcPr>
            <w:tcW w:type="dxa" w:w="2268"/>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Inactivo (404)</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grading</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enrollment</w:t>
            </w:r>
          </w:p>
        </w:tc>
        <w:tc>
          <w:tcPr>
            <w:tcW w:type="dxa" w:w="198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c>
          <w:tcPr>
            <w:tcW w:type="dxa" w:w="2268"/>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c>
          <w:tcPr>
            <w:tcW w:type="dxa" w:w="2268"/>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schedule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Inactivo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r>
      <w:tr>
        <w:tc>
          <w:tcPr>
            <w:tcW w:type="dxa" w:w="2551"/>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reports</w:t>
            </w:r>
          </w:p>
        </w:tc>
        <w:tc>
          <w:tcPr>
            <w:tcW w:type="dxa" w:w="198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Inactivo</w:t>
            </w:r>
          </w:p>
        </w:tc>
        <w:tc>
          <w:tcPr>
            <w:tcW w:type="dxa" w:w="2268"/>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c>
          <w:tcPr>
            <w:tcW w:type="dxa" w:w="2268"/>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Activo</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certificates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Inactivo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Activo (unico)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Inactivo</w:t>
            </w:r>
          </w:p>
        </w:tc>
      </w:tr>
    </w:tbl>
    <w:p/>
    <w:p>
      <w:pPr>
        <w:pStyle w:val="Heading2"/>
        <w:jc w:val="left"/>
      </w:pPr>
      <w:r>
        <w:rPr>
          <w:rFonts w:ascii="Calibri" w:hAnsi="Calibri"/>
          <w:b/>
          <w:color w:val="2E72BD"/>
          <w:sz w:val="28"/>
        </w:rPr>
        <w:t>6.3 Demostraciones observables de SPLE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685"/>
            <w:shd w:val="clear" w:color="auto" w:fill="1A234E"/>
          </w:tcPr>
          <w:p>
            <w:pPr>
              <w:jc w:val="center"/>
            </w:pPr>
            <w:r/>
            <w:r>
              <w:rPr>
                <w:rFonts w:ascii="Calibri" w:hAnsi="Calibri"/>
                <w:b/>
                <w:color w:val="FFFFFF"/>
                <w:sz w:val="20"/>
              </w:rPr>
              <w:t>Comportamiento observable</w:t>
            </w:r>
          </w:p>
        </w:tc>
        <w:tc>
          <w:tcPr>
            <w:tcW w:type="dxa" w:w="1587"/>
            <w:shd w:val="clear" w:color="auto" w:fill="1A234E"/>
          </w:tcPr>
          <w:p>
            <w:pPr>
              <w:jc w:val="center"/>
            </w:pPr>
            <w:r/>
            <w:r>
              <w:rPr>
                <w:rFonts w:ascii="Calibri" w:hAnsi="Calibri"/>
                <w:b/>
                <w:color w:val="FFFFFF"/>
                <w:sz w:val="20"/>
              </w:rPr>
              <w:t>Colegio</w:t>
            </w:r>
          </w:p>
        </w:tc>
        <w:tc>
          <w:tcPr>
            <w:tcW w:type="dxa" w:w="1587"/>
            <w:shd w:val="clear" w:color="auto" w:fill="1A234E"/>
          </w:tcPr>
          <w:p>
            <w:pPr>
              <w:jc w:val="center"/>
            </w:pPr>
            <w:r/>
            <w:r>
              <w:rPr>
                <w:rFonts w:ascii="Calibri" w:hAnsi="Calibri"/>
                <w:b/>
                <w:color w:val="FFFFFF"/>
                <w:sz w:val="20"/>
              </w:rPr>
              <w:t>Universidad</w:t>
            </w:r>
          </w:p>
        </w:tc>
        <w:tc>
          <w:tcPr>
            <w:tcW w:type="dxa" w:w="1587"/>
            <w:shd w:val="clear" w:color="auto" w:fill="1A234E"/>
          </w:tcPr>
          <w:p>
            <w:pPr>
              <w:jc w:val="center"/>
            </w:pPr>
            <w:r/>
            <w:r>
              <w:rPr>
                <w:rFonts w:ascii="Calibri" w:hAnsi="Calibri"/>
                <w:b/>
                <w:color w:val="FFFFFF"/>
                <w:sz w:val="20"/>
              </w:rPr>
              <w:t>Tecnico</w:t>
            </w:r>
          </w:p>
        </w:tc>
      </w:tr>
      <w:tr>
        <w:tc>
          <w:tcPr>
            <w:tcW w:type="dxa" w:w="368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GET /grading/ → valor_display para nota 8.5</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'Muy Bueno'</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8.5</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8.5</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GET /grading/ → estado_aprobacion para nota 6.5</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REPROBADO</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APROBADO</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REPROBADO</w:t>
            </w:r>
          </w:p>
        </w:tc>
      </w:tr>
      <w:tr>
        <w:tc>
          <w:tcPr>
            <w:tcW w:type="dxa" w:w="368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GET /attendance/ → estado para 77% asistencia</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EN_RIESGO (80%)</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404 inactivo</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404 inactivo</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POST /enrollment/ con 6ta materia</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OK (max=8)</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409 (max=6)</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409 (max=5)</w:t>
            </w:r>
          </w:p>
        </w:tc>
      </w:tr>
      <w:tr>
        <w:tc>
          <w:tcPr>
            <w:tcW w:type="dxa" w:w="368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POST /certificates/{id}/generate</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404 inactivo</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emitido / rechazado</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404 inactivo</w:t>
            </w:r>
          </w:p>
        </w:tc>
      </w:tr>
      <w:tr>
        <w:tc>
          <w:tcPr>
            <w:tcW w:type="dxa" w:w="368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GET /schedule/ → periods_per_year</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404 inactivo</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2</w:t>
            </w:r>
          </w:p>
        </w:tc>
        <w:tc>
          <w:tcPr>
            <w:tcW w:type="dxa" w:w="158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2</w:t>
            </w:r>
          </w:p>
        </w:tc>
      </w:tr>
      <w:tr>
        <w:tc>
          <w:tcPr>
            <w:tcW w:type="dxa" w:w="368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GET /reports/consolidado/</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404 inactivo</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200 con tabla</w:t>
            </w:r>
          </w:p>
        </w:tc>
        <w:tc>
          <w:tcPr>
            <w:tcW w:type="dxa" w:w="158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200 con tabla</w:t>
            </w:r>
          </w:p>
        </w:tc>
      </w:tr>
    </w:tbl>
    <w:p>
      <w:r>
        <w:br w:type="page"/>
      </w:r>
    </w:p>
    <w:p>
      <w:pPr>
        <w:pStyle w:val="Heading1"/>
        <w:jc w:val="left"/>
      </w:pPr>
      <w:r>
        <w:rPr>
          <w:rFonts w:ascii="Calibri" w:hAnsi="Calibri"/>
          <w:b/>
          <w:color w:val="1A234E"/>
          <w:sz w:val="36"/>
        </w:rPr>
        <w:t>7. Inventario Total de Core Assets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97"/>
            <w:shd w:val="clear" w:color="auto" w:fill="1A234E"/>
          </w:tcPr>
          <w:p>
            <w:pPr>
              <w:jc w:val="center"/>
            </w:pPr>
            <w:r/>
            <w:r>
              <w:rPr>
                <w:rFonts w:ascii="Calibri" w:hAnsi="Calibri"/>
                <w:b/>
                <w:color w:val="FFFFFF"/>
                <w:sz w:val="20"/>
              </w:rPr>
              <w:t>#</w:t>
            </w:r>
          </w:p>
        </w:tc>
        <w:tc>
          <w:tcPr>
            <w:tcW w:type="dxa" w:w="2154"/>
            <w:shd w:val="clear" w:color="auto" w:fill="1A234E"/>
          </w:tcPr>
          <w:p>
            <w:pPr>
              <w:jc w:val="center"/>
            </w:pPr>
            <w:r/>
            <w:r>
              <w:rPr>
                <w:rFonts w:ascii="Calibri" w:hAnsi="Calibri"/>
                <w:b/>
                <w:color w:val="FFFFFF"/>
                <w:sz w:val="20"/>
              </w:rPr>
              <w:t>Tipo</w:t>
            </w:r>
          </w:p>
        </w:tc>
        <w:tc>
          <w:tcPr>
            <w:tcW w:type="dxa" w:w="2835"/>
            <w:shd w:val="clear" w:color="auto" w:fill="1A234E"/>
          </w:tcPr>
          <w:p>
            <w:pPr>
              <w:jc w:val="center"/>
            </w:pPr>
            <w:r/>
            <w:r>
              <w:rPr>
                <w:rFonts w:ascii="Calibri" w:hAnsi="Calibri"/>
                <w:b/>
                <w:color w:val="FFFFFF"/>
                <w:sz w:val="20"/>
              </w:rPr>
              <w:t>Nombre</w:t>
            </w:r>
          </w:p>
        </w:tc>
        <w:tc>
          <w:tcPr>
            <w:tcW w:type="dxa" w:w="3572"/>
            <w:shd w:val="clear" w:color="auto" w:fill="1A234E"/>
          </w:tcPr>
          <w:p>
            <w:pPr>
              <w:jc w:val="center"/>
            </w:pPr>
            <w:r/>
            <w:r>
              <w:rPr>
                <w:rFonts w:ascii="Calibri" w:hAnsi="Calibri"/>
                <w:b/>
                <w:color w:val="FFFFFF"/>
                <w:sz w:val="20"/>
              </w:rPr>
              <w:t>Archivo principal</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1</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Infraestructura SPL</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Application Factory</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main_factory.py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2</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Infraestructura SPL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Motor de Variabilidad</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feature_flags.py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3</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Infraestructura SPL</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Validador de Esquema</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schema_loader.py + config_schema.json</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4</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Infraestructura SPL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ConnectionResolver</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connection_resolver.py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5</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Infraestructura SPL</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Migrador de BD</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migrate.py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6</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Infraestructura SPL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Sembrador de Datos</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seeder.py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7</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Infraestructura SPL</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Modelos ORM (8 modelos)</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models.py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8</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Logica de Negocio</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CA-01 CedulaValidator</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cedula_validator.py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9</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Logica de Negocio</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CA-02 GradeScaleConverter</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grade_scale_converter.py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10</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Logica de Negocio</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CA-03 AttendanceCalculator</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attendance_calculator.py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11</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Logica de Negocio</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CA-04 GradePassingChecker</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grade_passing_checker.py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12</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Logica de Negocio</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CA-05 EnrollmentLimitChecker</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enrollment_limit_checker.py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13</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Core Service</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Personas Router + Repository</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personas/router.py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14</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Core Service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Cursos Router + Repository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cursos/router.py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15</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Core Service</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Periodos Router + Repository</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periodos/router.py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16</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Optional Feature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Grading (CA-02 + CA-04)</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grading/router.py + grade_repository.py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17</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Optional Feature</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Attendance (CA-03)</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attendance/router.py + attendance_repository.py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18</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Optional Feature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Enrollment (CA-05)</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enrollment/router.py + enrollment_repository.py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19</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Optional Feature [S3]</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Schedule — COMPLETADO</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schedule/router.py + schedule_repository.py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20</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Optional Feature [S3]</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Reports — COMPLETADO</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reports/router.py (usa grade + attendance repos)</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21</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Optional Feature [S3]</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Certificates — COMPLETADO</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certificates/router.py + certificate_repository.py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22</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Persistencia S3</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ScheduleRepository</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persistence/schedule_repository.py</w:t>
            </w:r>
          </w:p>
        </w:tc>
      </w:tr>
      <w:tr>
        <w:tc>
          <w:tcPr>
            <w:tcW w:type="dxa" w:w="397"/>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23</w:t>
            </w:r>
          </w:p>
        </w:tc>
        <w:tc>
          <w:tcPr>
            <w:tcW w:type="dxa" w:w="2154"/>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Persistencia S3</w:t>
            </w:r>
          </w:p>
        </w:tc>
        <w:tc>
          <w:tcPr>
            <w:tcW w:type="dxa" w:w="2835"/>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CertificateRepository</w:t>
            </w:r>
          </w:p>
        </w:tc>
        <w:tc>
          <w:tcPr>
            <w:tcW w:type="dxa" w:w="3572"/>
            <w:shd w:val="clear" w:color="auto" w:fill="F2F4F8"/>
            <w:tcBorders>
              <w:top w:val="single" w:sz="4" w:space="0" w:color="CCCCCC"/>
              <w:left w:val="single" w:sz="4" w:space="0" w:color="CCCCCC"/>
              <w:bottom w:val="single" w:sz="4" w:space="0" w:color="CCCCCC"/>
              <w:right w:val="single" w:sz="4" w:space="0" w:color="CCCCCC"/>
            </w:tcBorders>
          </w:tcPr>
          <w:p>
            <w:r/>
            <w:r>
              <w:rPr>
                <w:rFonts w:ascii="Calibri" w:hAnsi="Calibri"/>
                <w:sz w:val="20"/>
              </w:rPr>
              <w:t>persistence/certificate_repository.py</w:t>
            </w:r>
          </w:p>
        </w:tc>
      </w:tr>
      <w:tr>
        <w:tc>
          <w:tcPr>
            <w:tcW w:type="dxa" w:w="397"/>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24</w:t>
            </w:r>
          </w:p>
        </w:tc>
        <w:tc>
          <w:tcPr>
            <w:tcW w:type="dxa" w:w="2154"/>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Frontend</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Laravel Shell (Blade Views)</w:t>
            </w:r>
          </w:p>
        </w:tc>
        <w:tc>
          <w:tcPr>
            <w:tcW w:type="dxa" w:w="3572"/>
            <w:shd w:val="clear" w:color="auto" w:fill="FFFFFF"/>
            <w:tcBorders>
              <w:top w:val="single" w:sz="4" w:space="0" w:color="CCCCCC"/>
              <w:left w:val="single" w:sz="4" w:space="0" w:color="CCCCCC"/>
              <w:bottom w:val="single" w:sz="4" w:space="0" w:color="CCCCCC"/>
              <w:right w:val="single" w:sz="4" w:space="0" w:color="CCCCCC"/>
            </w:tcBorders>
          </w:tcPr>
          <w:p>
            <w:r/>
            <w:r>
              <w:rPr>
                <w:rFonts w:ascii="Calibri" w:hAnsi="Calibri"/>
                <w:sz w:val="20"/>
              </w:rPr>
              <w:t>core_assets/frontend/laravel-shell/</w:t>
            </w:r>
          </w:p>
        </w:tc>
      </w:tr>
    </w:tbl>
    <w:p/>
    <w:p>
      <w:r>
        <w:rPr>
          <w:rFonts w:ascii="Calibri" w:hAnsi="Calibri"/>
          <w:b/>
          <w:i w:val="0"/>
          <w:color w:val="1A234E"/>
          <w:sz w:val="24"/>
        </w:rPr>
        <w:t>Total: 24 Core Assets implementados y verificados en los 3 productos derivados.</w:t>
      </w:r>
    </w:p>
    <w:p>
      <w:r>
        <w:rPr>
          <w:rFonts w:ascii="Calibri" w:hAnsi="Calibri"/>
          <w:b w:val="0"/>
          <w:i/>
          <w:color w:val="7F8C8D"/>
          <w:sz w:val="20"/>
        </w:rPr>
        <w:t>[S3] = Implementado en Sprint 3. Los demas son de Sprint 2.</w:t>
      </w:r>
    </w:p>
    <w:p/>
    <w:p>
      <w:pPr>
        <w:jc w:val="center"/>
      </w:pPr>
      <w:r>
        <w:rPr>
          <w:rFonts w:ascii="Calibri" w:hAnsi="Calibri"/>
          <w:color w:val="7F8C8D"/>
          <w:sz w:val="18"/>
        </w:rPr>
        <w:t>Documento generado automaticamente  |  SPL Academico  |  12/07/2026  |  Sprint 2 + Sprint 3</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