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3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Inversion Of Control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03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There are two Model classes as below: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/>
          <w:iCs/>
          <w:caps w:val="0"/>
          <w:color w:val="000000"/>
          <w:spacing w:val="0"/>
        </w:rPr>
        <w:t>Student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studentId -&gt; String -&gt; S001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studentName -&gt; String -&gt; Steve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studentTest -&gt; Object of type Test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/>
          <w:iCs/>
          <w:caps w:val="0"/>
          <w:color w:val="000000"/>
          <w:spacing w:val="0"/>
        </w:rPr>
        <w:t>Test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testId -&gt; String -&gt; T001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testTitle -&gt; String -&gt; “Core Java Test”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testMarks -&gt; int -&gt; 80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Create a spring program to create 2 student instances. First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 has taken up the test with Core Java Test with 80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score and the Second student has taken Oracle test with 83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score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 the client program display all the details of both the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students along with their test details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well.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Follow the same type of process as in the previous two labs.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studenBean.xml to the resources folder under src/main.Boilerplate code can be copied from a previous lab’</w:t>
      </w:r>
      <w:bookmarkStart w:id="0" w:name="_GoBack"/>
      <w:bookmarkEnd w:id="0"/>
      <w:r>
        <w:rPr>
          <w:rFonts w:hint="default"/>
          <w:lang w:val="en-US"/>
        </w:rPr>
        <w:t>s files.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029200" cy="46386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Student and Test classes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a class Main.java and call the display method on the two Student instances.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jc w:val="center"/>
        <w:rPr>
          <w:i w:val="0"/>
          <w:iCs w:val="0"/>
          <w:caps w:val="0"/>
          <w:color w:val="000000"/>
          <w:spacing w:val="0"/>
        </w:rPr>
      </w:pPr>
      <w:r>
        <w:drawing>
          <wp:inline distT="0" distB="0" distL="114300" distR="114300">
            <wp:extent cx="1914525" cy="173355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8AB3FAF"/>
    <w:rsid w:val="12411BCD"/>
    <w:rsid w:val="223A4E39"/>
    <w:rsid w:val="23757394"/>
    <w:rsid w:val="3B284F86"/>
    <w:rsid w:val="3D310290"/>
    <w:rsid w:val="4C290A40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DC93A82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2021-10-20T14:25:38Z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