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4: Your First Component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</w:pPr>
      <w:r>
        <w:rPr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a component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Render the component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1C1E21"/>
          <w:spacing w:val="0"/>
        </w:rPr>
        <w:t>Create a component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directory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file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 the file,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function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component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returns the following html: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5572"/>
          <w:spacing w:val="0"/>
          <w:kern w:val="0"/>
          <w:sz w:val="24"/>
          <w:szCs w:val="24"/>
          <w:shd w:val="clear" w:fill="292D3E"/>
          <w:lang w:val="en-US" w:eastAsia="zh-CN" w:bidi="ar"/>
        </w:rPr>
        <w:t>h1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Projects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&lt;/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5572"/>
          <w:spacing w:val="0"/>
          <w:kern w:val="0"/>
          <w:sz w:val="24"/>
          <w:szCs w:val="24"/>
          <w:shd w:val="clear" w:fill="292D3E"/>
          <w:lang w:val="en-US" w:eastAsia="zh-CN" w:bidi="ar"/>
        </w:rPr>
        <w:t>h1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The solution code for the component appears next. Challenge yourself to write it from scratch before looking at it.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In VS Code, you could use this extension 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instrText xml:space="preserve"> HYPERLINK "https://marketplace.visualstudio.com/items?itemName=dsznajder.es7-react-js-snippets" \t "https://handsonreact.com/docs/labs/js/_blank" </w:instrTex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1"/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t>VS Code ES7 React/Redux/React-Native/JS snippets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that you installed as part of the setup for the course and then type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rfce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then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tab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1C1E21"/>
          <w:spacing w:val="0"/>
        </w:rPr>
        <w:t>Solution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src\projects\ProjectsPage.js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8" w:leftChars="0"/>
      </w:pPr>
    </w:p>
    <w:p>
      <w:pPr>
        <w:jc w:val="center"/>
      </w:pPr>
      <w:r>
        <w:drawing>
          <wp:inline distT="0" distB="0" distL="114300" distR="114300">
            <wp:extent cx="2800350" cy="1504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12"/>
        <w:keepNext w:val="0"/>
        <w:keepLines w:val="0"/>
        <w:widowControl/>
        <w:suppressLineNumbers w:val="0"/>
        <w:spacing w:before="0" w:before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The import: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import React from 'react';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is not required in the latest version(s) of </w:t>
      </w:r>
      <w:r>
        <w:rPr>
          <w:rStyle w:val="13"/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React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because it uses a new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JSX Transform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00" w:leftChars="0" w:right="720" w:hanging="420" w:firstLineChars="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React 17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RC and </w:t>
      </w:r>
      <w:r>
        <w:rPr>
          <w:rStyle w:val="13"/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higher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supports the new JSX Transform, and they’ve also released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React 16.14.0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,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React 15.7.0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, and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React 0.14.10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for people who are still on the older major versions).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00" w:leftChars="0" w:right="720" w:hanging="420" w:firstLineChars="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With the new JSX Transform, the import statement is only needed at the entry point of the application which is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src\index.js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in a </w:t>
      </w:r>
      <w:r>
        <w:rPr>
          <w:rStyle w:val="13"/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Create React App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 Note that the code still works if you include the import in other files but it is no longer required.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00" w:leftChars="0" w:right="720" w:hanging="420" w:firstLineChars="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The import is included throughout the labs so the code continues to work on older versions of React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Render the component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Remove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&lt;blockquote&gt;...&lt;/blockquote&gt;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we returned in the last lab and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replace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it with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&lt;ProjectsPage/&gt;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wrapped in a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div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with a css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of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container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src\App.js</w:t>
      </w:r>
    </w:p>
    <w:p>
      <w:pPr>
        <w:jc w:val="center"/>
      </w:pPr>
      <w:r>
        <w:drawing>
          <wp:inline distT="0" distB="0" distL="114300" distR="114300">
            <wp:extent cx="4438650" cy="25717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bookmarkStart w:id="0" w:name="_GoBack"/>
      <w:bookmarkEnd w:id="0"/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following is displayed in the browser: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29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4</w:t>
      </w:r>
    </w:p>
    <w:p>
      <w:pPr>
        <w:jc w:val="left"/>
      </w:pPr>
    </w:p>
    <w:p>
      <w:pPr>
        <w:jc w:val="center"/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B478E"/>
    <w:multiLevelType w:val="multilevel"/>
    <w:tmpl w:val="EAAB47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1">
    <w:nsid w:val="F0A9BBD3"/>
    <w:multiLevelType w:val="singleLevel"/>
    <w:tmpl w:val="F0A9BBD3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2">
    <w:nsid w:val="2DBAE406"/>
    <w:multiLevelType w:val="singleLevel"/>
    <w:tmpl w:val="2DBAE4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21E5588"/>
    <w:multiLevelType w:val="multilevel"/>
    <w:tmpl w:val="521E5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2290F"/>
    <w:rsid w:val="1F865A3D"/>
    <w:rsid w:val="3BAC2AB4"/>
    <w:rsid w:val="429F3D8A"/>
    <w:rsid w:val="653459C6"/>
    <w:rsid w:val="7CAC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2021-11-02T12:26:45Z</dcterms:created>
  <dc:creator>steve</dc:creator>
  <cp:lastModifiedBy>Steve Sam</cp:lastModifiedBy>
  <dcterms:modified xsi:type="dcterms:W3CDTF">2021-11-02T12:35:52Z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F589A35434EF463AAC46ED45F5E01A14</vt:lpwstr>
  </property>
</Properties>
</file>