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1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Inversion Of Control</w:t>
      </w: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  <w:lang w:val="en-US"/>
        </w:rPr>
        <w:t xml:space="preserve"> I</w:t>
      </w:r>
      <w:bookmarkStart w:id="0" w:name="_GoBack"/>
      <w:bookmarkEnd w:id="0"/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03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There are two Model classes as below: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/>
          <w:iCs/>
          <w:caps w:val="0"/>
          <w:color w:val="000000"/>
          <w:spacing w:val="0"/>
        </w:rPr>
        <w:t>Student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studentId -&gt; String -&gt; S001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studentName -&gt; String -&gt; Steve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studentTest -&gt; Object of type Test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/>
          <w:iCs/>
          <w:caps w:val="0"/>
          <w:color w:val="000000"/>
          <w:spacing w:val="0"/>
        </w:rPr>
        <w:t>Test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testId -&gt; String -&gt; T001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testTitle -&gt; String -&gt; “Core Java Test”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testMarks -&gt; int -&gt; 80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Create a spring program to create 2 student instances. First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 has taken up the test with Core Java Test with 80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score and the Second student has taken Oracle test with 83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score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 the client program display all the details of both the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students along with their test details as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well.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Follow the same type of process as in the previous two labs.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studenBean.xml to the resources folder under src/main.Boilerplate code can be copied from a previous lab’s files.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029200" cy="46386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Student and Test classes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a class Main.java and call the display method on the two Student instances.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jc w:val="center"/>
        <w:rPr>
          <w:i w:val="0"/>
          <w:iCs w:val="0"/>
          <w:caps w:val="0"/>
          <w:color w:val="000000"/>
          <w:spacing w:val="0"/>
        </w:rPr>
      </w:pPr>
      <w:r>
        <w:drawing>
          <wp:inline distT="0" distB="0" distL="114300" distR="114300">
            <wp:extent cx="1914525" cy="173355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8AB3FAF"/>
    <w:rsid w:val="0AE17B7F"/>
    <w:rsid w:val="12411BCD"/>
    <w:rsid w:val="223A4E39"/>
    <w:rsid w:val="23757394"/>
    <w:rsid w:val="3B284F86"/>
    <w:rsid w:val="3D310290"/>
    <w:rsid w:val="4C290A40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DC93A82"/>
    <w:rsid w:val="7E133209"/>
    <w:rsid w:val="7ED4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2022-10-27T15:03:04Z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868E204DB3714FD89167F3C78DD39119</vt:lpwstr>
  </property>
</Properties>
</file>