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38BE" w14:textId="063F5130" w:rsidR="0068354A" w:rsidRDefault="00000000" w:rsidP="00AC1D32">
      <w:pPr>
        <w:pStyle w:val="Title"/>
        <w:jc w:val="center"/>
      </w:pPr>
      <w:r>
        <w:t>High-Compliance Workflow Orchestration Architecture (AWS Step Functions + Batch/Lambda)</w:t>
      </w:r>
    </w:p>
    <w:sdt>
      <w:sdtPr>
        <w:id w:val="852848575"/>
        <w:docPartObj>
          <w:docPartGallery w:val="Table of Contents"/>
          <w:docPartUnique/>
        </w:docPartObj>
      </w:sdtPr>
      <w:sdtEndPr>
        <w:rPr>
          <w:rFonts w:ascii="Calibri" w:eastAsia="Calibri" w:hAnsi="Calibri" w:cstheme="minorBidi"/>
          <w:noProof/>
          <w:color w:val="auto"/>
          <w:sz w:val="22"/>
          <w:szCs w:val="22"/>
        </w:rPr>
      </w:sdtEndPr>
      <w:sdtContent>
        <w:p w14:paraId="133C5E42" w14:textId="434F3523" w:rsidR="00AC1D32" w:rsidRDefault="00AC1D32">
          <w:pPr>
            <w:pStyle w:val="TOCHeading"/>
          </w:pPr>
          <w:r>
            <w:t>Contents</w:t>
          </w:r>
        </w:p>
        <w:p w14:paraId="0334D399" w14:textId="3E29E3FA" w:rsidR="00AC1D32" w:rsidRDefault="00AC1D32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74385" w:history="1">
            <w:r w:rsidRPr="008C6E09">
              <w:rPr>
                <w:rStyle w:val="Hyperlink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63913" w14:textId="0B79FF12" w:rsidR="00AC1D32" w:rsidRDefault="00AC1D3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774386" w:history="1">
            <w:r w:rsidRPr="008C6E09">
              <w:rPr>
                <w:rStyle w:val="Hyperlink"/>
                <w:noProof/>
              </w:rPr>
              <w:t>1.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852FD" w14:textId="106AD262" w:rsidR="00AC1D32" w:rsidRDefault="00AC1D3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774387" w:history="1">
            <w:r w:rsidRPr="008C6E09">
              <w:rPr>
                <w:rStyle w:val="Hyperlink"/>
                <w:noProof/>
              </w:rPr>
              <w:t>2. Architectural Justification: The Investment Bank's Need (Non</w:t>
            </w:r>
            <w:r w:rsidRPr="008C6E09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8C6E09">
              <w:rPr>
                <w:rStyle w:val="Hyperlink"/>
                <w:noProof/>
              </w:rPr>
              <w:t>Kubernetes)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49085" w14:textId="753B9750" w:rsidR="00AC1D32" w:rsidRDefault="00AC1D3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774388" w:history="1">
            <w:r w:rsidRPr="008C6E09">
              <w:rPr>
                <w:rStyle w:val="Hyperlink"/>
                <w:noProof/>
              </w:rPr>
              <w:t>3. Architecture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92BA3" w14:textId="59401A01" w:rsidR="00AC1D32" w:rsidRDefault="00AC1D3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774389" w:history="1">
            <w:r w:rsidRPr="008C6E09">
              <w:rPr>
                <w:rStyle w:val="Hyperlink"/>
                <w:noProof/>
              </w:rPr>
              <w:t>3.1 Orchestration &amp; Compute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BE6A7" w14:textId="2B848D58" w:rsidR="00AC1D32" w:rsidRDefault="00AC1D3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774390" w:history="1">
            <w:r w:rsidRPr="008C6E09">
              <w:rPr>
                <w:rStyle w:val="Hyperlink"/>
                <w:noProof/>
              </w:rPr>
              <w:t>3.2 Data Layer (Hybrid + Data Lake)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C77B9" w14:textId="0B5F2E29" w:rsidR="00AC1D32" w:rsidRDefault="00AC1D3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774391" w:history="1">
            <w:r w:rsidRPr="008C6E09">
              <w:rPr>
                <w:rStyle w:val="Hyperlink"/>
                <w:noProof/>
              </w:rPr>
              <w:t>3.3 Content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9D324" w14:textId="402AD5E7" w:rsidR="00AC1D32" w:rsidRDefault="00AC1D3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774392" w:history="1">
            <w:r w:rsidRPr="008C6E09">
              <w:rPr>
                <w:rStyle w:val="Hyperlink"/>
                <w:noProof/>
              </w:rPr>
              <w:t>3.4 Authentication &amp; RBAC (Cognito)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5EB3D" w14:textId="71424FAD" w:rsidR="00AC1D32" w:rsidRDefault="00AC1D3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774393" w:history="1">
            <w:r w:rsidRPr="008C6E09">
              <w:rPr>
                <w:rStyle w:val="Hyperlink"/>
                <w:noProof/>
              </w:rPr>
              <w:t>3.5 Security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E50DD" w14:textId="0D37B8ED" w:rsidR="00AC1D32" w:rsidRDefault="00AC1D3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774394" w:history="1">
            <w:r w:rsidRPr="008C6E09">
              <w:rPr>
                <w:rStyle w:val="Hyperlink"/>
                <w:noProof/>
              </w:rPr>
              <w:t>4. Observability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0EFA0" w14:textId="6E967583" w:rsidR="00AC1D32" w:rsidRDefault="00AC1D3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774395" w:history="1">
            <w:r w:rsidRPr="008C6E09">
              <w:rPr>
                <w:rStyle w:val="Hyperlink"/>
                <w:noProof/>
              </w:rPr>
              <w:t>5. Communication &amp; Process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58F97" w14:textId="007482AC" w:rsidR="00AC1D32" w:rsidRDefault="00AC1D3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774396" w:history="1">
            <w:r w:rsidRPr="008C6E09">
              <w:rPr>
                <w:rStyle w:val="Hyperlink"/>
                <w:noProof/>
              </w:rPr>
              <w:t>6.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24BC0" w14:textId="0D813FEE" w:rsidR="00AC1D32" w:rsidRDefault="00AC1D3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774397" w:history="1">
            <w:r w:rsidRPr="008C6E09">
              <w:rPr>
                <w:rStyle w:val="Hyperlink"/>
                <w:noProof/>
              </w:rPr>
              <w:t>7. Non</w:t>
            </w:r>
            <w:r w:rsidRPr="008C6E09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8C6E09">
              <w:rPr>
                <w:rStyle w:val="Hyperlink"/>
                <w:noProof/>
              </w:rPr>
              <w:t>Functional Requirements (NFRs)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0F1EC" w14:textId="3016BE3A" w:rsidR="00AC1D32" w:rsidRDefault="00AC1D3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774398" w:history="1">
            <w:r w:rsidRPr="008C6E09">
              <w:rPr>
                <w:rStyle w:val="Hyperlink"/>
                <w:noProof/>
              </w:rPr>
              <w:t>8. Trade</w:t>
            </w:r>
            <w:r w:rsidRPr="008C6E09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8C6E09">
              <w:rPr>
                <w:rStyle w:val="Hyperlink"/>
                <w:noProof/>
              </w:rPr>
              <w:t>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DB73C" w14:textId="7250FFDF" w:rsidR="00AC1D32" w:rsidRDefault="00AC1D3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774399" w:history="1">
            <w:r w:rsidRPr="008C6E09">
              <w:rPr>
                <w:rStyle w:val="Hyperlink"/>
                <w:noProof/>
              </w:rPr>
              <w:t>9. Step</w:t>
            </w:r>
            <w:r w:rsidRPr="008C6E09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8C6E09">
              <w:rPr>
                <w:rStyle w:val="Hyperlink"/>
                <w:noProof/>
              </w:rPr>
              <w:t>by</w:t>
            </w:r>
            <w:r w:rsidRPr="008C6E09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8C6E09">
              <w:rPr>
                <w:rStyle w:val="Hyperlink"/>
                <w:noProof/>
              </w:rPr>
              <w:t>Step Build Guidance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B6419" w14:textId="2A7ECA75" w:rsidR="00AC1D32" w:rsidRDefault="00AC1D3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774400" w:history="1">
            <w:r w:rsidRPr="008C6E09">
              <w:rPr>
                <w:rStyle w:val="Hyperlink"/>
                <w:noProof/>
              </w:rPr>
              <w:t>10. Evaluation Rubric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BCAC1" w14:textId="2483EAFB" w:rsidR="00AC1D32" w:rsidRDefault="00AC1D3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774401" w:history="1">
            <w:r w:rsidRPr="008C6E09">
              <w:rPr>
                <w:rStyle w:val="Hyperlink"/>
                <w:noProof/>
              </w:rPr>
              <w:t>11. Microservices &amp; React App (Descriptions)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E2661" w14:textId="1DBB1FDD" w:rsidR="00AC1D32" w:rsidRDefault="00AC1D3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774402" w:history="1">
            <w:r w:rsidRPr="008C6E09">
              <w:rPr>
                <w:rStyle w:val="Hyperlink"/>
                <w:noProof/>
              </w:rPr>
              <w:t>12. Application User 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33008" w14:textId="6B211AC7" w:rsidR="00AC1D32" w:rsidRDefault="00AC1D3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774403" w:history="1">
            <w:r w:rsidRPr="008C6E09">
              <w:rPr>
                <w:rStyle w:val="Hyperlink"/>
                <w:noProof/>
              </w:rPr>
              <w:t>13. Networking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65FBF" w14:textId="48264C97" w:rsidR="00AC1D32" w:rsidRDefault="00AC1D32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3774404" w:history="1">
            <w:r w:rsidRPr="008C6E09">
              <w:rPr>
                <w:rStyle w:val="Hyperlink"/>
                <w:noProof/>
              </w:rPr>
              <w:t>14. Security Specification Tables (IAM, SG, Encryption)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40F1B" w14:textId="5BE435DE" w:rsidR="00AC1D32" w:rsidRDefault="00AC1D3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3774405" w:history="1">
            <w:r w:rsidRPr="008C6E09">
              <w:rPr>
                <w:rStyle w:val="Hyperlink"/>
                <w:noProof/>
              </w:rPr>
              <w:t>3.6 Process Flows by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46E27" w14:textId="032F759B" w:rsidR="00AC1D32" w:rsidRDefault="00AC1D3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3774406" w:history="1">
            <w:r w:rsidRPr="008C6E09">
              <w:rPr>
                <w:rStyle w:val="Hyperlink"/>
                <w:noProof/>
              </w:rPr>
              <w:t>Flow 1: Standard Transaction (Client/User Role)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2A4DC" w14:textId="20912C21" w:rsidR="00AC1D32" w:rsidRDefault="00AC1D3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3774407" w:history="1">
            <w:r w:rsidRPr="008C6E09">
              <w:rPr>
                <w:rStyle w:val="Hyperlink"/>
                <w:noProof/>
              </w:rPr>
              <w:t>Flow 2: High-Compliance Report Generation (Risk Analyst Role)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B6BD5" w14:textId="230FBD4F" w:rsidR="00AC1D32" w:rsidRDefault="00AC1D3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3774408" w:history="1">
            <w:r w:rsidRPr="008C6E09">
              <w:rPr>
                <w:rStyle w:val="Hyperlink"/>
                <w:noProof/>
              </w:rPr>
              <w:t>Flow 3: Report Retrieval and Archival (Report Viewer Role)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_Toc213774408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8B464" w14:textId="2DDE46CF" w:rsidR="00AC1D32" w:rsidRDefault="00AC1D32">
          <w:r>
            <w:rPr>
              <w:b/>
              <w:bCs/>
              <w:noProof/>
            </w:rPr>
            <w:fldChar w:fldCharType="end"/>
          </w:r>
        </w:p>
      </w:sdtContent>
    </w:sdt>
    <w:p w14:paraId="5C01BBE1" w14:textId="77777777" w:rsidR="0068354A" w:rsidRDefault="00000000">
      <w:pPr>
        <w:pStyle w:val="Heading1"/>
      </w:pPr>
      <w:bookmarkStart w:id="0" w:name="_Toc213774386"/>
      <w:r>
        <w:lastRenderedPageBreak/>
        <w:t>1. Scenario</w:t>
      </w:r>
      <w:bookmarkEnd w:id="0"/>
    </w:p>
    <w:p w14:paraId="49918778" w14:textId="77777777" w:rsidR="0068354A" w:rsidRDefault="00000000">
      <w:r>
        <w:t>Design an auditable, stateful, and highly reliable workflow platform for complex, non‑real‑time business processes in an investment banking context. The system orchestrates multi‑step compliance/risk/reporting workflows using AWS Step Functions, executes heavy compute via AWS Batch (Fargate/EC2) or Lambda for light tasks, and persists artifacts in S3 with lifecycle policies to Glacier. Frontend is a React SPA (S3 + CloudFront); APIs are exposed via API Gateway. Hybrid data layer uses RDS PostgreSQL (authoritative), DynamoDB (job metadata/status), and S3 (data lake &amp; reports).</w:t>
      </w:r>
    </w:p>
    <w:p w14:paraId="6F06F389" w14:textId="77777777" w:rsidR="0068354A" w:rsidRDefault="00000000">
      <w:pPr>
        <w:pStyle w:val="Heading1"/>
      </w:pPr>
      <w:bookmarkStart w:id="1" w:name="_Toc213774387"/>
      <w:r>
        <w:t>2. Architectural Justification: The Investment Bank's Need (Non‑Kubernetes)</w:t>
      </w:r>
      <w:bookmarkEnd w:id="1"/>
    </w:p>
    <w:p w14:paraId="78B9D304" w14:textId="77777777" w:rsidR="0068354A" w:rsidRDefault="00000000">
      <w:r>
        <w:t>• Stateful Orchestration: Step Functions provides managed, auditable state machines with retries, compensation, and human‑in‑the‑loop patterns.</w:t>
      </w:r>
    </w:p>
    <w:p w14:paraId="0BE13139" w14:textId="77777777" w:rsidR="0068354A" w:rsidRDefault="00000000">
      <w:r>
        <w:t>• High‑Volume Compute: AWS Batch provisions right‑sized compute for risk models and large report jobs (Fargate or EC2).</w:t>
      </w:r>
    </w:p>
    <w:p w14:paraId="592A196B" w14:textId="77777777" w:rsidR="0068354A" w:rsidRDefault="00000000">
      <w:r>
        <w:t>• Auditability &amp; Compliance: Every step, input, and output can be logged; artifacts retained with lifecycle and immutable storage options.</w:t>
      </w:r>
    </w:p>
    <w:p w14:paraId="3F1E032D" w14:textId="77777777" w:rsidR="0068354A" w:rsidRDefault="00000000">
      <w:r>
        <w:t>• Separation of Concerns: Transactional microservices remain simple; heavy workflows are orchestrated asynchronously.</w:t>
      </w:r>
    </w:p>
    <w:p w14:paraId="7D6C9F00" w14:textId="77777777" w:rsidR="0068354A" w:rsidRDefault="00000000">
      <w:pPr>
        <w:pStyle w:val="Heading1"/>
      </w:pPr>
      <w:bookmarkStart w:id="2" w:name="_Toc213774388"/>
      <w:r>
        <w:t>3. Architecture Requirements</w:t>
      </w:r>
      <w:bookmarkEnd w:id="2"/>
    </w:p>
    <w:p w14:paraId="4B1CB20B" w14:textId="77777777" w:rsidR="0068354A" w:rsidRDefault="00000000">
      <w:pPr>
        <w:pStyle w:val="Heading2"/>
      </w:pPr>
      <w:bookmarkStart w:id="3" w:name="_Toc213774389"/>
      <w:r>
        <w:t>3.1 Orchestration &amp; Compute</w:t>
      </w:r>
      <w:bookmarkEnd w:id="3"/>
    </w:p>
    <w:p w14:paraId="26E73154" w14:textId="77777777" w:rsidR="0068354A" w:rsidRDefault="00000000">
      <w:r>
        <w:t>• AWS Step Functions for stateful orchestration of multi‑step workflows (extract → compute → store → archive → notify).</w:t>
      </w:r>
    </w:p>
    <w:p w14:paraId="0E5C3B7C" w14:textId="77777777" w:rsidR="0068354A" w:rsidRDefault="00000000">
      <w:r>
        <w:t>• AWS Batch (Fargate/EC2) for high‑performance compute; AWS Lambda for light/short tasks and glue steps.</w:t>
      </w:r>
    </w:p>
    <w:p w14:paraId="0362C0F8" w14:textId="77777777" w:rsidR="0068354A" w:rsidRDefault="00000000">
      <w:r>
        <w:t>• API Gateway to initiate workflows; EventBridge (optional) to schedule or fan‑out non‑interactive runs.</w:t>
      </w:r>
    </w:p>
    <w:p w14:paraId="7E91910E" w14:textId="77777777" w:rsidR="0068354A" w:rsidRDefault="00000000">
      <w:pPr>
        <w:pStyle w:val="Heading2"/>
      </w:pPr>
      <w:bookmarkStart w:id="4" w:name="_Toc213774390"/>
      <w:r>
        <w:t>3.2 Data Layer (Hybrid + Data Lake)</w:t>
      </w:r>
      <w:bookmarkEnd w:id="4"/>
    </w:p>
    <w:p w14:paraId="3176B14F" w14:textId="77777777" w:rsidR="0068354A" w:rsidRDefault="00000000">
      <w:r>
        <w:t>• RDS PostgreSQL: transactional source of truth (payments, trades).</w:t>
      </w:r>
    </w:p>
    <w:p w14:paraId="317CFAD8" w14:textId="77777777" w:rsidR="0068354A" w:rsidRDefault="00000000">
      <w:r>
        <w:t>• DynamoDB: report job metadata, state, and fast status polling.</w:t>
      </w:r>
    </w:p>
    <w:p w14:paraId="22AFED76" w14:textId="77777777" w:rsidR="0068354A" w:rsidRDefault="00000000">
      <w:r>
        <w:t>• S3: raw extracts, intermediate files, and final report artifacts; lifecycle to Glacier for retention.</w:t>
      </w:r>
    </w:p>
    <w:p w14:paraId="52359C29" w14:textId="77777777" w:rsidR="0068354A" w:rsidRDefault="00000000">
      <w:pPr>
        <w:pStyle w:val="Heading2"/>
      </w:pPr>
      <w:bookmarkStart w:id="5" w:name="_Toc213774391"/>
      <w:r>
        <w:lastRenderedPageBreak/>
        <w:t>3.3 Content Delivery</w:t>
      </w:r>
      <w:bookmarkEnd w:id="5"/>
    </w:p>
    <w:p w14:paraId="6DB4B7FE" w14:textId="77777777" w:rsidR="0068354A" w:rsidRDefault="00000000">
      <w:r>
        <w:t>• React SPA hosted on S3 behind CloudFront; OAC/OAI to block public S3; ACM for TLS.</w:t>
      </w:r>
    </w:p>
    <w:p w14:paraId="49038914" w14:textId="77777777" w:rsidR="0068354A" w:rsidRDefault="00000000">
      <w:pPr>
        <w:pStyle w:val="Heading2"/>
      </w:pPr>
      <w:bookmarkStart w:id="6" w:name="_Toc213774392"/>
      <w:r>
        <w:t>3.4 Authentication &amp; RBAC (Cognito)</w:t>
      </w:r>
      <w:bookmarkEnd w:id="6"/>
    </w:p>
    <w:p w14:paraId="27AE9D35" w14:textId="77777777" w:rsidR="0068354A" w:rsidRDefault="00000000">
      <w:r>
        <w:t>• Cognito User Pool (Auth Code + PKCE, MFA).</w:t>
      </w:r>
    </w:p>
    <w:p w14:paraId="70D1C508" w14:textId="77777777" w:rsidR="0068354A" w:rsidRDefault="00000000">
      <w:r>
        <w:t>• Roles/claims: CLIENT/USER, REPORT_VIEWER, RISK_ANALYST, SYSTEM_ADMIN.</w:t>
      </w:r>
    </w:p>
    <w:p w14:paraId="3A80A863" w14:textId="77777777" w:rsidR="0068354A" w:rsidRDefault="00000000">
      <w:pPr>
        <w:pStyle w:val="Heading2"/>
      </w:pPr>
      <w:bookmarkStart w:id="7" w:name="_Toc213774393"/>
      <w:r>
        <w:t>3.5 Security Controls</w:t>
      </w:r>
      <w:bookmarkEnd w:id="7"/>
    </w:p>
    <w:p w14:paraId="74C8A7C4" w14:textId="77777777" w:rsidR="0068354A" w:rsidRDefault="00000000">
      <w:r>
        <w:t>• IAM least privilege; KMS for at‑rest encryption across services; TLS 1.2+ in transit.</w:t>
      </w:r>
    </w:p>
    <w:p w14:paraId="50D9072F" w14:textId="77777777" w:rsidR="0068354A" w:rsidRDefault="00000000">
      <w:r>
        <w:t>• Secrets in Secrets Manager/SSM; short‑lived credentials for Batch containers via IAM roles.</w:t>
      </w:r>
    </w:p>
    <w:p w14:paraId="30F56F04" w14:textId="77777777" w:rsidR="0068354A" w:rsidRDefault="00000000">
      <w:r>
        <w:t>• WAF on API Gateway; input validation; S3 bucket policies denying unencrypted puts.</w:t>
      </w:r>
    </w:p>
    <w:p w14:paraId="52B0B73B" w14:textId="77777777" w:rsidR="0068354A" w:rsidRDefault="00000000">
      <w:pPr>
        <w:pStyle w:val="Heading1"/>
      </w:pPr>
      <w:bookmarkStart w:id="8" w:name="_Toc213774394"/>
      <w:r>
        <w:t>4. Observability</w:t>
      </w:r>
      <w:bookmarkEnd w:id="8"/>
    </w:p>
    <w:p w14:paraId="607236E9" w14:textId="77777777" w:rsidR="0068354A" w:rsidRDefault="00000000">
      <w:r>
        <w:t>• CloudWatch Logs/Metrics for Step Functions, Batch jobs, Lambda, API Gateway, RDS, DynamoDB.</w:t>
      </w:r>
    </w:p>
    <w:p w14:paraId="18B178BD" w14:textId="77777777" w:rsidR="0068354A" w:rsidRDefault="00000000">
      <w:r>
        <w:t>• X‑Ray tracing for API → Lambda glue steps; Step Functions execution history as ground truth.</w:t>
      </w:r>
    </w:p>
    <w:p w14:paraId="6B71BA4E" w14:textId="77777777" w:rsidR="0068354A" w:rsidRDefault="00000000">
      <w:r>
        <w:t>• Dashboards: workflow success rate, task latency, Batch queue depth; Alarms: job failures, DLQ depth, p95 API latency.</w:t>
      </w:r>
    </w:p>
    <w:p w14:paraId="050545C4" w14:textId="77777777" w:rsidR="0068354A" w:rsidRDefault="00000000">
      <w:pPr>
        <w:pStyle w:val="Heading1"/>
      </w:pPr>
      <w:bookmarkStart w:id="9" w:name="_Toc213774395"/>
      <w:r>
        <w:t>5. Communication &amp; Process Flows</w:t>
      </w:r>
      <w:bookmarkEnd w:id="9"/>
    </w:p>
    <w:p w14:paraId="36521465" w14:textId="77777777" w:rsidR="0068354A" w:rsidRDefault="00000000">
      <w:r>
        <w:t>Flow 1: High‑Level User Request to Report Generation</w:t>
      </w:r>
    </w:p>
    <w:p w14:paraId="05E53645" w14:textId="77777777" w:rsidR="0068354A" w:rsidRDefault="00000000">
      <w:r>
        <w:t>• React App → Reporting API (JWT): submit report parameters; API validates RBAC and writes job (PENDING) to DynamoDB; startExecution on Step Functions.</w:t>
      </w:r>
    </w:p>
    <w:p w14:paraId="455FA4CC" w14:textId="77777777" w:rsidR="0068354A" w:rsidRDefault="00000000">
      <w:r>
        <w:t>• Step Functions orchestrates: Extract (Lambda) → Compute (Batch job) → Store Artifact (S3) → Update Status (DynamoDB) → Notify (Lambda/SNS).</w:t>
      </w:r>
    </w:p>
    <w:p w14:paraId="0141F4A3" w14:textId="77777777" w:rsidR="0068354A" w:rsidRDefault="00000000">
      <w:r>
        <w:t>• AWS Batch reads from RDS (read replica recommended), performs compute, writes results to S3, and exits with status for Step Functions callback/poll.</w:t>
      </w:r>
    </w:p>
    <w:p w14:paraId="5A52D27A" w14:textId="77777777" w:rsidR="0068354A" w:rsidRDefault="00000000">
      <w:r>
        <w:t>• Notification Lambda sends email/SNS; job status becomes COMPLETED in DynamoDB.</w:t>
      </w:r>
    </w:p>
    <w:p w14:paraId="3661742E" w14:textId="77777777" w:rsidR="0068354A" w:rsidRDefault="00000000">
      <w:r>
        <w:t>Archival &amp; Retrieval (Compliance Requirement)</w:t>
      </w:r>
    </w:p>
    <w:p w14:paraId="53B2D031" w14:textId="77777777" w:rsidR="0068354A" w:rsidRDefault="00000000">
      <w:r>
        <w:t>• S3 Lifecycle transitions artifact to Glacier (e.g., after 90 days).</w:t>
      </w:r>
    </w:p>
    <w:p w14:paraId="0DE9CC95" w14:textId="77777777" w:rsidR="0068354A" w:rsidRDefault="00000000">
      <w:r>
        <w:t>• React App requests download; Reporting API checks RBAC and generates S3 pre‑signed URL. If archived, initiate restore and notify when ready.</w:t>
      </w:r>
    </w:p>
    <w:p w14:paraId="5D5A2F5E" w14:textId="77777777" w:rsidR="0068354A" w:rsidRDefault="00000000">
      <w:pPr>
        <w:pStyle w:val="Heading1"/>
      </w:pPr>
      <w:bookmarkStart w:id="10" w:name="_Toc213774396"/>
      <w:r>
        <w:lastRenderedPageBreak/>
        <w:t>6. Deliverables</w:t>
      </w:r>
      <w:bookmarkEnd w:id="10"/>
    </w:p>
    <w:p w14:paraId="67D80EAD" w14:textId="77777777" w:rsidR="0068354A" w:rsidRDefault="00000000">
      <w:r>
        <w:t>• Architecture diagram with Step Functions, Batch, Lambda, API Gateway, RDS, DynamoDB, S3, Cognito.</w:t>
      </w:r>
    </w:p>
    <w:p w14:paraId="66B7E168" w14:textId="77777777" w:rsidR="0068354A" w:rsidRDefault="00000000">
      <w:r>
        <w:t>• State machine definition (Amazon States Language) for the reporting workflow.</w:t>
      </w:r>
    </w:p>
    <w:p w14:paraId="374F3576" w14:textId="77777777" w:rsidR="0068354A" w:rsidRDefault="00000000">
      <w:r>
        <w:t>• Security specification tables (IAM roles/policies, SG rules, encryption plan).</w:t>
      </w:r>
    </w:p>
    <w:p w14:paraId="74C2D22C" w14:textId="77777777" w:rsidR="0068354A" w:rsidRDefault="00000000">
      <w:r>
        <w:t>• Networking spec (subnets, endpoints, Batch compute environment).</w:t>
      </w:r>
    </w:p>
    <w:p w14:paraId="7105C7CF" w14:textId="77777777" w:rsidR="0068354A" w:rsidRDefault="00000000">
      <w:r>
        <w:t>• Sequence/flow diagrams and justification document.</w:t>
      </w:r>
    </w:p>
    <w:p w14:paraId="05CF4AB6" w14:textId="77777777" w:rsidR="0068354A" w:rsidRDefault="00000000">
      <w:r>
        <w:t>• Observability dashboard &amp; alarm definitions.</w:t>
      </w:r>
    </w:p>
    <w:p w14:paraId="7C71DAFD" w14:textId="77777777" w:rsidR="0068354A" w:rsidRDefault="00000000">
      <w:pPr>
        <w:pStyle w:val="Heading1"/>
      </w:pPr>
      <w:bookmarkStart w:id="11" w:name="_Toc213774397"/>
      <w:r>
        <w:t>7. Non‑Functional Requirements (NFRs)</w:t>
      </w:r>
      <w:bookmarkEnd w:id="11"/>
    </w:p>
    <w:p w14:paraId="36EB28ED" w14:textId="77777777" w:rsidR="0068354A" w:rsidRDefault="00000000">
      <w:r>
        <w:t>• Availability: Step Functions regional; Batch multi‑AZ compute; S3 11 9s durability.</w:t>
      </w:r>
    </w:p>
    <w:p w14:paraId="768DE03D" w14:textId="77777777" w:rsidR="0068354A" w:rsidRDefault="00000000">
      <w:r>
        <w:t>• Security: MFA, TLS 1.2+, KMS encryption, audit logging, least privilege.</w:t>
      </w:r>
    </w:p>
    <w:p w14:paraId="3BE083B0" w14:textId="77777777" w:rsidR="0068354A" w:rsidRDefault="00000000">
      <w:r>
        <w:t>• Performance: Batch queues sized for peak; p95 API latency &lt; 300 ms for synchronous endpoints.</w:t>
      </w:r>
    </w:p>
    <w:p w14:paraId="2F28D6C6" w14:textId="77777777" w:rsidR="0068354A" w:rsidRDefault="00000000">
      <w:r>
        <w:t>• Compliance: immutable artifact retention, access logs, signed URL access with expiry.</w:t>
      </w:r>
    </w:p>
    <w:p w14:paraId="4CC4299E" w14:textId="77777777" w:rsidR="0068354A" w:rsidRDefault="00000000">
      <w:pPr>
        <w:pStyle w:val="Heading1"/>
      </w:pPr>
      <w:bookmarkStart w:id="12" w:name="_Toc213774398"/>
      <w:r>
        <w:t>8. Trade‑offs</w:t>
      </w:r>
      <w:bookmarkEnd w:id="12"/>
    </w:p>
    <w:p w14:paraId="1C7D7B60" w14:textId="77777777" w:rsidR="0068354A" w:rsidRDefault="00000000">
      <w:r>
        <w:t>• Step Functions vs custom schedulers: managed state/visibility vs code control.</w:t>
      </w:r>
    </w:p>
    <w:p w14:paraId="14F2D7B6" w14:textId="77777777" w:rsidR="0068354A" w:rsidRDefault="00000000">
      <w:r>
        <w:t>• Batch vs Lambda for compute: heavy, long‑running and GPU/large memory vs short‑lived/ephemeral tasks.</w:t>
      </w:r>
    </w:p>
    <w:p w14:paraId="434A1FAF" w14:textId="77777777" w:rsidR="0068354A" w:rsidRDefault="00000000">
      <w:r>
        <w:t>• S3 Glacier retention costs vs retrieval latency during audits.</w:t>
      </w:r>
    </w:p>
    <w:p w14:paraId="0DAE49C1" w14:textId="77777777" w:rsidR="0068354A" w:rsidRDefault="00000000">
      <w:pPr>
        <w:pStyle w:val="Heading1"/>
      </w:pPr>
      <w:bookmarkStart w:id="13" w:name="_Toc213774399"/>
      <w:r>
        <w:t>9. Step‑by‑Step Build Guidance</w:t>
      </w:r>
      <w:bookmarkEnd w:id="13"/>
    </w:p>
    <w:p w14:paraId="72502808" w14:textId="77777777" w:rsidR="0068354A" w:rsidRDefault="00000000">
      <w:r>
        <w:t>1. Create VPC (2 AZs); private subnets for RDS and Batch compute; VPC endpoints for S3, DynamoDB, Logs.</w:t>
      </w:r>
    </w:p>
    <w:p w14:paraId="081CC095" w14:textId="77777777" w:rsidR="0068354A" w:rsidRDefault="00000000">
      <w:r>
        <w:t>2. Provision RDS PostgreSQL (Multi‑AZ, KMS, TLS); create read replica for analytics.</w:t>
      </w:r>
    </w:p>
    <w:p w14:paraId="5214C967" w14:textId="77777777" w:rsidR="0068354A" w:rsidRDefault="00000000">
      <w:r>
        <w:t>3. Create DynamoDB tables: report_jobs (PK: jobId), with GSIs for by‑user and by‑status; enable PITR.</w:t>
      </w:r>
    </w:p>
    <w:p w14:paraId="027F53E1" w14:textId="77777777" w:rsidR="0068354A" w:rsidRDefault="00000000">
      <w:r>
        <w:t>4. Create S3 buckets: raw‑extracts, reports (SSE‑KMS); enable lifecycle to Glacier (e.g., 90 days).</w:t>
      </w:r>
    </w:p>
    <w:p w14:paraId="69C1A1F2" w14:textId="77777777" w:rsidR="0068354A" w:rsidRDefault="00000000">
      <w:r>
        <w:lastRenderedPageBreak/>
        <w:t>5. Set up Cognito User Pool &amp; groups (CLIENT/USER, REPORT_VIEWER, RISK_ANALYST, SYSTEM_ADMIN).</w:t>
      </w:r>
    </w:p>
    <w:p w14:paraId="446EBE7F" w14:textId="77777777" w:rsidR="0068354A" w:rsidRDefault="00000000">
      <w:r>
        <w:t>6. Build Reporting API (Lambda) behind API Gateway (JWT authorizer).</w:t>
      </w:r>
    </w:p>
    <w:p w14:paraId="678EE919" w14:textId="77777777" w:rsidR="0068354A" w:rsidRDefault="00000000">
      <w:r>
        <w:t>7. Define Step Functions state machine (ASL) with tasks: Extract (Lambda), Submit Batch Job, Wait/Callback, Store Artifact (S3), Update Status (DDB), Notify (Lambda).</w:t>
      </w:r>
    </w:p>
    <w:p w14:paraId="7091518D" w14:textId="77777777" w:rsidR="0068354A" w:rsidRDefault="00000000">
      <w:r>
        <w:t>8. Create AWS Batch: compute environment (Fargate or EC2), job queue, job definitions; grant IAM roles access to RDS (via SG) and S3.</w:t>
      </w:r>
    </w:p>
    <w:p w14:paraId="11F27687" w14:textId="77777777" w:rsidR="0068354A" w:rsidRDefault="00000000">
      <w:r>
        <w:t>9. Add CloudWatch dashboards and alarms; enable X‑Ray on Lambdas; verify Step Functions execution history.</w:t>
      </w:r>
    </w:p>
    <w:p w14:paraId="1DB9C687" w14:textId="77777777" w:rsidR="0068354A" w:rsidRDefault="00000000">
      <w:r>
        <w:t>10. Pen‑test: WAF rules, input validation, and IAM policy least‑privilege review.</w:t>
      </w:r>
    </w:p>
    <w:p w14:paraId="7B01E655" w14:textId="77777777" w:rsidR="0068354A" w:rsidRDefault="00000000">
      <w:pPr>
        <w:pStyle w:val="Heading1"/>
      </w:pPr>
      <w:bookmarkStart w:id="14" w:name="_Toc213774400"/>
      <w:r>
        <w:t>10. Evaluation Rubric</w:t>
      </w:r>
      <w:bookmarkEnd w:id="14"/>
    </w:p>
    <w:p w14:paraId="12EE3B0D" w14:textId="77777777" w:rsidR="0068354A" w:rsidRDefault="00000000">
      <w:r>
        <w:t>• Correct orchestration design (states, retries, timeouts, compensations).</w:t>
      </w:r>
    </w:p>
    <w:p w14:paraId="585C120D" w14:textId="77777777" w:rsidR="0068354A" w:rsidRDefault="00000000">
      <w:r>
        <w:t>• Secure networking and IAM; encrypted data flows end‑to‑end.</w:t>
      </w:r>
    </w:p>
    <w:p w14:paraId="5F2D5CA1" w14:textId="77777777" w:rsidR="0068354A" w:rsidRDefault="00000000">
      <w:r>
        <w:t>• Efficient Batch configuration and cost‑aware compute sizing.</w:t>
      </w:r>
    </w:p>
    <w:p w14:paraId="6A477982" w14:textId="77777777" w:rsidR="0068354A" w:rsidRDefault="00000000">
      <w:r>
        <w:t>• Clear observability (logs/metrics/traces) and actionable alarms.</w:t>
      </w:r>
    </w:p>
    <w:p w14:paraId="530D5514" w14:textId="77777777" w:rsidR="0068354A" w:rsidRDefault="00000000">
      <w:r>
        <w:t>• Comprehensive documentation and diagrams.</w:t>
      </w:r>
    </w:p>
    <w:p w14:paraId="4185CCD6" w14:textId="77777777" w:rsidR="0068354A" w:rsidRDefault="00000000">
      <w:pPr>
        <w:pStyle w:val="Heading1"/>
      </w:pPr>
      <w:bookmarkStart w:id="15" w:name="_Toc213774401"/>
      <w:r>
        <w:t>11. Microservices &amp; React App (Descriptions)</w:t>
      </w:r>
      <w:bookmarkEnd w:id="15"/>
    </w:p>
    <w:p w14:paraId="45100F26" w14:textId="77777777" w:rsidR="0068354A" w:rsidRDefault="00000000">
      <w:r>
        <w:t>• Frontend (React App): React SPA on S3/CloudFront; submit report requests; poll status; download via pre‑signed S3 URL.</w:t>
      </w:r>
    </w:p>
    <w:p w14:paraId="142203BE" w14:textId="77777777" w:rsidR="0068354A" w:rsidRDefault="00000000">
      <w:r>
        <w:t>• User Service: Spring Boot or Lambda; Cognito integration; RBAC and profiles (RDS).</w:t>
      </w:r>
    </w:p>
    <w:p w14:paraId="77F648D1" w14:textId="77777777" w:rsidR="0068354A" w:rsidRDefault="00000000">
      <w:r>
        <w:t>• Payment Service: Transactional payments (RDS).</w:t>
      </w:r>
    </w:p>
    <w:p w14:paraId="3E546DFD" w14:textId="77777777" w:rsidR="0068354A" w:rsidRDefault="00000000">
      <w:r>
        <w:t>• Reporting API Service: Lambda BFF; validates JWT/RBAC; writes job metadata to DynamoDB; starts Step Functions.</w:t>
      </w:r>
    </w:p>
    <w:p w14:paraId="480C6AB0" w14:textId="77777777" w:rsidR="0068354A" w:rsidRDefault="00000000">
      <w:r>
        <w:t>• Reporting Orchestrator (NEW): AWS Step Functions state machine; manages extract → compute → store → archive → notify.</w:t>
      </w:r>
    </w:p>
    <w:p w14:paraId="1F65AB5F" w14:textId="77777777" w:rsidR="0068354A" w:rsidRDefault="00000000">
      <w:r>
        <w:t>• Batch Compute Service (NEW): AWS Batch job (Fargate/EC2); runs risk models/aggregations; reads RDS; writes S3.</w:t>
      </w:r>
    </w:p>
    <w:p w14:paraId="1A6C0F4A" w14:textId="77777777" w:rsidR="0068354A" w:rsidRDefault="00000000">
      <w:r>
        <w:t>• Archival Service (NEW): S3 Lifecycle policies move artifacts to Glacier on schedule.</w:t>
      </w:r>
    </w:p>
    <w:p w14:paraId="3E935111" w14:textId="77777777" w:rsidR="0068354A" w:rsidRDefault="00000000">
      <w:r>
        <w:lastRenderedPageBreak/>
        <w:t>• Notification Service: Lambda/SNS to notify users; updates DynamoDB job status.</w:t>
      </w:r>
    </w:p>
    <w:p w14:paraId="3499C215" w14:textId="77777777" w:rsidR="0068354A" w:rsidRDefault="00000000">
      <w:pPr>
        <w:pStyle w:val="Heading1"/>
      </w:pPr>
      <w:bookmarkStart w:id="16" w:name="_Toc213774402"/>
      <w:r>
        <w:t>12. Application User Roles &amp; Responsibilities</w:t>
      </w:r>
      <w:bookmarkEnd w:id="16"/>
    </w:p>
    <w:p w14:paraId="09B76F5B" w14:textId="77777777" w:rsidR="0068354A" w:rsidRDefault="00000000">
      <w:r>
        <w:t>• Client/User: Daily transactional activity; initiate standard payments; view own data; receive alerts.</w:t>
      </w:r>
    </w:p>
    <w:p w14:paraId="5D37B3B9" w14:textId="77777777" w:rsidR="0068354A" w:rsidRDefault="00000000">
      <w:r>
        <w:t>• Report Viewer: Read‑only access to authorized reports; cannot initiate heavy batch jobs.</w:t>
      </w:r>
    </w:p>
    <w:p w14:paraId="3CF6ACDB" w14:textId="77777777" w:rsidR="0068354A" w:rsidRDefault="00000000">
      <w:r>
        <w:t>• Risk Analyst: Initiates complex/regulatory batch jobs; audits results; wide report access.</w:t>
      </w:r>
    </w:p>
    <w:p w14:paraId="5E520F92" w14:textId="77777777" w:rsidR="0068354A" w:rsidRDefault="00000000">
      <w:r>
        <w:t>• System Admin: User/role administration; system configuration; observability dashboards.</w:t>
      </w:r>
    </w:p>
    <w:p w14:paraId="0D2C2EDB" w14:textId="77777777" w:rsidR="0068354A" w:rsidRDefault="00000000">
      <w:pPr>
        <w:pStyle w:val="Heading1"/>
      </w:pPr>
      <w:bookmarkStart w:id="17" w:name="_Toc213774403"/>
      <w:r>
        <w:t>13. Networking Specification</w:t>
      </w:r>
      <w:bookmarkEnd w:id="17"/>
    </w:p>
    <w:p w14:paraId="730E40BA" w14:textId="77777777" w:rsidR="0068354A" w:rsidRDefault="00000000">
      <w:r>
        <w:t>• Private subnets for RDS and Batch compute; security groups restrict access to DB ports from Batch/Lambda ENIs only.</w:t>
      </w:r>
    </w:p>
    <w:p w14:paraId="04D6101E" w14:textId="77777777" w:rsidR="0068354A" w:rsidRDefault="00000000">
      <w:r>
        <w:t>• VPC endpoints for S3, DynamoDB, Logs to reduce NAT costs; NAT only if outbound internet required.</w:t>
      </w:r>
    </w:p>
    <w:p w14:paraId="2334FBC8" w14:textId="77777777" w:rsidR="0068354A" w:rsidRDefault="00000000">
      <w:r>
        <w:t>• API Gateway is public (WAF enabled); internal endpoints for Batch and databases.</w:t>
      </w:r>
    </w:p>
    <w:p w14:paraId="42ABF9ED" w14:textId="77777777" w:rsidR="0068354A" w:rsidRDefault="00000000">
      <w:pPr>
        <w:pStyle w:val="Heading1"/>
      </w:pPr>
      <w:bookmarkStart w:id="18" w:name="_Toc213774404"/>
      <w:r>
        <w:t>14. Security Specification Tables (IAM, SG, Encryption)</w:t>
      </w:r>
      <w:bookmarkEnd w:id="18"/>
    </w:p>
    <w:tbl>
      <w:tblPr>
        <w:tblW w:w="0" w:type="auto"/>
        <w:tblLook w:val="04A0" w:firstRow="1" w:lastRow="0" w:firstColumn="1" w:lastColumn="0" w:noHBand="0" w:noVBand="1"/>
      </w:tblPr>
      <w:tblGrid>
        <w:gridCol w:w="2161"/>
        <w:gridCol w:w="379"/>
        <w:gridCol w:w="2223"/>
        <w:gridCol w:w="1949"/>
        <w:gridCol w:w="327"/>
        <w:gridCol w:w="1817"/>
      </w:tblGrid>
      <w:tr w:rsidR="0068354A" w14:paraId="7D46A81C" w14:textId="77777777">
        <w:tc>
          <w:tcPr>
            <w:tcW w:w="2880" w:type="dxa"/>
            <w:gridSpan w:val="2"/>
          </w:tcPr>
          <w:p w14:paraId="5A9FE3DF" w14:textId="77777777" w:rsidR="0068354A" w:rsidRDefault="00000000">
            <w:r>
              <w:t>Role Name</w:t>
            </w:r>
          </w:p>
        </w:tc>
        <w:tc>
          <w:tcPr>
            <w:tcW w:w="2880" w:type="dxa"/>
            <w:gridSpan w:val="2"/>
          </w:tcPr>
          <w:p w14:paraId="42F5B5A2" w14:textId="77777777" w:rsidR="0068354A" w:rsidRDefault="00000000">
            <w:r>
              <w:t>Attached Policies (scope)</w:t>
            </w:r>
          </w:p>
        </w:tc>
        <w:tc>
          <w:tcPr>
            <w:tcW w:w="2880" w:type="dxa"/>
            <w:gridSpan w:val="2"/>
          </w:tcPr>
          <w:p w14:paraId="6745D699" w14:textId="77777777" w:rsidR="0068354A" w:rsidRDefault="00000000">
            <w:r>
              <w:t>Notes</w:t>
            </w:r>
          </w:p>
        </w:tc>
      </w:tr>
      <w:tr w:rsidR="0068354A" w14:paraId="35419D9B" w14:textId="77777777">
        <w:tc>
          <w:tcPr>
            <w:tcW w:w="2880" w:type="dxa"/>
            <w:gridSpan w:val="2"/>
          </w:tcPr>
          <w:p w14:paraId="1AAC3608" w14:textId="77777777" w:rsidR="0068354A" w:rsidRDefault="00000000">
            <w:r>
              <w:t>LambdaExecutionRole-ReportingAPI</w:t>
            </w:r>
          </w:p>
        </w:tc>
        <w:tc>
          <w:tcPr>
            <w:tcW w:w="2880" w:type="dxa"/>
            <w:gridSpan w:val="2"/>
          </w:tcPr>
          <w:p w14:paraId="5BA18E1F" w14:textId="77777777" w:rsidR="0068354A" w:rsidRDefault="00000000">
            <w:r>
              <w:t>CloudWatchLogs, X-Ray, SecretsManager:GetSecretValue, kms:Decrypt, dynamodb:PutItem/GetItem/Query (report_jobs), states:StartExecution</w:t>
            </w:r>
          </w:p>
        </w:tc>
        <w:tc>
          <w:tcPr>
            <w:tcW w:w="2880" w:type="dxa"/>
            <w:gridSpan w:val="2"/>
          </w:tcPr>
          <w:p w14:paraId="5FD62476" w14:textId="77777777" w:rsidR="0068354A" w:rsidRDefault="00000000">
            <w:r>
              <w:t>Starts workflows; writes job metadata; least privilege.</w:t>
            </w:r>
          </w:p>
        </w:tc>
      </w:tr>
      <w:tr w:rsidR="0068354A" w14:paraId="399C29E5" w14:textId="77777777">
        <w:tc>
          <w:tcPr>
            <w:tcW w:w="2880" w:type="dxa"/>
            <w:gridSpan w:val="2"/>
          </w:tcPr>
          <w:p w14:paraId="31481BE0" w14:textId="77777777" w:rsidR="0068354A" w:rsidRDefault="00000000">
            <w:r>
              <w:t>StepFunctionsRole-Orchestrator</w:t>
            </w:r>
          </w:p>
        </w:tc>
        <w:tc>
          <w:tcPr>
            <w:tcW w:w="2880" w:type="dxa"/>
            <w:gridSpan w:val="2"/>
          </w:tcPr>
          <w:p w14:paraId="36622EAD" w14:textId="77777777" w:rsidR="0068354A" w:rsidRDefault="00000000">
            <w:r>
              <w:t>states:*, logs:CreateLogGroup/Stream/PutLogEvents, events:PutTargets/PutRule (optional)</w:t>
            </w:r>
          </w:p>
        </w:tc>
        <w:tc>
          <w:tcPr>
            <w:tcW w:w="2880" w:type="dxa"/>
            <w:gridSpan w:val="2"/>
          </w:tcPr>
          <w:p w14:paraId="6FA57591" w14:textId="77777777" w:rsidR="0068354A" w:rsidRDefault="00000000">
            <w:r>
              <w:t>Allows state machine to invoke tasks and log history. Scope to specific state machine.</w:t>
            </w:r>
          </w:p>
        </w:tc>
      </w:tr>
      <w:tr w:rsidR="0068354A" w14:paraId="561B2008" w14:textId="77777777">
        <w:tc>
          <w:tcPr>
            <w:tcW w:w="2880" w:type="dxa"/>
            <w:gridSpan w:val="2"/>
          </w:tcPr>
          <w:p w14:paraId="37001786" w14:textId="77777777" w:rsidR="0068354A" w:rsidRDefault="00000000">
            <w:r>
              <w:t>BatchJobRole</w:t>
            </w:r>
          </w:p>
        </w:tc>
        <w:tc>
          <w:tcPr>
            <w:tcW w:w="2880" w:type="dxa"/>
            <w:gridSpan w:val="2"/>
          </w:tcPr>
          <w:p w14:paraId="199347A6" w14:textId="77777777" w:rsidR="0068354A" w:rsidRDefault="00000000">
            <w:r>
              <w:t>s3:GetObject/PutObject (reports, raw), rds-db:connect, secretsmanager:GetSecretValue, kms:Decrypt</w:t>
            </w:r>
          </w:p>
        </w:tc>
        <w:tc>
          <w:tcPr>
            <w:tcW w:w="2880" w:type="dxa"/>
            <w:gridSpan w:val="2"/>
          </w:tcPr>
          <w:p w14:paraId="42306839" w14:textId="77777777" w:rsidR="0068354A" w:rsidRDefault="00000000">
            <w:r>
              <w:t>Data access for compute containers; no public egress.</w:t>
            </w:r>
          </w:p>
        </w:tc>
      </w:tr>
      <w:tr w:rsidR="0068354A" w14:paraId="00038260" w14:textId="77777777">
        <w:tc>
          <w:tcPr>
            <w:tcW w:w="2880" w:type="dxa"/>
            <w:gridSpan w:val="2"/>
          </w:tcPr>
          <w:p w14:paraId="69A8BE20" w14:textId="77777777" w:rsidR="0068354A" w:rsidRDefault="00000000">
            <w:r>
              <w:t>LambdaExecutionRole-</w:t>
            </w:r>
            <w:r>
              <w:lastRenderedPageBreak/>
              <w:t>Extract</w:t>
            </w:r>
          </w:p>
        </w:tc>
        <w:tc>
          <w:tcPr>
            <w:tcW w:w="2880" w:type="dxa"/>
            <w:gridSpan w:val="2"/>
          </w:tcPr>
          <w:p w14:paraId="0992CF0F" w14:textId="77777777" w:rsidR="0068354A" w:rsidRDefault="00000000">
            <w:r>
              <w:lastRenderedPageBreak/>
              <w:t xml:space="preserve">rds-db:connect, </w:t>
            </w:r>
            <w:r>
              <w:lastRenderedPageBreak/>
              <w:t>secretsmanager:GetSecretValue, s3:PutObject, kms:Decrypt</w:t>
            </w:r>
          </w:p>
        </w:tc>
        <w:tc>
          <w:tcPr>
            <w:tcW w:w="2880" w:type="dxa"/>
            <w:gridSpan w:val="2"/>
          </w:tcPr>
          <w:p w14:paraId="601E2879" w14:textId="77777777" w:rsidR="0068354A" w:rsidRDefault="00000000">
            <w:r>
              <w:lastRenderedPageBreak/>
              <w:t xml:space="preserve">Extract task for </w:t>
            </w:r>
            <w:r>
              <w:lastRenderedPageBreak/>
              <w:t>pulling data and staging to S3.</w:t>
            </w:r>
          </w:p>
        </w:tc>
      </w:tr>
      <w:tr w:rsidR="0068354A" w14:paraId="10DC5860" w14:textId="77777777">
        <w:tc>
          <w:tcPr>
            <w:tcW w:w="2880" w:type="dxa"/>
            <w:gridSpan w:val="2"/>
          </w:tcPr>
          <w:p w14:paraId="21AD5D3E" w14:textId="77777777" w:rsidR="0068354A" w:rsidRDefault="00000000">
            <w:r>
              <w:lastRenderedPageBreak/>
              <w:t>LambdaExecutionRole-Notify</w:t>
            </w:r>
          </w:p>
        </w:tc>
        <w:tc>
          <w:tcPr>
            <w:tcW w:w="2880" w:type="dxa"/>
            <w:gridSpan w:val="2"/>
          </w:tcPr>
          <w:p w14:paraId="12DEC821" w14:textId="77777777" w:rsidR="0068354A" w:rsidRDefault="00000000">
            <w:r>
              <w:t>sns:Publish or ses:SendEmail, dynamodb:UpdateItem, logs:*</w:t>
            </w:r>
          </w:p>
        </w:tc>
        <w:tc>
          <w:tcPr>
            <w:tcW w:w="2880" w:type="dxa"/>
            <w:gridSpan w:val="2"/>
          </w:tcPr>
          <w:p w14:paraId="07B0488F" w14:textId="77777777" w:rsidR="0068354A" w:rsidRDefault="00000000">
            <w:r>
              <w:t>Sends notifications; updates job status.</w:t>
            </w:r>
          </w:p>
        </w:tc>
      </w:tr>
      <w:tr w:rsidR="0068354A" w14:paraId="6568BD95" w14:textId="77777777">
        <w:tc>
          <w:tcPr>
            <w:tcW w:w="2160" w:type="dxa"/>
          </w:tcPr>
          <w:p w14:paraId="70372277" w14:textId="77777777" w:rsidR="0068354A" w:rsidRDefault="00000000">
            <w:r>
              <w:t>SG Name</w:t>
            </w:r>
          </w:p>
        </w:tc>
        <w:tc>
          <w:tcPr>
            <w:tcW w:w="2160" w:type="dxa"/>
            <w:gridSpan w:val="2"/>
          </w:tcPr>
          <w:p w14:paraId="0E3231A6" w14:textId="77777777" w:rsidR="0068354A" w:rsidRDefault="00000000">
            <w:r>
              <w:t>Inbound Ports</w:t>
            </w:r>
          </w:p>
        </w:tc>
        <w:tc>
          <w:tcPr>
            <w:tcW w:w="2160" w:type="dxa"/>
            <w:gridSpan w:val="2"/>
          </w:tcPr>
          <w:p w14:paraId="36A7534B" w14:textId="77777777" w:rsidR="0068354A" w:rsidRDefault="00000000">
            <w:r>
              <w:t>Source</w:t>
            </w:r>
          </w:p>
        </w:tc>
        <w:tc>
          <w:tcPr>
            <w:tcW w:w="2160" w:type="dxa"/>
          </w:tcPr>
          <w:p w14:paraId="4C33419B" w14:textId="77777777" w:rsidR="0068354A" w:rsidRDefault="00000000">
            <w:r>
              <w:t>Purpose</w:t>
            </w:r>
          </w:p>
        </w:tc>
      </w:tr>
      <w:tr w:rsidR="0068354A" w14:paraId="0FC9A98C" w14:textId="77777777">
        <w:tc>
          <w:tcPr>
            <w:tcW w:w="2160" w:type="dxa"/>
          </w:tcPr>
          <w:p w14:paraId="7E3DFB01" w14:textId="77777777" w:rsidR="0068354A" w:rsidRDefault="00000000">
            <w:r>
              <w:t>RDS-SG</w:t>
            </w:r>
          </w:p>
        </w:tc>
        <w:tc>
          <w:tcPr>
            <w:tcW w:w="2160" w:type="dxa"/>
            <w:gridSpan w:val="2"/>
          </w:tcPr>
          <w:p w14:paraId="2AD35B90" w14:textId="77777777" w:rsidR="0068354A" w:rsidRDefault="00000000">
            <w:r>
              <w:t>5432 (TLS)</w:t>
            </w:r>
          </w:p>
        </w:tc>
        <w:tc>
          <w:tcPr>
            <w:tcW w:w="2160" w:type="dxa"/>
            <w:gridSpan w:val="2"/>
          </w:tcPr>
          <w:p w14:paraId="096C6315" w14:textId="77777777" w:rsidR="0068354A" w:rsidRDefault="00000000">
            <w:r>
              <w:t>Batch-Compute-SG, Lambda-ENI-SG</w:t>
            </w:r>
          </w:p>
        </w:tc>
        <w:tc>
          <w:tcPr>
            <w:tcW w:w="2160" w:type="dxa"/>
          </w:tcPr>
          <w:p w14:paraId="1E21BFD9" w14:textId="77777777" w:rsidR="0068354A" w:rsidRDefault="00000000">
            <w:r>
              <w:t>Allow Batch/Lambda to access PostgreSQL</w:t>
            </w:r>
          </w:p>
        </w:tc>
      </w:tr>
      <w:tr w:rsidR="0068354A" w14:paraId="63A6695D" w14:textId="77777777">
        <w:tc>
          <w:tcPr>
            <w:tcW w:w="2160" w:type="dxa"/>
          </w:tcPr>
          <w:p w14:paraId="467A1ECD" w14:textId="77777777" w:rsidR="0068354A" w:rsidRDefault="00000000">
            <w:r>
              <w:t>Batch-Compute-SG</w:t>
            </w:r>
          </w:p>
        </w:tc>
        <w:tc>
          <w:tcPr>
            <w:tcW w:w="2160" w:type="dxa"/>
            <w:gridSpan w:val="2"/>
          </w:tcPr>
          <w:p w14:paraId="55FC6820" w14:textId="77777777" w:rsidR="0068354A" w:rsidRDefault="00000000">
            <w:r>
              <w:t>N/A</w:t>
            </w:r>
          </w:p>
        </w:tc>
        <w:tc>
          <w:tcPr>
            <w:tcW w:w="2160" w:type="dxa"/>
            <w:gridSpan w:val="2"/>
          </w:tcPr>
          <w:p w14:paraId="4F3382AB" w14:textId="77777777" w:rsidR="0068354A" w:rsidRDefault="00000000">
            <w:r>
              <w:t>VPC</w:t>
            </w:r>
          </w:p>
        </w:tc>
        <w:tc>
          <w:tcPr>
            <w:tcW w:w="2160" w:type="dxa"/>
          </w:tcPr>
          <w:p w14:paraId="0628BB4F" w14:textId="77777777" w:rsidR="0068354A" w:rsidRDefault="00000000">
            <w:r>
              <w:t>Attached to Batch compute; egress to RDS-SG/S3 via endpoints</w:t>
            </w:r>
          </w:p>
        </w:tc>
      </w:tr>
      <w:tr w:rsidR="0068354A" w14:paraId="003682B5" w14:textId="77777777">
        <w:tc>
          <w:tcPr>
            <w:tcW w:w="2160" w:type="dxa"/>
          </w:tcPr>
          <w:p w14:paraId="02250050" w14:textId="77777777" w:rsidR="0068354A" w:rsidRDefault="00000000">
            <w:r>
              <w:t>Lambda-ENI-SG</w:t>
            </w:r>
          </w:p>
        </w:tc>
        <w:tc>
          <w:tcPr>
            <w:tcW w:w="2160" w:type="dxa"/>
            <w:gridSpan w:val="2"/>
          </w:tcPr>
          <w:p w14:paraId="6089A346" w14:textId="77777777" w:rsidR="0068354A" w:rsidRDefault="00000000">
            <w:r>
              <w:t>N/A</w:t>
            </w:r>
          </w:p>
        </w:tc>
        <w:tc>
          <w:tcPr>
            <w:tcW w:w="2160" w:type="dxa"/>
            <w:gridSpan w:val="2"/>
          </w:tcPr>
          <w:p w14:paraId="1B49A6B3" w14:textId="77777777" w:rsidR="0068354A" w:rsidRDefault="00000000">
            <w:r>
              <w:t>VPC</w:t>
            </w:r>
          </w:p>
        </w:tc>
        <w:tc>
          <w:tcPr>
            <w:tcW w:w="2160" w:type="dxa"/>
          </w:tcPr>
          <w:p w14:paraId="738CEB94" w14:textId="77777777" w:rsidR="0068354A" w:rsidRDefault="00000000">
            <w:r>
              <w:t>Attached to Lambda ENIs; egress to RDS-SG and VPC endpoints</w:t>
            </w:r>
          </w:p>
        </w:tc>
      </w:tr>
      <w:tr w:rsidR="0068354A" w14:paraId="6B49E229" w14:textId="77777777">
        <w:tc>
          <w:tcPr>
            <w:tcW w:w="2160" w:type="dxa"/>
          </w:tcPr>
          <w:p w14:paraId="464109A2" w14:textId="77777777" w:rsidR="0068354A" w:rsidRDefault="00000000">
            <w:r>
              <w:t>ApiGateway-Edge</w:t>
            </w:r>
          </w:p>
        </w:tc>
        <w:tc>
          <w:tcPr>
            <w:tcW w:w="2160" w:type="dxa"/>
            <w:gridSpan w:val="2"/>
          </w:tcPr>
          <w:p w14:paraId="481B6850" w14:textId="77777777" w:rsidR="0068354A" w:rsidRDefault="00000000">
            <w:r>
              <w:t>443</w:t>
            </w:r>
          </w:p>
        </w:tc>
        <w:tc>
          <w:tcPr>
            <w:tcW w:w="2160" w:type="dxa"/>
            <w:gridSpan w:val="2"/>
          </w:tcPr>
          <w:p w14:paraId="5E7DB2D5" w14:textId="77777777" w:rsidR="0068354A" w:rsidRDefault="00000000">
            <w:r>
              <w:t>0.0.0.0/0 (WAF protected)</w:t>
            </w:r>
          </w:p>
        </w:tc>
        <w:tc>
          <w:tcPr>
            <w:tcW w:w="2160" w:type="dxa"/>
          </w:tcPr>
          <w:p w14:paraId="17427331" w14:textId="77777777" w:rsidR="0068354A" w:rsidRDefault="00000000">
            <w:r>
              <w:t>Public HTTPS API access</w:t>
            </w:r>
          </w:p>
        </w:tc>
      </w:tr>
      <w:tr w:rsidR="0068354A" w14:paraId="55A9CD61" w14:textId="77777777">
        <w:tc>
          <w:tcPr>
            <w:tcW w:w="2160" w:type="dxa"/>
          </w:tcPr>
          <w:p w14:paraId="0C76240D" w14:textId="77777777" w:rsidR="0068354A" w:rsidRDefault="00000000">
            <w:r>
              <w:t>CloudFront-to-S3</w:t>
            </w:r>
          </w:p>
        </w:tc>
        <w:tc>
          <w:tcPr>
            <w:tcW w:w="2160" w:type="dxa"/>
            <w:gridSpan w:val="2"/>
          </w:tcPr>
          <w:p w14:paraId="2B51C298" w14:textId="77777777" w:rsidR="0068354A" w:rsidRDefault="00000000">
            <w:r>
              <w:t>N/A</w:t>
            </w:r>
          </w:p>
        </w:tc>
        <w:tc>
          <w:tcPr>
            <w:tcW w:w="2160" w:type="dxa"/>
            <w:gridSpan w:val="2"/>
          </w:tcPr>
          <w:p w14:paraId="7AA2F9B6" w14:textId="77777777" w:rsidR="0068354A" w:rsidRDefault="00000000">
            <w:r>
              <w:t>CloudFront service</w:t>
            </w:r>
          </w:p>
        </w:tc>
        <w:tc>
          <w:tcPr>
            <w:tcW w:w="2160" w:type="dxa"/>
          </w:tcPr>
          <w:p w14:paraId="5952B9AB" w14:textId="77777777" w:rsidR="0068354A" w:rsidRDefault="00000000">
            <w:r>
              <w:t>Private S3 access via OAC/OAI</w:t>
            </w:r>
          </w:p>
        </w:tc>
      </w:tr>
      <w:tr w:rsidR="0068354A" w14:paraId="42198F38" w14:textId="77777777">
        <w:tc>
          <w:tcPr>
            <w:tcW w:w="2880" w:type="dxa"/>
            <w:gridSpan w:val="2"/>
          </w:tcPr>
          <w:p w14:paraId="6E38F088" w14:textId="77777777" w:rsidR="0068354A" w:rsidRDefault="00000000">
            <w:r>
              <w:t>Component</w:t>
            </w:r>
          </w:p>
        </w:tc>
        <w:tc>
          <w:tcPr>
            <w:tcW w:w="2880" w:type="dxa"/>
            <w:gridSpan w:val="2"/>
          </w:tcPr>
          <w:p w14:paraId="197079A2" w14:textId="77777777" w:rsidR="0068354A" w:rsidRDefault="00000000">
            <w:r>
              <w:t>Encryption Type</w:t>
            </w:r>
          </w:p>
        </w:tc>
        <w:tc>
          <w:tcPr>
            <w:tcW w:w="2880" w:type="dxa"/>
            <w:gridSpan w:val="2"/>
          </w:tcPr>
          <w:p w14:paraId="0AF708CE" w14:textId="77777777" w:rsidR="0068354A" w:rsidRDefault="00000000">
            <w:r>
              <w:t>Notes</w:t>
            </w:r>
          </w:p>
        </w:tc>
      </w:tr>
      <w:tr w:rsidR="0068354A" w14:paraId="02A211F7" w14:textId="77777777">
        <w:tc>
          <w:tcPr>
            <w:tcW w:w="2880" w:type="dxa"/>
            <w:gridSpan w:val="2"/>
          </w:tcPr>
          <w:p w14:paraId="69981CA6" w14:textId="77777777" w:rsidR="0068354A" w:rsidRDefault="00000000">
            <w:r>
              <w:t>RDS (PostgreSQL)</w:t>
            </w:r>
          </w:p>
        </w:tc>
        <w:tc>
          <w:tcPr>
            <w:tcW w:w="2880" w:type="dxa"/>
            <w:gridSpan w:val="2"/>
          </w:tcPr>
          <w:p w14:paraId="0B900D2F" w14:textId="77777777" w:rsidR="0068354A" w:rsidRDefault="00000000">
            <w:r>
              <w:t>SSE-KMS at rest; TLS 1.2+ in transit</w:t>
            </w:r>
          </w:p>
        </w:tc>
        <w:tc>
          <w:tcPr>
            <w:tcW w:w="2880" w:type="dxa"/>
            <w:gridSpan w:val="2"/>
          </w:tcPr>
          <w:p w14:paraId="305687BC" w14:textId="77777777" w:rsidR="0068354A" w:rsidRDefault="00000000">
            <w:r>
              <w:t>Use customer-managed CMK; enforce SSL; audit logs on.</w:t>
            </w:r>
          </w:p>
        </w:tc>
      </w:tr>
      <w:tr w:rsidR="0068354A" w14:paraId="45C51AA1" w14:textId="77777777">
        <w:tc>
          <w:tcPr>
            <w:tcW w:w="2880" w:type="dxa"/>
            <w:gridSpan w:val="2"/>
          </w:tcPr>
          <w:p w14:paraId="1E97DBF7" w14:textId="77777777" w:rsidR="0068354A" w:rsidRDefault="00000000">
            <w:r>
              <w:t>DynamoDB</w:t>
            </w:r>
          </w:p>
        </w:tc>
        <w:tc>
          <w:tcPr>
            <w:tcW w:w="2880" w:type="dxa"/>
            <w:gridSpan w:val="2"/>
          </w:tcPr>
          <w:p w14:paraId="42DE6527" w14:textId="77777777" w:rsidR="0068354A" w:rsidRDefault="00000000">
            <w:r>
              <w:t>KMS server-side</w:t>
            </w:r>
          </w:p>
        </w:tc>
        <w:tc>
          <w:tcPr>
            <w:tcW w:w="2880" w:type="dxa"/>
            <w:gridSpan w:val="2"/>
          </w:tcPr>
          <w:p w14:paraId="68DB7284" w14:textId="77777777" w:rsidR="0068354A" w:rsidRDefault="00000000">
            <w:r>
              <w:t>Enable PITR; encrypt GSIs.</w:t>
            </w:r>
          </w:p>
        </w:tc>
      </w:tr>
      <w:tr w:rsidR="0068354A" w14:paraId="65382F7D" w14:textId="77777777">
        <w:tc>
          <w:tcPr>
            <w:tcW w:w="2880" w:type="dxa"/>
            <w:gridSpan w:val="2"/>
          </w:tcPr>
          <w:p w14:paraId="359B62D0" w14:textId="77777777" w:rsidR="0068354A" w:rsidRDefault="00000000">
            <w:r>
              <w:t>S3 (raw, reports)</w:t>
            </w:r>
          </w:p>
        </w:tc>
        <w:tc>
          <w:tcPr>
            <w:tcW w:w="2880" w:type="dxa"/>
            <w:gridSpan w:val="2"/>
          </w:tcPr>
          <w:p w14:paraId="252A949D" w14:textId="77777777" w:rsidR="0068354A" w:rsidRDefault="00000000">
            <w:r>
              <w:t>SSE-KMS; bucket policy deny-unencrypted</w:t>
            </w:r>
          </w:p>
        </w:tc>
        <w:tc>
          <w:tcPr>
            <w:tcW w:w="2880" w:type="dxa"/>
            <w:gridSpan w:val="2"/>
          </w:tcPr>
          <w:p w14:paraId="6D9416B6" w14:textId="77777777" w:rsidR="0068354A" w:rsidRDefault="00000000">
            <w:r>
              <w:t>Lifecycle to Glacier after 90 days; access via pre-signed URLs.</w:t>
            </w:r>
          </w:p>
        </w:tc>
      </w:tr>
      <w:tr w:rsidR="0068354A" w14:paraId="1AA38345" w14:textId="77777777">
        <w:tc>
          <w:tcPr>
            <w:tcW w:w="2880" w:type="dxa"/>
            <w:gridSpan w:val="2"/>
          </w:tcPr>
          <w:p w14:paraId="3782B37D" w14:textId="77777777" w:rsidR="0068354A" w:rsidRDefault="00000000">
            <w:r>
              <w:lastRenderedPageBreak/>
              <w:t>Step Functions</w:t>
            </w:r>
          </w:p>
        </w:tc>
        <w:tc>
          <w:tcPr>
            <w:tcW w:w="2880" w:type="dxa"/>
            <w:gridSpan w:val="2"/>
          </w:tcPr>
          <w:p w14:paraId="2C2C9D86" w14:textId="77777777" w:rsidR="0068354A" w:rsidRDefault="00000000">
            <w:r>
              <w:t>Encrypted state data (KMS) &amp; execution history in CloudWatch</w:t>
            </w:r>
          </w:p>
        </w:tc>
        <w:tc>
          <w:tcPr>
            <w:tcW w:w="2880" w:type="dxa"/>
            <w:gridSpan w:val="2"/>
          </w:tcPr>
          <w:p w14:paraId="46A3F2B9" w14:textId="77777777" w:rsidR="0068354A" w:rsidRDefault="00000000">
            <w:r>
              <w:t>Mask sensitive inputs/outputs where needed.</w:t>
            </w:r>
          </w:p>
        </w:tc>
      </w:tr>
      <w:tr w:rsidR="0068354A" w14:paraId="14C30D20" w14:textId="77777777">
        <w:tc>
          <w:tcPr>
            <w:tcW w:w="2880" w:type="dxa"/>
            <w:gridSpan w:val="2"/>
          </w:tcPr>
          <w:p w14:paraId="0DEF9C4D" w14:textId="77777777" w:rsidR="0068354A" w:rsidRDefault="00000000">
            <w:r>
              <w:t>AWS Batch</w:t>
            </w:r>
          </w:p>
        </w:tc>
        <w:tc>
          <w:tcPr>
            <w:tcW w:w="2880" w:type="dxa"/>
            <w:gridSpan w:val="2"/>
          </w:tcPr>
          <w:p w14:paraId="3C4BEC39" w14:textId="77777777" w:rsidR="0068354A" w:rsidRDefault="00000000">
            <w:r>
              <w:t>EBS encryption for EC2; task data via KMS; TLS to RDS/S3</w:t>
            </w:r>
          </w:p>
        </w:tc>
        <w:tc>
          <w:tcPr>
            <w:tcW w:w="2880" w:type="dxa"/>
            <w:gridSpan w:val="2"/>
          </w:tcPr>
          <w:p w14:paraId="47B20DAA" w14:textId="77777777" w:rsidR="0068354A" w:rsidRDefault="00000000">
            <w:r>
              <w:t>No public IPs; private subnets only.</w:t>
            </w:r>
          </w:p>
        </w:tc>
      </w:tr>
      <w:tr w:rsidR="0068354A" w14:paraId="73A90A30" w14:textId="77777777">
        <w:tc>
          <w:tcPr>
            <w:tcW w:w="2880" w:type="dxa"/>
            <w:gridSpan w:val="2"/>
          </w:tcPr>
          <w:p w14:paraId="19DB3A5A" w14:textId="77777777" w:rsidR="0068354A" w:rsidRDefault="00000000">
            <w:r>
              <w:t>API Gateway</w:t>
            </w:r>
          </w:p>
        </w:tc>
        <w:tc>
          <w:tcPr>
            <w:tcW w:w="2880" w:type="dxa"/>
            <w:gridSpan w:val="2"/>
          </w:tcPr>
          <w:p w14:paraId="0A5A4B3E" w14:textId="77777777" w:rsidR="0068354A" w:rsidRDefault="00000000">
            <w:r>
              <w:t>TLS 1.2+ (ACM)</w:t>
            </w:r>
          </w:p>
        </w:tc>
        <w:tc>
          <w:tcPr>
            <w:tcW w:w="2880" w:type="dxa"/>
            <w:gridSpan w:val="2"/>
          </w:tcPr>
          <w:p w14:paraId="45053402" w14:textId="77777777" w:rsidR="0068354A" w:rsidRDefault="00000000">
            <w:r>
              <w:t>WAF enabled; JWT authorizer (Cognito).</w:t>
            </w:r>
          </w:p>
        </w:tc>
      </w:tr>
      <w:tr w:rsidR="0068354A" w14:paraId="10587B21" w14:textId="77777777">
        <w:tc>
          <w:tcPr>
            <w:tcW w:w="2880" w:type="dxa"/>
            <w:gridSpan w:val="2"/>
          </w:tcPr>
          <w:p w14:paraId="36F8CEFF" w14:textId="77777777" w:rsidR="0068354A" w:rsidRDefault="00000000">
            <w:r>
              <w:t>Secrets Manager/SSM</w:t>
            </w:r>
          </w:p>
        </w:tc>
        <w:tc>
          <w:tcPr>
            <w:tcW w:w="2880" w:type="dxa"/>
            <w:gridSpan w:val="2"/>
          </w:tcPr>
          <w:p w14:paraId="0229D459" w14:textId="77777777" w:rsidR="0068354A" w:rsidRDefault="00000000">
            <w:r>
              <w:t>KMS</w:t>
            </w:r>
          </w:p>
        </w:tc>
        <w:tc>
          <w:tcPr>
            <w:tcW w:w="2880" w:type="dxa"/>
            <w:gridSpan w:val="2"/>
          </w:tcPr>
          <w:p w14:paraId="19C4074B" w14:textId="77777777" w:rsidR="0068354A" w:rsidRDefault="00000000">
            <w:r>
              <w:t>Automated rotation; least-privilege access policies.</w:t>
            </w:r>
          </w:p>
        </w:tc>
      </w:tr>
    </w:tbl>
    <w:p w14:paraId="2D7851EB" w14:textId="77777777" w:rsidR="0068354A" w:rsidRDefault="00000000">
      <w:pPr>
        <w:pStyle w:val="Heading2"/>
      </w:pPr>
      <w:bookmarkStart w:id="19" w:name="_Toc213774405"/>
      <w:r>
        <w:t>3.6 Process Flows by Role</w:t>
      </w:r>
      <w:bookmarkEnd w:id="19"/>
    </w:p>
    <w:p w14:paraId="7BEB6F4C" w14:textId="77777777" w:rsidR="0068354A" w:rsidRDefault="00000000">
      <w:pPr>
        <w:pStyle w:val="Heading3"/>
      </w:pPr>
      <w:bookmarkStart w:id="20" w:name="_Toc213774406"/>
      <w:r>
        <w:t>Flow 1: Standard Transaction (Client/User Role)</w:t>
      </w:r>
      <w:bookmarkEnd w:id="20"/>
    </w:p>
    <w:p w14:paraId="1219A907" w14:textId="77777777" w:rsidR="0068354A" w:rsidRDefault="00000000">
      <w:r>
        <w:t>• Nature: Synchronous, core financial activity.</w:t>
      </w:r>
    </w:p>
    <w:p w14:paraId="7D76331A" w14:textId="77777777" w:rsidR="0068354A" w:rsidRDefault="00000000">
      <w:r>
        <w:t>• Action: Client/User logs in via React App.</w:t>
      </w:r>
    </w:p>
    <w:p w14:paraId="3A936A2D" w14:textId="77777777" w:rsidR="0068354A" w:rsidRDefault="00000000">
      <w:r>
        <w:t>• Authentication: Cognito authenticates and issues JWT with role: Client/User claim.</w:t>
      </w:r>
    </w:p>
    <w:p w14:paraId="445D1265" w14:textId="77777777" w:rsidR="0068354A" w:rsidRDefault="00000000">
      <w:r>
        <w:t>• Request: React App calls POST /payments on Payment Service via API Gateway/ALB, sending JWT.</w:t>
      </w:r>
    </w:p>
    <w:p w14:paraId="4197828F" w14:textId="77777777" w:rsidR="0068354A" w:rsidRDefault="00000000">
      <w:r>
        <w:t>• Authorization: Payment Service validates JWT and ensures user can only transact on their own account (RBAC).</w:t>
      </w:r>
    </w:p>
    <w:p w14:paraId="6C7887EE" w14:textId="77777777" w:rsidR="0068354A" w:rsidRDefault="00000000">
      <w:r>
        <w:t>• Data &amp; Notification: Transaction written to RDS PostgreSQL; Notification Service sends email/SMS alert.</w:t>
      </w:r>
    </w:p>
    <w:p w14:paraId="6703A973" w14:textId="77777777" w:rsidR="0068354A" w:rsidRDefault="00000000">
      <w:pPr>
        <w:pStyle w:val="Heading3"/>
      </w:pPr>
      <w:bookmarkStart w:id="21" w:name="_Toc213774407"/>
      <w:r>
        <w:t>Flow 2: High-Compliance Report Generation (Risk Analyst Role)</w:t>
      </w:r>
      <w:bookmarkEnd w:id="21"/>
    </w:p>
    <w:p w14:paraId="12888183" w14:textId="77777777" w:rsidR="0068354A" w:rsidRDefault="00000000">
      <w:r>
        <w:t>• Nature: Asynchronous, stateful, orchestrated via Step Functions + AWS Batch.</w:t>
      </w:r>
    </w:p>
    <w:p w14:paraId="19DD452D" w14:textId="77777777" w:rsidR="0068354A" w:rsidRDefault="00000000">
      <w:r>
        <w:t>• Action: Risk Analyst logs in; React App displays "Request Batch Report" button.</w:t>
      </w:r>
    </w:p>
    <w:p w14:paraId="58B386DE" w14:textId="77777777" w:rsidR="0068354A" w:rsidRDefault="00000000">
      <w:r>
        <w:t>• Request: Analyst submits parameters (e.g., End-of-Day Risk Report for Q4).</w:t>
      </w:r>
    </w:p>
    <w:p w14:paraId="7A49E356" w14:textId="77777777" w:rsidR="0068354A" w:rsidRDefault="00000000">
      <w:r>
        <w:t>• Initiation: Reporting API validates JWT and role; writes job metadata to DynamoDB (Status: PENDING); starts Step Functions execution.</w:t>
      </w:r>
    </w:p>
    <w:p w14:paraId="7FA361A2" w14:textId="77777777" w:rsidR="0068354A" w:rsidRDefault="00000000">
      <w:r>
        <w:t>• Execution: Step Functions orchestrates tasks: Extract (Lambda) → Compute (Batch) → Store Artifact (S3) → Update Status (DynamoDB) → Notify (Lambda/SNS).</w:t>
      </w:r>
    </w:p>
    <w:p w14:paraId="39E58CBF" w14:textId="77777777" w:rsidR="0068354A" w:rsidRDefault="00000000">
      <w:r>
        <w:t>• Status Polling: React App polls GET /reports/{jobId}/status every 30s; reads DynamoDB.</w:t>
      </w:r>
    </w:p>
    <w:p w14:paraId="36554FD5" w14:textId="77777777" w:rsidR="0068354A" w:rsidRDefault="00000000">
      <w:r>
        <w:lastRenderedPageBreak/>
        <w:t>• Completion: Step Functions updates status to COMPLETED; artifact uploaded to S3.</w:t>
      </w:r>
    </w:p>
    <w:p w14:paraId="01E46D0F" w14:textId="77777777" w:rsidR="0068354A" w:rsidRDefault="00000000">
      <w:r>
        <w:t>• Notification: Notification Service alerts Risk Analyst (e.g., "Report #123 is complete").</w:t>
      </w:r>
    </w:p>
    <w:p w14:paraId="33388149" w14:textId="77777777" w:rsidR="0068354A" w:rsidRDefault="00000000">
      <w:pPr>
        <w:pStyle w:val="Heading3"/>
      </w:pPr>
      <w:bookmarkStart w:id="22" w:name="_Toc213774408"/>
      <w:r>
        <w:t>Flow 3: Report Retrieval and Archival (Report Viewer Role)</w:t>
      </w:r>
      <w:bookmarkEnd w:id="22"/>
    </w:p>
    <w:p w14:paraId="19C4A724" w14:textId="77777777" w:rsidR="0068354A" w:rsidRDefault="00000000">
      <w:r>
        <w:t>• Nature: Secure artifact access with compliance-aware archival.</w:t>
      </w:r>
    </w:p>
    <w:p w14:paraId="284CBD7D" w14:textId="77777777" w:rsidR="0068354A" w:rsidRDefault="00000000">
      <w:r>
        <w:t>• Action: Report Viewer navigates to Completed Reports and clicks Download.</w:t>
      </w:r>
    </w:p>
    <w:p w14:paraId="230E1ABC" w14:textId="77777777" w:rsidR="0068354A" w:rsidRDefault="00000000">
      <w:r>
        <w:t>• Access Check: React App calls GET /reports/{jobId}/download on Reporting API.</w:t>
      </w:r>
    </w:p>
    <w:p w14:paraId="6F246C38" w14:textId="77777777" w:rsidR="0068354A" w:rsidRDefault="00000000">
      <w:r>
        <w:t>• Secure URL Generation: Reporting API validates JWT and role; checks authorization; generates presigned S3 URL.</w:t>
      </w:r>
    </w:p>
    <w:p w14:paraId="63589CF3" w14:textId="77777777" w:rsidR="0068354A" w:rsidRDefault="00000000">
      <w:r>
        <w:t>• Download: React App redirects to presigned URL; browser downloads report directly from S3.</w:t>
      </w:r>
    </w:p>
    <w:p w14:paraId="5989F2D0" w14:textId="77777777" w:rsidR="0068354A" w:rsidRDefault="00000000">
      <w:r>
        <w:t>• Archival: S3 Lifecycle transitions artifact to Glacier after 90 days; if archived, Reporting API initiates restore and informs user of delay.</w:t>
      </w:r>
    </w:p>
    <w:p w14:paraId="745629A5" w14:textId="77777777" w:rsidR="00AC1D32" w:rsidRDefault="00AC1D32"/>
    <w:p w14:paraId="0B95B2D8" w14:textId="03044F0B" w:rsidR="00AC1D32" w:rsidRDefault="00AC1D32">
      <w:r>
        <w:t>******************************************************************************</w:t>
      </w:r>
    </w:p>
    <w:sectPr w:rsidR="00AC1D3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48A2A" w14:textId="77777777" w:rsidR="000E6494" w:rsidRDefault="000E6494" w:rsidP="00AC1D32">
      <w:pPr>
        <w:spacing w:after="0" w:line="240" w:lineRule="auto"/>
      </w:pPr>
      <w:r>
        <w:separator/>
      </w:r>
    </w:p>
  </w:endnote>
  <w:endnote w:type="continuationSeparator" w:id="0">
    <w:p w14:paraId="1B640193" w14:textId="77777777" w:rsidR="000E6494" w:rsidRDefault="000E6494" w:rsidP="00AC1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02206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E0CFD8" w14:textId="571D9554" w:rsidR="00AC1D32" w:rsidRDefault="00AC1D3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0F617E" w14:textId="77777777" w:rsidR="00AC1D32" w:rsidRDefault="00AC1D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7F0FA" w14:textId="77777777" w:rsidR="000E6494" w:rsidRDefault="000E6494" w:rsidP="00AC1D32">
      <w:pPr>
        <w:spacing w:after="0" w:line="240" w:lineRule="auto"/>
      </w:pPr>
      <w:r>
        <w:separator/>
      </w:r>
    </w:p>
  </w:footnote>
  <w:footnote w:type="continuationSeparator" w:id="0">
    <w:p w14:paraId="5569B8C8" w14:textId="77777777" w:rsidR="000E6494" w:rsidRDefault="000E6494" w:rsidP="00AC1D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452922">
    <w:abstractNumId w:val="8"/>
  </w:num>
  <w:num w:numId="2" w16cid:durableId="13577844">
    <w:abstractNumId w:val="6"/>
  </w:num>
  <w:num w:numId="3" w16cid:durableId="1167863212">
    <w:abstractNumId w:val="5"/>
  </w:num>
  <w:num w:numId="4" w16cid:durableId="1379158216">
    <w:abstractNumId w:val="4"/>
  </w:num>
  <w:num w:numId="5" w16cid:durableId="1167869250">
    <w:abstractNumId w:val="7"/>
  </w:num>
  <w:num w:numId="6" w16cid:durableId="172955900">
    <w:abstractNumId w:val="3"/>
  </w:num>
  <w:num w:numId="7" w16cid:durableId="1252355156">
    <w:abstractNumId w:val="2"/>
  </w:num>
  <w:num w:numId="8" w16cid:durableId="1566405525">
    <w:abstractNumId w:val="1"/>
  </w:num>
  <w:num w:numId="9" w16cid:durableId="2038894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DE2"/>
    <w:rsid w:val="000E6494"/>
    <w:rsid w:val="0015074B"/>
    <w:rsid w:val="0029639D"/>
    <w:rsid w:val="00326F90"/>
    <w:rsid w:val="0068354A"/>
    <w:rsid w:val="00AA1D8D"/>
    <w:rsid w:val="00AC1D3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BB27A"/>
  <w14:defaultImageDpi w14:val="300"/>
  <w15:docId w15:val="{0F8F967E-D570-4218-A83A-9E96FF5FF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C1D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1D3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C1D3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C1D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1917</Words>
  <Characters>12503</Characters>
  <Application>Microsoft Office Word</Application>
  <DocSecurity>0</DocSecurity>
  <Lines>357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3</cp:revision>
  <dcterms:created xsi:type="dcterms:W3CDTF">2013-12-23T23:15:00Z</dcterms:created>
  <dcterms:modified xsi:type="dcterms:W3CDTF">2025-11-11T11:57:00Z</dcterms:modified>
  <cp:category/>
</cp:coreProperties>
</file>