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AWS High-Compliance Workflow Orchestration Lab: Interview-Style Q&amp;A (10 with Model Answers)</w:t>
      </w:r>
    </w:p>
    <w:p>
      <w:r>
        <w:t>Context: Non-Kubernetes, serverless workflow architecture using AWS Step Functions for orchestration, AWS Batch/Lambda for compute, API Gateway for exposure, Cognito for auth, RDS PostgreSQL + DynamoDB + S3/Glacier for data and artifacts. Beginner-friendly, GS-style reasoning.</w:t>
      </w:r>
    </w:p>
    <w:p>
      <w:r>
        <w:br/>
      </w:r>
    </w:p>
    <w:p>
      <w:pPr>
        <w:pStyle w:val="Heading2"/>
      </w:pPr>
      <w:r>
        <w:t>1. Why Step Functions + Batch?</w:t>
      </w:r>
    </w:p>
    <w:p>
      <w:r>
        <w:t>Question: Why choose AWS Step Functions with AWS Batch over custom schedulers or pure Lambda for high-compliance workflows?</w:t>
      </w:r>
    </w:p>
    <w:p>
      <w:r>
        <w:t>Answer: Step Functions provides managed, auditable state machines with retries/compensation and clear execution history. Batch provisions right-sized compute (Fargate/EC2) for long-running, heavy jobs. Together they deliver traceability and scalability that pure Lambda or custom schedulers would require significant custom engineering to match.</w:t>
      </w:r>
    </w:p>
    <w:p>
      <w:pPr>
        <w:pStyle w:val="Heading2"/>
      </w:pPr>
      <w:r>
        <w:t>2. Ordered &amp; Auditable Execution</w:t>
      </w:r>
    </w:p>
    <w:p>
      <w:r>
        <w:t>Question: How do you guarantee ordered, auditable execution across multi-step workflows?</w:t>
      </w:r>
    </w:p>
    <w:p>
      <w:r>
        <w:t>Answer: Model each step as a Task state in Step Functions with explicit sequencing, input/output validation, retries, and catch/compensation paths. Use execution history and CloudWatch Logs as the audit trail; store key state transitions in DynamoDB and artifacts in S3 for immutable evidence.</w:t>
      </w:r>
    </w:p>
    <w:p>
      <w:pPr>
        <w:pStyle w:val="Heading2"/>
      </w:pPr>
      <w:r>
        <w:t>3. Batch Failure Remediation</w:t>
      </w:r>
    </w:p>
    <w:p>
      <w:r>
        <w:t>Question: What is the remediation when an AWS Batch job fails mid-compute?</w:t>
      </w:r>
    </w:p>
    <w:p>
      <w:r>
        <w:t>Answer: The state machine catches the failure, records context (logs/exit code), optionally triggers a compensation step (cleanup), and marks the job for retry with backoff or routes it to a manual-review queue. Operators can inspect CloudWatch Logs and resubmit with corrected parameters.</w:t>
      </w:r>
    </w:p>
    <w:p>
      <w:pPr>
        <w:pStyle w:val="Heading2"/>
      </w:pPr>
      <w:r>
        <w:t>4. Encryption &amp; Least Privilege</w:t>
      </w:r>
    </w:p>
    <w:p>
      <w:r>
        <w:t>Question: How do you enforce encryption and least privilege across RDS, DynamoDB, S3, Step Functions, Batch, and Lambda?</w:t>
      </w:r>
    </w:p>
    <w:p>
      <w:r>
        <w:t>Answer: Enable KMS-based encryption at rest for all data stores (RDS, DynamoDB, S3) and in transit via TLS 1.2+. Assign least-privilege IAM roles to each component: Step Functions can only invoke its tasks; Batch job role scoped to S3/RDS read/write; Lambdas read only necessary secrets. Bucket policies deny unencrypted puts and public access.</w:t>
      </w:r>
    </w:p>
    <w:p>
      <w:pPr>
        <w:pStyle w:val="Heading2"/>
      </w:pPr>
      <w:r>
        <w:t>5. Secure Report Downloads &amp; Archival</w:t>
      </w:r>
    </w:p>
    <w:p>
      <w:r>
        <w:t>Question: How are report downloads secured for different roles and across storage tiers (including Glacier)?</w:t>
      </w:r>
    </w:p>
    <w:p>
      <w:r>
        <w:t>Answer: The Reporting API validates JWT/RBAC and issues short-lived S3 presigned URLs for authorized users. S3 lifecycle policies transition artifacts to Glacier after the retention window; if archived, the API initiates a restore job and notifies the user about the delay before issuing a new presigned URL.</w:t>
      </w:r>
    </w:p>
    <w:p>
      <w:pPr>
        <w:pStyle w:val="Heading2"/>
      </w:pPr>
      <w:r>
        <w:t>6. Orchestration Error Handling</w:t>
      </w:r>
    </w:p>
    <w:p>
      <w:r>
        <w:t>Question: What is your error handling strategy for orchestration steps?</w:t>
      </w:r>
    </w:p>
    <w:p>
      <w:r>
        <w:t>Answer: Use Step Functions Catch and Retry with bounded attempts and exponential backoff per task. For unrecoverable errors, route to a dedicated failure branch that logs context, updates DynamoDB status, and sends notifications (SNS/Email). Keep idempotent tasks to allow safe retries.</w:t>
      </w:r>
    </w:p>
    <w:p>
      <w:pPr>
        <w:pStyle w:val="Heading2"/>
      </w:pPr>
      <w:r>
        <w:t>7. Performance: Reduce Report Wall-Clock Time</w:t>
      </w:r>
    </w:p>
    <w:p>
      <w:r>
        <w:t>Question: How do you reduce the wall-clock time of heavy report runs?</w:t>
      </w:r>
    </w:p>
    <w:p>
      <w:r>
        <w:t>Answer: Parallelize independent compute steps in Step Functions using Parallel/Map states; size Batch compute environments appropriately (vCPU/memory, spot/on-demand mix); read from RDS read replicas; use chunked processing and compress outputs. Avoid cross-AZ chatter and keep data local where possible.</w:t>
      </w:r>
    </w:p>
    <w:p>
      <w:pPr>
        <w:pStyle w:val="Heading2"/>
      </w:pPr>
      <w:r>
        <w:t>8. Cost Drivers &amp; Control</w:t>
      </w:r>
    </w:p>
    <w:p>
      <w:r>
        <w:t>Question: What are the main cost drivers and how do you control them?</w:t>
      </w:r>
    </w:p>
    <w:p>
      <w:r>
        <w:t>Answer: Costs arise from Batch compute (EC2/Fargate), S3/Glacier storage and retrieval, Step Functions executions, Lambda invocations, and data transfer (inter-AZ). Control by right-sizing Batch, using lifecycle policies to Glacier, minimizing retries, leveraging VPC endpoints to reduce NAT costs, and compressing artifacts.</w:t>
      </w:r>
    </w:p>
    <w:p>
      <w:pPr>
        <w:pStyle w:val="Heading2"/>
      </w:pPr>
      <w:r>
        <w:t>9. Resilience in Long-Running Workflows</w:t>
      </w:r>
    </w:p>
    <w:p>
      <w:r>
        <w:t>Question: How do you design for resilience in long-running workflows?</w:t>
      </w:r>
    </w:p>
    <w:p>
      <w:r>
        <w:t>Answer: Use durable state with Step Functions, idempotent tasks, timeouts, and compensation steps. Persist job metadata in DynamoDB, store intermediate outputs in S3, and design Batch jobs to resume or reprocess safely. Add alarms for job failures and queue depth to trigger operational response.</w:t>
      </w:r>
    </w:p>
    <w:p>
      <w:pPr>
        <w:pStyle w:val="Heading2"/>
      </w:pPr>
      <w:r>
        <w:t>10. End-to-End Traceability</w:t>
      </w:r>
    </w:p>
    <w:p>
      <w:r>
        <w:t>Question: How do you achieve end-to-end traceability from user request to final artifact?</w:t>
      </w:r>
    </w:p>
    <w:p>
      <w:r>
        <w:t>Answer: Correlate a requestId/jobId through API Gateway → Lambda → Step Functions → Batch → S3/DynamoDB. Use Step Functions execution history as ground truth, X-Ray for Lambda paths, CloudWatch dashboards for KPIs, and structured logs with the correlation ID in every component.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