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9D5F" w14:textId="77777777" w:rsidR="004645D7" w:rsidRPr="00B844E0" w:rsidRDefault="00000000" w:rsidP="00B844E0">
      <w:pPr>
        <w:jc w:val="center"/>
        <w:rPr>
          <w:b/>
          <w:color w:val="00B0F0"/>
        </w:rPr>
      </w:pPr>
      <w:r w:rsidRPr="00B844E0">
        <w:rPr>
          <w:b/>
          <w:color w:val="00B0F0"/>
          <w:sz w:val="32"/>
        </w:rPr>
        <w:t>Assignment 4</w:t>
      </w:r>
    </w:p>
    <w:p w14:paraId="4B102293" w14:textId="72E03662" w:rsidR="004645D7" w:rsidRPr="00B844E0" w:rsidRDefault="00000000" w:rsidP="00B844E0">
      <w:pPr>
        <w:jc w:val="center"/>
        <w:rPr>
          <w:b/>
          <w:color w:val="00B0F0"/>
        </w:rPr>
      </w:pPr>
      <w:r w:rsidRPr="00B844E0">
        <w:rPr>
          <w:b/>
          <w:color w:val="00B0F0"/>
        </w:rPr>
        <w:t xml:space="preserve">Testing the Country Explorer (RTK </w:t>
      </w:r>
      <w:r w:rsidR="00B844E0" w:rsidRPr="00B844E0">
        <w:rPr>
          <w:b/>
          <w:color w:val="00B0F0"/>
        </w:rPr>
        <w:t>Query)</w:t>
      </w:r>
      <w:r w:rsidRPr="00B844E0">
        <w:rPr>
          <w:b/>
          <w:color w:val="00B0F0"/>
        </w:rPr>
        <w:t xml:space="preserve"> </w:t>
      </w:r>
      <w:r w:rsidR="00B844E0">
        <w:rPr>
          <w:b/>
          <w:color w:val="00B0F0"/>
        </w:rPr>
        <w:t xml:space="preserve">- </w:t>
      </w:r>
      <w:proofErr w:type="spellStart"/>
      <w:r w:rsidRPr="00B844E0">
        <w:rPr>
          <w:b/>
          <w:color w:val="00B0F0"/>
        </w:rPr>
        <w:t>Vitest</w:t>
      </w:r>
      <w:proofErr w:type="spellEnd"/>
      <w:r w:rsidRPr="00B844E0">
        <w:rPr>
          <w:b/>
          <w:color w:val="00B0F0"/>
        </w:rPr>
        <w:t xml:space="preserve"> &amp; Redux Logic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6113608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D23599" w14:textId="3DCB93F7" w:rsidR="00B844E0" w:rsidRDefault="00B844E0">
          <w:pPr>
            <w:pStyle w:val="TOCHeading"/>
          </w:pPr>
          <w:r>
            <w:t>Contents</w:t>
          </w:r>
        </w:p>
        <w:p w14:paraId="251CAFD2" w14:textId="13A9204F" w:rsidR="0046320F" w:rsidRDefault="00B844E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9463" w:history="1">
            <w:r w:rsidR="0046320F" w:rsidRPr="00204E38">
              <w:rPr>
                <w:rStyle w:val="Hyperlink"/>
                <w:noProof/>
              </w:rPr>
              <w:t>Overview</w:t>
            </w:r>
            <w:r w:rsidR="0046320F">
              <w:rPr>
                <w:noProof/>
                <w:webHidden/>
              </w:rPr>
              <w:tab/>
            </w:r>
            <w:r w:rsidR="0046320F">
              <w:rPr>
                <w:noProof/>
                <w:webHidden/>
              </w:rPr>
              <w:fldChar w:fldCharType="begin"/>
            </w:r>
            <w:r w:rsidR="0046320F">
              <w:rPr>
                <w:noProof/>
                <w:webHidden/>
              </w:rPr>
              <w:instrText xml:space="preserve"> PAGEREF _Toc210389463 \h </w:instrText>
            </w:r>
            <w:r w:rsidR="0046320F">
              <w:rPr>
                <w:noProof/>
                <w:webHidden/>
              </w:rPr>
            </w:r>
            <w:r w:rsidR="0046320F">
              <w:rPr>
                <w:noProof/>
                <w:webHidden/>
              </w:rPr>
              <w:fldChar w:fldCharType="separate"/>
            </w:r>
            <w:r w:rsidR="0046320F">
              <w:rPr>
                <w:noProof/>
                <w:webHidden/>
              </w:rPr>
              <w:t>1</w:t>
            </w:r>
            <w:r w:rsidR="0046320F">
              <w:rPr>
                <w:noProof/>
                <w:webHidden/>
              </w:rPr>
              <w:fldChar w:fldCharType="end"/>
            </w:r>
          </w:hyperlink>
        </w:p>
        <w:p w14:paraId="5891D53E" w14:textId="469E5298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4" w:history="1">
            <w:r w:rsidRPr="00204E38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9013" w14:textId="431557C0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5" w:history="1">
            <w:r w:rsidRPr="00204E38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1FF6" w14:textId="7EB88EED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6" w:history="1">
            <w:r w:rsidRPr="00204E38">
              <w:rPr>
                <w:rStyle w:val="Hyperlink"/>
                <w:noProof/>
              </w:rPr>
              <w:t>Test Scope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1256" w14:textId="6155AA69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7" w:history="1">
            <w:r w:rsidRPr="00204E38">
              <w:rPr>
                <w:rStyle w:val="Hyperlink"/>
                <w:noProof/>
              </w:rPr>
              <w:t>Unit Tests — UI Slice (Reducers &amp;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2B48" w14:textId="3534BC2D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8" w:history="1">
            <w:r w:rsidRPr="00204E38">
              <w:rPr>
                <w:rStyle w:val="Hyperlink"/>
                <w:noProof/>
              </w:rPr>
              <w:t>Unit Tests — Pure Selector / Filter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5249" w14:textId="4F2762F3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9" w:history="1">
            <w:r w:rsidRPr="00204E38">
              <w:rPr>
                <w:rStyle w:val="Hyperlink"/>
                <w:noProof/>
              </w:rPr>
              <w:t>Optional Integration Tests — RTK Query +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800" w14:textId="25A7FBCD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0" w:history="1">
            <w:r w:rsidRPr="00204E38">
              <w:rPr>
                <w:rStyle w:val="Hyperlink"/>
                <w:noProof/>
              </w:rPr>
              <w:t>Non‑Functional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ABA7" w14:textId="4A5EDC29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1" w:history="1">
            <w:r w:rsidRPr="00204E38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15D5" w14:textId="518AB869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2" w:history="1">
            <w:r w:rsidRPr="00204E38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895C" w14:textId="6C217AF2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3" w:history="1">
            <w:r w:rsidRPr="00204E38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675D" w14:textId="6F4FEFE2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4" w:history="1">
            <w:r w:rsidRPr="00204E38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2590" w14:textId="265D9C4B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5" w:history="1">
            <w:r w:rsidRPr="00204E38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E9CB" w14:textId="24FD1F24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6" w:history="1">
            <w:r w:rsidRPr="00204E38">
              <w:rPr>
                <w:rStyle w:val="Hyperlink"/>
                <w:noProof/>
              </w:rPr>
              <w:t>Sample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23EB" w14:textId="00EFDA8E" w:rsidR="00B844E0" w:rsidRDefault="00B844E0">
          <w:r>
            <w:rPr>
              <w:b/>
              <w:bCs/>
              <w:noProof/>
            </w:rPr>
            <w:fldChar w:fldCharType="end"/>
          </w:r>
        </w:p>
      </w:sdtContent>
    </w:sdt>
    <w:p w14:paraId="0D07833B" w14:textId="09B20D8B" w:rsidR="004645D7" w:rsidRDefault="00000000">
      <w:pPr>
        <w:pStyle w:val="Heading2"/>
      </w:pPr>
      <w:bookmarkStart w:id="0" w:name="_Toc210389463"/>
      <w:r>
        <w:t>Overview</w:t>
      </w:r>
      <w:bookmarkEnd w:id="0"/>
    </w:p>
    <w:p w14:paraId="74422BB9" w14:textId="77A1A792" w:rsidR="004645D7" w:rsidRDefault="00000000">
      <w:r>
        <w:t xml:space="preserve">Validate Assignment 3 (the RTK Query refactor) by writing tests with Vitest. Following the </w:t>
      </w:r>
      <w:r w:rsidR="0046320F">
        <w:t xml:space="preserve">Hands </w:t>
      </w:r>
      <w:proofErr w:type="gramStart"/>
      <w:r w:rsidR="0046320F">
        <w:t>On</w:t>
      </w:r>
      <w:proofErr w:type="gramEnd"/>
      <w:r w:rsidR="0046320F">
        <w:t xml:space="preserve"> </w:t>
      </w:r>
      <w:proofErr w:type="gramStart"/>
      <w:r>
        <w:t xml:space="preserve">Lab </w:t>
      </w:r>
      <w:r w:rsidR="0046320F">
        <w:t>,</w:t>
      </w:r>
      <w:proofErr w:type="gramEnd"/>
      <w:r>
        <w:t xml:space="preserve"> you will unit‑test reducers, action creators, and a pure selector/derivation function (query + region intersection). </w:t>
      </w:r>
      <w:r w:rsidR="0046320F">
        <w:t>A</w:t>
      </w:r>
      <w:r>
        <w:t>dd a store‑level integration test for RTK Query with a mocked API.</w:t>
      </w:r>
    </w:p>
    <w:p w14:paraId="29944860" w14:textId="77777777" w:rsidR="004645D7" w:rsidRDefault="00000000">
      <w:pPr>
        <w:pStyle w:val="Heading2"/>
      </w:pPr>
      <w:bookmarkStart w:id="1" w:name="_Toc210389464"/>
      <w:r>
        <w:t>Objectives</w:t>
      </w:r>
      <w:bookmarkEnd w:id="1"/>
    </w:p>
    <w:p w14:paraId="38A96191" w14:textId="77777777" w:rsidR="004645D7" w:rsidRDefault="00000000">
      <w:pPr>
        <w:pStyle w:val="ListBullet"/>
      </w:pPr>
      <w:r>
        <w:t>Unit‑test the countriesUiSlice reducers and action creators (setQuery, setRegion).</w:t>
      </w:r>
    </w:p>
    <w:p w14:paraId="5510D795" w14:textId="77777777" w:rsidR="004645D7" w:rsidRDefault="00000000">
      <w:pPr>
        <w:pStyle w:val="ListBullet"/>
      </w:pPr>
      <w:r>
        <w:t>Extract and unit‑test a pure filter function that applies search + region intersection.</w:t>
      </w:r>
    </w:p>
    <w:p w14:paraId="022B5C27" w14:textId="77777777" w:rsidR="004645D7" w:rsidRDefault="00000000">
      <w:pPr>
        <w:pStyle w:val="ListBullet"/>
      </w:pPr>
      <w:r>
        <w:t>Keep tests deterministic and render‑free (no React required).</w:t>
      </w:r>
    </w:p>
    <w:p w14:paraId="547B02A8" w14:textId="202CB8E1" w:rsidR="004645D7" w:rsidRDefault="00000000">
      <w:pPr>
        <w:pStyle w:val="ListBullet"/>
      </w:pPr>
      <w:r>
        <w:t>Add a store‑level RTK Query integration test using a mocked network (MSW).</w:t>
      </w:r>
    </w:p>
    <w:p w14:paraId="0E21D39C" w14:textId="77777777" w:rsidR="004645D7" w:rsidRDefault="00000000">
      <w:pPr>
        <w:pStyle w:val="ListBullet"/>
      </w:pPr>
      <w:r>
        <w:t>Maintain strict TypeScript types and clear test naming.</w:t>
      </w:r>
    </w:p>
    <w:p w14:paraId="42BFB35B" w14:textId="77777777" w:rsidR="004645D7" w:rsidRDefault="00000000">
      <w:pPr>
        <w:pStyle w:val="Heading2"/>
      </w:pPr>
      <w:bookmarkStart w:id="2" w:name="_Toc210389465"/>
      <w:r>
        <w:t>Deliverables</w:t>
      </w:r>
      <w:bookmarkEnd w:id="2"/>
    </w:p>
    <w:p w14:paraId="4F507FED" w14:textId="77777777" w:rsidR="004645D7" w:rsidRDefault="00000000">
      <w:r>
        <w:t>Submit the following files inside your project:</w:t>
      </w:r>
    </w:p>
    <w:p w14:paraId="5E488714" w14:textId="77777777" w:rsidR="004645D7" w:rsidRDefault="00000000">
      <w:pPr>
        <w:pStyle w:val="ListBullet"/>
      </w:pPr>
      <w:r>
        <w:t>src/features/countriesUi/countriesUiSlice.spec.ts (reducers/actions tests)</w:t>
      </w:r>
    </w:p>
    <w:p w14:paraId="1F72FE42" w14:textId="77777777" w:rsidR="004645D7" w:rsidRDefault="00000000">
      <w:pPr>
        <w:pStyle w:val="ListBullet"/>
      </w:pPr>
      <w:r>
        <w:lastRenderedPageBreak/>
        <w:t>src/features/countriesUi/selectors.ts (pure function for filtering)</w:t>
      </w:r>
    </w:p>
    <w:p w14:paraId="1990E459" w14:textId="77777777" w:rsidR="004645D7" w:rsidRDefault="00000000">
      <w:pPr>
        <w:pStyle w:val="ListBullet"/>
      </w:pPr>
      <w:r>
        <w:t>src/features/countriesUi/selectors.spec.ts (selector/filter tests)</w:t>
      </w:r>
    </w:p>
    <w:p w14:paraId="6694F0EA" w14:textId="37209C27" w:rsidR="004645D7" w:rsidRDefault="00000000">
      <w:pPr>
        <w:pStyle w:val="ListBullet"/>
      </w:pPr>
      <w:proofErr w:type="spellStart"/>
      <w:r>
        <w:t>src</w:t>
      </w:r>
      <w:proofErr w:type="spellEnd"/>
      <w:r>
        <w:t>/services/</w:t>
      </w:r>
      <w:proofErr w:type="spellStart"/>
      <w:r>
        <w:t>countriesApi.integration.spec.ts</w:t>
      </w:r>
      <w:proofErr w:type="spellEnd"/>
      <w:r>
        <w:t xml:space="preserve"> (RTK Query + store with mocked API)</w:t>
      </w:r>
    </w:p>
    <w:p w14:paraId="7AEB1EE4" w14:textId="77777777" w:rsidR="004645D7" w:rsidRDefault="00000000">
      <w:pPr>
        <w:pStyle w:val="ListBullet"/>
      </w:pPr>
      <w:r>
        <w:t>README (test notes) – what you tested, how to run, any decisions/trade‑offs</w:t>
      </w:r>
    </w:p>
    <w:p w14:paraId="290D0186" w14:textId="77777777" w:rsidR="004645D7" w:rsidRDefault="00000000">
      <w:pPr>
        <w:pStyle w:val="Heading2"/>
      </w:pPr>
      <w:bookmarkStart w:id="3" w:name="_Toc210389466"/>
      <w:r>
        <w:t>Test Scope &amp; Strategy</w:t>
      </w:r>
      <w:bookmarkEnd w:id="3"/>
    </w:p>
    <w:p w14:paraId="73002C59" w14:textId="77777777" w:rsidR="004645D7" w:rsidRDefault="00000000">
      <w:pPr>
        <w:pStyle w:val="Heading3"/>
      </w:pPr>
      <w:bookmarkStart w:id="4" w:name="_Toc210389467"/>
      <w:r>
        <w:t>Unit Tests — UI Slice (Reducers &amp; Actions)</w:t>
      </w:r>
      <w:bookmarkEnd w:id="4"/>
    </w:p>
    <w:p w14:paraId="68B234C9" w14:textId="77777777" w:rsidR="004645D7" w:rsidRDefault="00000000">
      <w:pPr>
        <w:pStyle w:val="ListBullet"/>
      </w:pPr>
      <w:r>
        <w:t>Initial State: verify defaults (query: "", region: "All").</w:t>
      </w:r>
    </w:p>
    <w:p w14:paraId="179FF6F0" w14:textId="77777777" w:rsidR="004645D7" w:rsidRDefault="00000000">
      <w:pPr>
        <w:pStyle w:val="ListBullet"/>
      </w:pPr>
      <w:r>
        <w:t xml:space="preserve">setQuery: updates only </w:t>
      </w:r>
      <w:proofErr w:type="gramStart"/>
      <w:r>
        <w:t>filters.query</w:t>
      </w:r>
      <w:proofErr w:type="gramEnd"/>
      <w:r>
        <w:t>; region remains unchanged.</w:t>
      </w:r>
    </w:p>
    <w:p w14:paraId="6ED10896" w14:textId="77777777" w:rsidR="004645D7" w:rsidRDefault="00000000">
      <w:pPr>
        <w:pStyle w:val="ListBullet"/>
      </w:pPr>
      <w:r>
        <w:t xml:space="preserve">setRegion: updates only </w:t>
      </w:r>
      <w:proofErr w:type="gramStart"/>
      <w:r>
        <w:t>filters.region</w:t>
      </w:r>
      <w:proofErr w:type="gramEnd"/>
      <w:r>
        <w:t>; query remains unchanged.</w:t>
      </w:r>
    </w:p>
    <w:p w14:paraId="6443538F" w14:textId="77777777" w:rsidR="004645D7" w:rsidRDefault="00000000">
      <w:pPr>
        <w:pStyle w:val="ListBullet"/>
      </w:pPr>
      <w:r>
        <w:t xml:space="preserve">Unknown Action: </w:t>
      </w:r>
      <w:proofErr w:type="gramStart"/>
      <w:r>
        <w:t>returns</w:t>
      </w:r>
      <w:proofErr w:type="gramEnd"/>
      <w:r>
        <w:t xml:space="preserve"> current state without unintended changes.</w:t>
      </w:r>
    </w:p>
    <w:p w14:paraId="05E9728A" w14:textId="77777777" w:rsidR="004645D7" w:rsidRDefault="00000000">
      <w:pPr>
        <w:pStyle w:val="ListBullet"/>
      </w:pPr>
      <w:r>
        <w:t>Action Creator Shape: returned objects have correct type and payload.</w:t>
      </w:r>
    </w:p>
    <w:p w14:paraId="67DBC696" w14:textId="77777777" w:rsidR="004645D7" w:rsidRDefault="00000000">
      <w:pPr>
        <w:pStyle w:val="Heading3"/>
      </w:pPr>
      <w:bookmarkStart w:id="5" w:name="_Toc210389468"/>
      <w:r>
        <w:t>Unit Tests — Pure Selector / Filter Function</w:t>
      </w:r>
      <w:bookmarkEnd w:id="5"/>
    </w:p>
    <w:p w14:paraId="755E5A01" w14:textId="77777777" w:rsidR="004645D7" w:rsidRDefault="00000000">
      <w:r>
        <w:t xml:space="preserve">Extract the in‑component filtering logic used in Assignment 3 into a pure function (e.g., </w:t>
      </w:r>
      <w:proofErr w:type="gramStart"/>
      <w:r>
        <w:t>filterCountries(</w:t>
      </w:r>
      <w:proofErr w:type="gramEnd"/>
      <w:r>
        <w:t xml:space="preserve">list, </w:t>
      </w:r>
      <w:proofErr w:type="gramStart"/>
      <w:r>
        <w:t>{ query</w:t>
      </w:r>
      <w:proofErr w:type="gramEnd"/>
      <w:r>
        <w:t xml:space="preserve">, </w:t>
      </w:r>
      <w:proofErr w:type="gramStart"/>
      <w:r>
        <w:t>region }</w:t>
      </w:r>
      <w:proofErr w:type="gramEnd"/>
      <w:r>
        <w:t>)). Test it without rendering React.</w:t>
      </w:r>
    </w:p>
    <w:p w14:paraId="3FAFDFAF" w14:textId="77777777" w:rsidR="004645D7" w:rsidRDefault="00000000">
      <w:pPr>
        <w:pStyle w:val="ListBullet"/>
      </w:pPr>
      <w:r>
        <w:t>Empty query + region=All returns all items.</w:t>
      </w:r>
    </w:p>
    <w:p w14:paraId="59251836" w14:textId="77777777" w:rsidR="004645D7" w:rsidRDefault="00000000">
      <w:pPr>
        <w:pStyle w:val="ListBullet"/>
      </w:pPr>
      <w:r>
        <w:t xml:space="preserve">Case‑insensitive query match by </w:t>
      </w:r>
      <w:proofErr w:type="gramStart"/>
      <w:r>
        <w:t>name.common</w:t>
      </w:r>
      <w:proofErr w:type="gramEnd"/>
      <w:r>
        <w:t>.</w:t>
      </w:r>
    </w:p>
    <w:p w14:paraId="7F1EAF13" w14:textId="77777777" w:rsidR="004645D7" w:rsidRDefault="00000000">
      <w:pPr>
        <w:pStyle w:val="ListBullet"/>
      </w:pPr>
      <w:proofErr w:type="gramStart"/>
      <w:r>
        <w:t>Region‑only</w:t>
      </w:r>
      <w:proofErr w:type="gramEnd"/>
      <w:r>
        <w:t xml:space="preserve"> filter </w:t>
      </w:r>
      <w:proofErr w:type="gramStart"/>
      <w:r>
        <w:t>works</w:t>
      </w:r>
      <w:proofErr w:type="gramEnd"/>
      <w:r>
        <w:t>.</w:t>
      </w:r>
    </w:p>
    <w:p w14:paraId="572F557A" w14:textId="77777777" w:rsidR="004645D7" w:rsidRDefault="00000000">
      <w:pPr>
        <w:pStyle w:val="ListBullet"/>
      </w:pPr>
      <w:r>
        <w:t>Intersection of query + region works.</w:t>
      </w:r>
    </w:p>
    <w:p w14:paraId="4DEF009C" w14:textId="77777777" w:rsidR="004645D7" w:rsidRDefault="00000000">
      <w:pPr>
        <w:pStyle w:val="ListBullet"/>
      </w:pPr>
      <w:r>
        <w:t>Edge cases: undefined list returns []; whitespace query is treated as empty.</w:t>
      </w:r>
    </w:p>
    <w:p w14:paraId="64F751F6" w14:textId="001A2A4A" w:rsidR="004645D7" w:rsidRDefault="00000000">
      <w:pPr>
        <w:pStyle w:val="Heading3"/>
      </w:pPr>
      <w:bookmarkStart w:id="6" w:name="_Toc210389469"/>
      <w:r>
        <w:t>Integration Tests — RTK Query + Store</w:t>
      </w:r>
      <w:bookmarkEnd w:id="6"/>
    </w:p>
    <w:p w14:paraId="7F103CC7" w14:textId="77777777" w:rsidR="004645D7" w:rsidRDefault="00000000">
      <w:r>
        <w:t xml:space="preserve">Create a real configureStore with countriesApi.reducer and </w:t>
      </w:r>
      <w:proofErr w:type="gramStart"/>
      <w:r>
        <w:t>middleware, and</w:t>
      </w:r>
      <w:proofErr w:type="gramEnd"/>
      <w:r>
        <w:t xml:space="preserve"> mock the network using MSW (Mock Service Worker). Dispatch getCountries.initiate() and assert fulfilled status and data shape, without making real HTTP calls.</w:t>
      </w:r>
    </w:p>
    <w:p w14:paraId="2CF8AC82" w14:textId="77777777" w:rsidR="004645D7" w:rsidRDefault="00000000">
      <w:pPr>
        <w:pStyle w:val="Heading2"/>
      </w:pPr>
      <w:bookmarkStart w:id="7" w:name="_Toc210389470"/>
      <w:r>
        <w:t>Non‑Functional &amp; Technical Constraints</w:t>
      </w:r>
      <w:bookmarkEnd w:id="7"/>
    </w:p>
    <w:p w14:paraId="5AFEC7C6" w14:textId="77777777" w:rsidR="004645D7" w:rsidRDefault="00000000">
      <w:pPr>
        <w:pStyle w:val="ListBullet"/>
      </w:pPr>
      <w:r>
        <w:t>Use Vitest as the test runner; colocate tests with features.</w:t>
      </w:r>
    </w:p>
    <w:p w14:paraId="7B42DAE1" w14:textId="77777777" w:rsidR="004645D7" w:rsidRDefault="00000000">
      <w:pPr>
        <w:pStyle w:val="ListBullet"/>
      </w:pPr>
      <w:r>
        <w:t xml:space="preserve">TypeScript only – </w:t>
      </w:r>
      <w:proofErr w:type="gramStart"/>
      <w:r>
        <w:t>no any</w:t>
      </w:r>
      <w:proofErr w:type="gramEnd"/>
      <w:r>
        <w:t>; keep types explicit.</w:t>
      </w:r>
    </w:p>
    <w:p w14:paraId="4ED3F5C7" w14:textId="77777777" w:rsidR="004645D7" w:rsidRDefault="00000000">
      <w:pPr>
        <w:pStyle w:val="ListBullet"/>
      </w:pPr>
      <w:r>
        <w:t>No real network in unit tests; use pure data or MSW for integration.</w:t>
      </w:r>
    </w:p>
    <w:p w14:paraId="3488BFDD" w14:textId="77777777" w:rsidR="004645D7" w:rsidRDefault="00000000">
      <w:pPr>
        <w:pStyle w:val="ListBullet"/>
      </w:pPr>
      <w:r>
        <w:t xml:space="preserve">Deterministic and fast tests; </w:t>
      </w:r>
      <w:proofErr w:type="gramStart"/>
      <w:r>
        <w:t>clear</w:t>
      </w:r>
      <w:proofErr w:type="gramEnd"/>
      <w:r>
        <w:t xml:space="preserve"> describe/it naming and small assertions.</w:t>
      </w:r>
    </w:p>
    <w:p w14:paraId="7D3562B0" w14:textId="77777777" w:rsidR="004645D7" w:rsidRDefault="00000000">
      <w:pPr>
        <w:pStyle w:val="Heading2"/>
      </w:pPr>
      <w:bookmarkStart w:id="8" w:name="_Toc210389471"/>
      <w:r>
        <w:t>Project Structure</w:t>
      </w:r>
      <w:bookmarkEnd w:id="8"/>
    </w:p>
    <w:p w14:paraId="0417FF3D" w14:textId="77777777" w:rsidR="004645D7" w:rsidRDefault="00000000">
      <w:r>
        <w:rPr>
          <w:rFonts w:ascii="Consolas" w:hAnsi="Consolas"/>
          <w:sz w:val="20"/>
        </w:rPr>
        <w:t>src/</w:t>
      </w:r>
      <w:r>
        <w:rPr>
          <w:rFonts w:ascii="Consolas" w:hAnsi="Consolas"/>
          <w:sz w:val="20"/>
        </w:rPr>
        <w:br/>
        <w:t xml:space="preserve">  app/</w:t>
      </w:r>
      <w:r>
        <w:rPr>
          <w:rFonts w:ascii="Consolas" w:hAnsi="Consolas"/>
          <w:sz w:val="20"/>
        </w:rPr>
        <w:br/>
        <w:t xml:space="preserve">    store.ts</w:t>
      </w:r>
      <w:r>
        <w:rPr>
          <w:rFonts w:ascii="Consolas" w:hAnsi="Consolas"/>
          <w:sz w:val="20"/>
        </w:rPr>
        <w:br/>
        <w:t xml:space="preserve">  features/</w:t>
      </w:r>
      <w:r>
        <w:rPr>
          <w:rFonts w:ascii="Consolas" w:hAnsi="Consolas"/>
          <w:sz w:val="20"/>
        </w:rPr>
        <w:br/>
        <w:t xml:space="preserve">    countriesUi/</w:t>
      </w:r>
      <w:r>
        <w:rPr>
          <w:rFonts w:ascii="Consolas" w:hAnsi="Consolas"/>
          <w:sz w:val="20"/>
        </w:rPr>
        <w:br/>
        <w:t xml:space="preserve">      countriesUiSlice.ts</w:t>
      </w:r>
      <w:r>
        <w:rPr>
          <w:rFonts w:ascii="Consolas" w:hAnsi="Consolas"/>
          <w:sz w:val="20"/>
        </w:rPr>
        <w:br/>
        <w:t xml:space="preserve">      selectors.ts                &lt;-- pure filter function</w:t>
      </w:r>
      <w:r>
        <w:rPr>
          <w:rFonts w:ascii="Consolas" w:hAnsi="Consolas"/>
          <w:sz w:val="20"/>
        </w:rPr>
        <w:br/>
        <w:t xml:space="preserve">      countriesUiSlice.spec.ts    &lt;-- reducers/actions tests</w:t>
      </w:r>
      <w:r>
        <w:rPr>
          <w:rFonts w:ascii="Consolas" w:hAnsi="Consolas"/>
          <w:sz w:val="20"/>
        </w:rPr>
        <w:br/>
        <w:t xml:space="preserve">      </w:t>
      </w:r>
      <w:proofErr w:type="gramStart"/>
      <w:r>
        <w:rPr>
          <w:rFonts w:ascii="Consolas" w:hAnsi="Consolas"/>
          <w:sz w:val="20"/>
        </w:rPr>
        <w:t>selectors.spec</w:t>
      </w:r>
      <w:proofErr w:type="gramEnd"/>
      <w:r>
        <w:rPr>
          <w:rFonts w:ascii="Consolas" w:hAnsi="Consolas"/>
          <w:sz w:val="20"/>
        </w:rPr>
        <w:t>.ts           &lt;-- selector tests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services/</w:t>
      </w:r>
      <w:r>
        <w:rPr>
          <w:rFonts w:ascii="Consolas" w:hAnsi="Consolas"/>
          <w:sz w:val="20"/>
        </w:rPr>
        <w:br/>
        <w:t xml:space="preserve">    countriesApi.ts</w:t>
      </w:r>
      <w:r>
        <w:rPr>
          <w:rFonts w:ascii="Consolas" w:hAnsi="Consolas"/>
          <w:sz w:val="20"/>
        </w:rPr>
        <w:br/>
        <w:t xml:space="preserve">    </w:t>
      </w:r>
      <w:proofErr w:type="gramStart"/>
      <w:r>
        <w:rPr>
          <w:rFonts w:ascii="Consolas" w:hAnsi="Consolas"/>
          <w:sz w:val="20"/>
        </w:rPr>
        <w:t>countriesApi.integration.spec</w:t>
      </w:r>
      <w:proofErr w:type="gramEnd"/>
      <w:r>
        <w:rPr>
          <w:rFonts w:ascii="Consolas" w:hAnsi="Consolas"/>
          <w:sz w:val="20"/>
        </w:rPr>
        <w:t>.ts   &lt;-- optional integration (MSW)</w:t>
      </w:r>
      <w:r>
        <w:rPr>
          <w:rFonts w:ascii="Consolas" w:hAnsi="Consolas"/>
          <w:sz w:val="20"/>
        </w:rPr>
        <w:br/>
        <w:t xml:space="preserve">  components/</w:t>
      </w:r>
      <w:r>
        <w:rPr>
          <w:rFonts w:ascii="Consolas" w:hAnsi="Consolas"/>
          <w:sz w:val="20"/>
        </w:rPr>
        <w:br/>
        <w:t xml:space="preserve">    ... (Assignment 3 components unchanged)</w:t>
      </w:r>
      <w:r>
        <w:rPr>
          <w:rFonts w:ascii="Consolas" w:hAnsi="Consolas"/>
          <w:sz w:val="20"/>
        </w:rPr>
        <w:br/>
      </w:r>
    </w:p>
    <w:p w14:paraId="27A78008" w14:textId="77777777" w:rsidR="004645D7" w:rsidRDefault="00000000">
      <w:pPr>
        <w:pStyle w:val="Heading2"/>
      </w:pPr>
      <w:bookmarkStart w:id="9" w:name="_Toc210389472"/>
      <w:r>
        <w:t>Starter &amp; Run Instructions</w:t>
      </w:r>
      <w:bookmarkEnd w:id="9"/>
    </w:p>
    <w:p w14:paraId="5FE78793" w14:textId="3C921103" w:rsidR="004645D7" w:rsidRDefault="00000000">
      <w:proofErr w:type="gramStart"/>
      <w:r>
        <w:t>Install</w:t>
      </w:r>
      <w:proofErr w:type="gramEnd"/>
      <w:r>
        <w:t>:</w:t>
      </w:r>
    </w:p>
    <w:p w14:paraId="5048F5FB" w14:textId="77777777" w:rsidR="004645D7" w:rsidRPr="0046320F" w:rsidRDefault="00000000">
      <w:pPr>
        <w:rPr>
          <w:b/>
          <w:bCs/>
          <w:color w:val="00B0F0"/>
        </w:rPr>
      </w:pPr>
      <w:r w:rsidRPr="0046320F">
        <w:rPr>
          <w:rFonts w:ascii="Consolas" w:hAnsi="Consolas"/>
          <w:b/>
          <w:bCs/>
          <w:color w:val="00B0F0"/>
          <w:sz w:val="20"/>
        </w:rPr>
        <w:t>npm i -D vitest @testing-library/react @testing-library/dom @testing-library/user-event msw</w:t>
      </w:r>
    </w:p>
    <w:p w14:paraId="1A118763" w14:textId="77777777" w:rsidR="004645D7" w:rsidRDefault="00000000">
      <w:r>
        <w:t>Run tests:</w:t>
      </w:r>
    </w:p>
    <w:p w14:paraId="2D839557" w14:textId="77777777" w:rsidR="004645D7" w:rsidRPr="0046320F" w:rsidRDefault="00000000">
      <w:pPr>
        <w:rPr>
          <w:b/>
          <w:bCs/>
          <w:color w:val="00B0F0"/>
        </w:rPr>
      </w:pPr>
      <w:r w:rsidRPr="0046320F">
        <w:rPr>
          <w:rFonts w:ascii="Consolas" w:hAnsi="Consolas"/>
          <w:b/>
          <w:bCs/>
          <w:color w:val="00B0F0"/>
          <w:sz w:val="20"/>
        </w:rPr>
        <w:t>npm test</w:t>
      </w:r>
      <w:r w:rsidRPr="0046320F">
        <w:rPr>
          <w:rFonts w:ascii="Consolas" w:hAnsi="Consolas"/>
          <w:b/>
          <w:bCs/>
          <w:color w:val="00B0F0"/>
          <w:sz w:val="20"/>
        </w:rPr>
        <w:br/>
        <w:t># or with coverage</w:t>
      </w:r>
      <w:r w:rsidRPr="0046320F">
        <w:rPr>
          <w:rFonts w:ascii="Consolas" w:hAnsi="Consolas"/>
          <w:b/>
          <w:bCs/>
          <w:color w:val="00B0F0"/>
          <w:sz w:val="20"/>
        </w:rPr>
        <w:br/>
        <w:t>npx vitest --coverage</w:t>
      </w:r>
    </w:p>
    <w:p w14:paraId="2C05032C" w14:textId="77777777" w:rsidR="004645D7" w:rsidRDefault="00000000">
      <w:pPr>
        <w:pStyle w:val="Heading2"/>
      </w:pPr>
      <w:bookmarkStart w:id="10" w:name="_Toc210389473"/>
      <w:r>
        <w:t>Acceptance Criteria</w:t>
      </w:r>
      <w:bookmarkEnd w:id="10"/>
    </w:p>
    <w:p w14:paraId="57577D49" w14:textId="77777777" w:rsidR="004645D7" w:rsidRDefault="00000000">
      <w:pPr>
        <w:pStyle w:val="ListBullet"/>
      </w:pPr>
      <w:r>
        <w:t xml:space="preserve">UI Slice: initial state </w:t>
      </w:r>
      <w:proofErr w:type="gramStart"/>
      <w:r>
        <w:t>matches</w:t>
      </w:r>
      <w:proofErr w:type="gramEnd"/>
      <w:r>
        <w:t xml:space="preserve"> spec; setQuery/setRegion behave correctly; unknown action preserves state; action creators have </w:t>
      </w:r>
      <w:proofErr w:type="gramStart"/>
      <w:r>
        <w:t>correct</w:t>
      </w:r>
      <w:proofErr w:type="gramEnd"/>
      <w:r>
        <w:t xml:space="preserve"> type/payload.</w:t>
      </w:r>
    </w:p>
    <w:p w14:paraId="526E2C3D" w14:textId="77777777" w:rsidR="004645D7" w:rsidRDefault="00000000">
      <w:pPr>
        <w:pStyle w:val="ListBullet"/>
      </w:pPr>
      <w:r>
        <w:t>Selector: handles empty query, case‑insensitive match, region‑only, intersection, and edge cases (undefined list, whitespace query).</w:t>
      </w:r>
    </w:p>
    <w:p w14:paraId="67A40E61" w14:textId="4AA37BF4" w:rsidR="004645D7" w:rsidRDefault="00000000">
      <w:pPr>
        <w:pStyle w:val="ListBullet"/>
      </w:pPr>
      <w:r>
        <w:t>Integration: store + RTK Query can fetch mocked data (fulfilled result) without real network.</w:t>
      </w:r>
    </w:p>
    <w:p w14:paraId="1BC8807F" w14:textId="77777777" w:rsidR="004645D7" w:rsidRDefault="00000000">
      <w:pPr>
        <w:pStyle w:val="ListBullet"/>
      </w:pPr>
      <w:r>
        <w:t>Tests are deterministic, pass reliably, and are clearly organized.</w:t>
      </w:r>
    </w:p>
    <w:p w14:paraId="75F65922" w14:textId="77777777" w:rsidR="004645D7" w:rsidRDefault="00000000">
      <w:pPr>
        <w:pStyle w:val="Heading2"/>
      </w:pPr>
      <w:bookmarkStart w:id="11" w:name="_Toc210389474"/>
      <w:r>
        <w:t>Expected Output</w:t>
      </w:r>
      <w:bookmarkEnd w:id="11"/>
    </w:p>
    <w:p w14:paraId="06C654C2" w14:textId="77777777" w:rsidR="004645D7" w:rsidRDefault="00000000">
      <w:pPr>
        <w:pStyle w:val="ListBullet"/>
      </w:pPr>
      <w:r>
        <w:t>Passing Vitest output (e.g., “X passed, 0 failed”).</w:t>
      </w:r>
    </w:p>
    <w:p w14:paraId="01AE3D12" w14:textId="77777777" w:rsidR="004645D7" w:rsidRDefault="00000000">
      <w:pPr>
        <w:pStyle w:val="ListBullet"/>
      </w:pPr>
      <w:r>
        <w:t>If coverage enabled, a summary for tested modules.</w:t>
      </w:r>
    </w:p>
    <w:p w14:paraId="14697D8F" w14:textId="74CBACD0" w:rsidR="004645D7" w:rsidRDefault="0046320F">
      <w:pPr>
        <w:pStyle w:val="ListBullet"/>
      </w:pPr>
      <w:r>
        <w:t>Screenshot of passing tests in terminal.</w:t>
      </w:r>
    </w:p>
    <w:p w14:paraId="2E029C43" w14:textId="77777777" w:rsidR="004645D7" w:rsidRDefault="00000000">
      <w:pPr>
        <w:pStyle w:val="Heading2"/>
      </w:pPr>
      <w:bookmarkStart w:id="12" w:name="_Toc210389475"/>
      <w:r>
        <w:t>Submission</w:t>
      </w:r>
      <w:bookmarkEnd w:id="12"/>
    </w:p>
    <w:p w14:paraId="47419FBB" w14:textId="77777777" w:rsidR="004645D7" w:rsidRDefault="00000000">
      <w:pPr>
        <w:pStyle w:val="ListBullet"/>
      </w:pPr>
      <w:r>
        <w:t>README (test notes) with how to run tests/coverage, what’s covered, and any decisions.</w:t>
      </w:r>
    </w:p>
    <w:p w14:paraId="3B99A46C" w14:textId="77777777" w:rsidR="004645D7" w:rsidRDefault="00000000">
      <w:pPr>
        <w:pStyle w:val="ListBullet"/>
      </w:pPr>
      <w:r>
        <w:t>Ensure no real network calls are made in unit tests.</w:t>
      </w:r>
    </w:p>
    <w:p w14:paraId="104594C2" w14:textId="0B0F8CE1" w:rsidR="004645D7" w:rsidRDefault="00B844E0">
      <w:pPr>
        <w:pStyle w:val="Heading2"/>
      </w:pPr>
      <w:bookmarkStart w:id="13" w:name="_Toc210389476"/>
      <w:r>
        <w:lastRenderedPageBreak/>
        <w:t>Sample Screenshots</w:t>
      </w:r>
      <w:bookmarkEnd w:id="13"/>
      <w:r>
        <w:t xml:space="preserve"> </w:t>
      </w:r>
    </w:p>
    <w:p w14:paraId="7D2B31BA" w14:textId="1B5605B2" w:rsidR="00B844E0" w:rsidRDefault="00B844E0" w:rsidP="00B844E0">
      <w:r w:rsidRPr="00B844E0">
        <w:rPr>
          <w:noProof/>
        </w:rPr>
        <w:drawing>
          <wp:inline distT="0" distB="0" distL="0" distR="0" wp14:anchorId="4E254D76" wp14:editId="3E7E2DDB">
            <wp:extent cx="5486400" cy="1390650"/>
            <wp:effectExtent l="0" t="0" r="0" b="0"/>
            <wp:docPr id="713937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71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755" w14:textId="147279D5" w:rsidR="00B844E0" w:rsidRPr="00B844E0" w:rsidRDefault="00B844E0" w:rsidP="00B844E0">
      <w:r>
        <w:t>*******************************************************************************************</w:t>
      </w:r>
    </w:p>
    <w:sectPr w:rsidR="00B844E0" w:rsidRPr="00B844E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E683" w14:textId="77777777" w:rsidR="007E488F" w:rsidRDefault="007E488F" w:rsidP="00B844E0">
      <w:pPr>
        <w:spacing w:after="0" w:line="240" w:lineRule="auto"/>
      </w:pPr>
      <w:r>
        <w:separator/>
      </w:r>
    </w:p>
  </w:endnote>
  <w:endnote w:type="continuationSeparator" w:id="0">
    <w:p w14:paraId="4A2B1C68" w14:textId="77777777" w:rsidR="007E488F" w:rsidRDefault="007E488F" w:rsidP="00B8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7034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BB43" w14:textId="33B7BAFC" w:rsidR="00B844E0" w:rsidRDefault="00B844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5BDEC" w14:textId="77777777" w:rsidR="00B844E0" w:rsidRDefault="00B84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F9ED" w14:textId="77777777" w:rsidR="007E488F" w:rsidRDefault="007E488F" w:rsidP="00B844E0">
      <w:pPr>
        <w:spacing w:after="0" w:line="240" w:lineRule="auto"/>
      </w:pPr>
      <w:r>
        <w:separator/>
      </w:r>
    </w:p>
  </w:footnote>
  <w:footnote w:type="continuationSeparator" w:id="0">
    <w:p w14:paraId="435ECC73" w14:textId="77777777" w:rsidR="007E488F" w:rsidRDefault="007E488F" w:rsidP="00B84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375475">
    <w:abstractNumId w:val="8"/>
  </w:num>
  <w:num w:numId="2" w16cid:durableId="1535191644">
    <w:abstractNumId w:val="6"/>
  </w:num>
  <w:num w:numId="3" w16cid:durableId="1927228955">
    <w:abstractNumId w:val="5"/>
  </w:num>
  <w:num w:numId="4" w16cid:durableId="747458461">
    <w:abstractNumId w:val="4"/>
  </w:num>
  <w:num w:numId="5" w16cid:durableId="1934389916">
    <w:abstractNumId w:val="7"/>
  </w:num>
  <w:num w:numId="6" w16cid:durableId="496387477">
    <w:abstractNumId w:val="3"/>
  </w:num>
  <w:num w:numId="7" w16cid:durableId="1554737171">
    <w:abstractNumId w:val="2"/>
  </w:num>
  <w:num w:numId="8" w16cid:durableId="1638484677">
    <w:abstractNumId w:val="1"/>
  </w:num>
  <w:num w:numId="9" w16cid:durableId="200503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20F"/>
    <w:rsid w:val="004645D7"/>
    <w:rsid w:val="00495D08"/>
    <w:rsid w:val="0068792C"/>
    <w:rsid w:val="007E488F"/>
    <w:rsid w:val="00A10004"/>
    <w:rsid w:val="00AA1D8D"/>
    <w:rsid w:val="00B47730"/>
    <w:rsid w:val="00B844E0"/>
    <w:rsid w:val="00C16A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45BB5"/>
  <w14:defaultImageDpi w14:val="300"/>
  <w15:docId w15:val="{61FF97C3-1B58-46F5-8B37-624DAC02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844E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44E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44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697</Words>
  <Characters>4663</Characters>
  <Application>Microsoft Office Word</Application>
  <DocSecurity>0</DocSecurity>
  <Lines>126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4</cp:revision>
  <dcterms:created xsi:type="dcterms:W3CDTF">2013-12-23T23:15:00Z</dcterms:created>
  <dcterms:modified xsi:type="dcterms:W3CDTF">2025-10-03T11:26:00Z</dcterms:modified>
  <cp:category/>
</cp:coreProperties>
</file>