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907F" w14:textId="77777777" w:rsidR="007914D3" w:rsidRPr="007914D3" w:rsidRDefault="007914D3" w:rsidP="007914D3">
      <w:r w:rsidRPr="007914D3">
        <w:pict w14:anchorId="0C2DE02B">
          <v:rect id="_x0000_i1037" style="width:0;height:1.5pt" o:hralign="center" o:hrstd="t" o:hrnoshade="t" o:hr="t" fillcolor="gray" stroked="f"/>
        </w:pict>
      </w:r>
    </w:p>
    <w:p w14:paraId="528F4322" w14:textId="77777777" w:rsidR="007914D3" w:rsidRPr="007914D3" w:rsidRDefault="007914D3" w:rsidP="007914D3">
      <w:pPr>
        <w:jc w:val="center"/>
        <w:rPr>
          <w:b/>
          <w:bCs/>
        </w:rPr>
      </w:pPr>
      <w:r w:rsidRPr="007914D3">
        <w:rPr>
          <w:b/>
          <w:bCs/>
        </w:rPr>
        <w:t>Project Specification: Lab R-05</w:t>
      </w:r>
    </w:p>
    <w:p w14:paraId="5D0F57E0" w14:textId="77777777" w:rsidR="007914D3" w:rsidRPr="007914D3" w:rsidRDefault="007914D3" w:rsidP="007914D3">
      <w:pPr>
        <w:rPr>
          <w:b/>
          <w:bCs/>
        </w:rPr>
      </w:pPr>
      <w:r w:rsidRPr="007914D3">
        <w:rPr>
          <w:b/>
          <w:bCs/>
        </w:rPr>
        <w:t>The Prototype Bridge</w:t>
      </w:r>
    </w:p>
    <w:p w14:paraId="30AB1520" w14:textId="77777777" w:rsidR="007914D3" w:rsidRPr="007914D3" w:rsidRDefault="007914D3" w:rsidP="007914D3">
      <w:pPr>
        <w:rPr>
          <w:b/>
          <w:bCs/>
        </w:rPr>
      </w:pPr>
      <w:r w:rsidRPr="007914D3">
        <w:rPr>
          <w:b/>
          <w:bCs/>
        </w:rPr>
        <w:t>Project Overview</w:t>
      </w:r>
    </w:p>
    <w:p w14:paraId="2E5643EB" w14:textId="77777777" w:rsidR="007914D3" w:rsidRPr="007914D3" w:rsidRDefault="007914D3" w:rsidP="007914D3">
      <w:r w:rsidRPr="007914D3">
        <w:t>In the backend, a Stock and a Bond both extend a base Instrument class to share common logic. When this data arrives in React via JSON, that inheritance is lost—it’s just a plain object. To keep our frontend "DRY" (Don't Repeat Yourself), we need to re-link these plain objects to a base prototype so they can share valuation methods.</w:t>
      </w:r>
    </w:p>
    <w:p w14:paraId="3E78594D" w14:textId="77777777" w:rsidR="007914D3" w:rsidRPr="007914D3" w:rsidRDefault="007914D3" w:rsidP="007914D3">
      <w:r w:rsidRPr="007914D3">
        <w:rPr>
          <w:b/>
          <w:bCs/>
        </w:rPr>
        <w:t>Your Task:</w:t>
      </w:r>
      <w:r w:rsidRPr="007914D3">
        <w:t xml:space="preserve"> Create a "Bridge" utility that takes a raw asset from the API and links it to a shared Instrument prototype. This allows any asset to call methods like .</w:t>
      </w:r>
      <w:proofErr w:type="spellStart"/>
      <w:r w:rsidRPr="007914D3">
        <w:t>getValuation</w:t>
      </w:r>
      <w:proofErr w:type="spellEnd"/>
      <w:r w:rsidRPr="007914D3">
        <w:t>() even though those methods weren't in the original JSON.</w:t>
      </w:r>
    </w:p>
    <w:p w14:paraId="2A06AB07" w14:textId="77777777" w:rsidR="007914D3" w:rsidRPr="007914D3" w:rsidRDefault="007914D3" w:rsidP="007914D3">
      <w:pPr>
        <w:rPr>
          <w:b/>
          <w:bCs/>
        </w:rPr>
      </w:pPr>
      <w:r w:rsidRPr="007914D3">
        <w:rPr>
          <w:b/>
          <w:bCs/>
        </w:rPr>
        <w:t>Core Features to Implement</w:t>
      </w:r>
    </w:p>
    <w:p w14:paraId="5CDBED07" w14:textId="77777777" w:rsidR="007914D3" w:rsidRPr="007914D3" w:rsidRDefault="007914D3" w:rsidP="007914D3">
      <w:pPr>
        <w:numPr>
          <w:ilvl w:val="0"/>
          <w:numId w:val="1"/>
        </w:numPr>
      </w:pPr>
      <w:r w:rsidRPr="007914D3">
        <w:rPr>
          <w:b/>
          <w:bCs/>
        </w:rPr>
        <w:t>Prototype Linking</w:t>
      </w:r>
    </w:p>
    <w:p w14:paraId="7C211C4D" w14:textId="77777777" w:rsidR="007914D3" w:rsidRPr="007914D3" w:rsidRDefault="007914D3" w:rsidP="007914D3">
      <w:pPr>
        <w:numPr>
          <w:ilvl w:val="1"/>
          <w:numId w:val="1"/>
        </w:numPr>
      </w:pPr>
      <w:r w:rsidRPr="007914D3">
        <w:t xml:space="preserve">Function: </w:t>
      </w:r>
      <w:proofErr w:type="spellStart"/>
      <w:r w:rsidRPr="007914D3">
        <w:t>bridgeAsset</w:t>
      </w:r>
      <w:proofErr w:type="spellEnd"/>
      <w:r w:rsidRPr="007914D3">
        <w:t>&lt;T&gt;(</w:t>
      </w:r>
      <w:proofErr w:type="spellStart"/>
      <w:r w:rsidRPr="007914D3">
        <w:t>rawAsset</w:t>
      </w:r>
      <w:proofErr w:type="spellEnd"/>
      <w:r w:rsidRPr="007914D3">
        <w:t>: any, prototype: object): T.</w:t>
      </w:r>
    </w:p>
    <w:p w14:paraId="1D47B25B" w14:textId="77777777" w:rsidR="007914D3" w:rsidRPr="007914D3" w:rsidRDefault="007914D3" w:rsidP="007914D3">
      <w:pPr>
        <w:numPr>
          <w:ilvl w:val="1"/>
          <w:numId w:val="1"/>
        </w:numPr>
      </w:pPr>
      <w:r w:rsidRPr="007914D3">
        <w:t xml:space="preserve">Use </w:t>
      </w:r>
      <w:proofErr w:type="spellStart"/>
      <w:r w:rsidRPr="007914D3">
        <w:t>Object.setPrototypeOf</w:t>
      </w:r>
      <w:proofErr w:type="spellEnd"/>
      <w:r w:rsidRPr="007914D3">
        <w:t xml:space="preserve">() or </w:t>
      </w:r>
      <w:proofErr w:type="spellStart"/>
      <w:r w:rsidRPr="007914D3">
        <w:t>Object.create</w:t>
      </w:r>
      <w:proofErr w:type="spellEnd"/>
      <w:r w:rsidRPr="007914D3">
        <w:t>() to link the raw data to the functional prototype.</w:t>
      </w:r>
    </w:p>
    <w:p w14:paraId="6292149D" w14:textId="77777777" w:rsidR="007914D3" w:rsidRPr="007914D3" w:rsidRDefault="007914D3" w:rsidP="007914D3">
      <w:pPr>
        <w:numPr>
          <w:ilvl w:val="0"/>
          <w:numId w:val="1"/>
        </w:numPr>
      </w:pPr>
      <w:r w:rsidRPr="007914D3">
        <w:rPr>
          <w:b/>
          <w:bCs/>
        </w:rPr>
        <w:t>Shared Method Implementation</w:t>
      </w:r>
    </w:p>
    <w:p w14:paraId="192DB6C9" w14:textId="77777777" w:rsidR="007914D3" w:rsidRPr="007914D3" w:rsidRDefault="007914D3" w:rsidP="007914D3">
      <w:pPr>
        <w:numPr>
          <w:ilvl w:val="1"/>
          <w:numId w:val="1"/>
        </w:numPr>
      </w:pPr>
      <w:r w:rsidRPr="007914D3">
        <w:t xml:space="preserve">Create a base </w:t>
      </w:r>
      <w:proofErr w:type="spellStart"/>
      <w:r w:rsidRPr="007914D3">
        <w:t>InstrumentPrototype</w:t>
      </w:r>
      <w:proofErr w:type="spellEnd"/>
      <w:r w:rsidRPr="007914D3">
        <w:t xml:space="preserve"> containing a method </w:t>
      </w:r>
      <w:proofErr w:type="spellStart"/>
      <w:r w:rsidRPr="007914D3">
        <w:t>calculateYield</w:t>
      </w:r>
      <w:proofErr w:type="spellEnd"/>
      <w:r w:rsidRPr="007914D3">
        <w:t>().</w:t>
      </w:r>
    </w:p>
    <w:p w14:paraId="09C9F824" w14:textId="77777777" w:rsidR="007914D3" w:rsidRPr="007914D3" w:rsidRDefault="007914D3" w:rsidP="007914D3">
      <w:pPr>
        <w:numPr>
          <w:ilvl w:val="1"/>
          <w:numId w:val="1"/>
        </w:numPr>
      </w:pPr>
      <w:r w:rsidRPr="007914D3">
        <w:t xml:space="preserve">Ensure that when a Bond is "bridged," calling </w:t>
      </w:r>
      <w:proofErr w:type="spellStart"/>
      <w:r w:rsidRPr="007914D3">
        <w:t>bond.calculateYield</w:t>
      </w:r>
      <w:proofErr w:type="spellEnd"/>
      <w:r w:rsidRPr="007914D3">
        <w:t>() works correctly using the bond's specific data.</w:t>
      </w:r>
    </w:p>
    <w:p w14:paraId="24413C9F" w14:textId="77777777" w:rsidR="007914D3" w:rsidRPr="007914D3" w:rsidRDefault="007914D3" w:rsidP="007914D3">
      <w:pPr>
        <w:numPr>
          <w:ilvl w:val="0"/>
          <w:numId w:val="1"/>
        </w:numPr>
      </w:pPr>
      <w:r w:rsidRPr="007914D3">
        <w:rPr>
          <w:b/>
          <w:bCs/>
        </w:rPr>
        <w:t>Data Consumption (Instruments API)</w:t>
      </w:r>
    </w:p>
    <w:p w14:paraId="75BF546F" w14:textId="77777777" w:rsidR="007914D3" w:rsidRPr="007914D3" w:rsidRDefault="007914D3" w:rsidP="007914D3">
      <w:pPr>
        <w:numPr>
          <w:ilvl w:val="1"/>
          <w:numId w:val="1"/>
        </w:numPr>
      </w:pPr>
      <w:r w:rsidRPr="007914D3">
        <w:t>Connect to the backend Phase 7 endpoint: GET /</w:t>
      </w:r>
      <w:proofErr w:type="spellStart"/>
      <w:r w:rsidRPr="007914D3">
        <w:t>api</w:t>
      </w:r>
      <w:proofErr w:type="spellEnd"/>
      <w:r w:rsidRPr="007914D3">
        <w:t>/v1/instruments.</w:t>
      </w:r>
    </w:p>
    <w:p w14:paraId="48171AC3" w14:textId="77777777" w:rsidR="007914D3" w:rsidRPr="007914D3" w:rsidRDefault="007914D3" w:rsidP="007914D3">
      <w:pPr>
        <w:numPr>
          <w:ilvl w:val="1"/>
          <w:numId w:val="1"/>
        </w:numPr>
      </w:pPr>
      <w:r w:rsidRPr="007914D3">
        <w:t>This endpoint provides the shared data structures that require this functional bridging.</w:t>
      </w:r>
    </w:p>
    <w:p w14:paraId="396A8F2B" w14:textId="77777777" w:rsidR="007914D3" w:rsidRPr="007914D3" w:rsidRDefault="007914D3" w:rsidP="007914D3">
      <w:pPr>
        <w:rPr>
          <w:b/>
          <w:bCs/>
        </w:rPr>
      </w:pPr>
      <w:r w:rsidRPr="007914D3">
        <w:rPr>
          <w:b/>
          <w:bCs/>
        </w:rPr>
        <w:t>Technical Requirements</w:t>
      </w:r>
    </w:p>
    <w:p w14:paraId="480346C7" w14:textId="77777777" w:rsidR="007914D3" w:rsidRPr="007914D3" w:rsidRDefault="007914D3" w:rsidP="007914D3">
      <w:pPr>
        <w:numPr>
          <w:ilvl w:val="0"/>
          <w:numId w:val="2"/>
        </w:numPr>
      </w:pPr>
      <w:r w:rsidRPr="007914D3">
        <w:rPr>
          <w:b/>
          <w:bCs/>
        </w:rPr>
        <w:t>File Location</w:t>
      </w:r>
      <w:r w:rsidRPr="007914D3">
        <w:t xml:space="preserve">: </w:t>
      </w:r>
      <w:proofErr w:type="spellStart"/>
      <w:r w:rsidRPr="007914D3">
        <w:t>src</w:t>
      </w:r>
      <w:proofErr w:type="spellEnd"/>
      <w:r w:rsidRPr="007914D3">
        <w:t>/labs/R-05-PrototypeBridge.ts</w:t>
      </w:r>
    </w:p>
    <w:p w14:paraId="40BF182F" w14:textId="77777777" w:rsidR="007914D3" w:rsidRPr="007914D3" w:rsidRDefault="007914D3" w:rsidP="007914D3">
      <w:pPr>
        <w:numPr>
          <w:ilvl w:val="0"/>
          <w:numId w:val="2"/>
        </w:numPr>
      </w:pPr>
      <w:r w:rsidRPr="007914D3">
        <w:rPr>
          <w:b/>
          <w:bCs/>
        </w:rPr>
        <w:t>Type Safety</w:t>
      </w:r>
      <w:r w:rsidRPr="007914D3">
        <w:t>: Use TypeScript interface merging or casting to ensure the IDE recognizes the new methods on the bridged object.</w:t>
      </w:r>
    </w:p>
    <w:p w14:paraId="7E0F9F62" w14:textId="77777777" w:rsidR="007914D3" w:rsidRPr="007914D3" w:rsidRDefault="007914D3" w:rsidP="007914D3">
      <w:pPr>
        <w:numPr>
          <w:ilvl w:val="0"/>
          <w:numId w:val="2"/>
        </w:numPr>
      </w:pPr>
      <w:r w:rsidRPr="007914D3">
        <w:rPr>
          <w:b/>
          <w:bCs/>
        </w:rPr>
        <w:t>Constraint</w:t>
      </w:r>
      <w:r w:rsidRPr="007914D3">
        <w:t xml:space="preserve">: You must not mutate the global </w:t>
      </w:r>
      <w:proofErr w:type="spellStart"/>
      <w:r w:rsidRPr="007914D3">
        <w:t>Object.prototype</w:t>
      </w:r>
      <w:proofErr w:type="spellEnd"/>
      <w:r w:rsidRPr="007914D3">
        <w:t>. The link must be specific to the asset instances.</w:t>
      </w:r>
    </w:p>
    <w:p w14:paraId="5F2599B5" w14:textId="77777777" w:rsidR="007914D3" w:rsidRDefault="007914D3" w:rsidP="007914D3">
      <w:pPr>
        <w:rPr>
          <w:b/>
          <w:bCs/>
        </w:rPr>
      </w:pPr>
    </w:p>
    <w:p w14:paraId="38626A6A" w14:textId="73FD8008" w:rsidR="007914D3" w:rsidRPr="007914D3" w:rsidRDefault="007914D3" w:rsidP="007914D3">
      <w:pPr>
        <w:rPr>
          <w:b/>
          <w:bCs/>
        </w:rPr>
      </w:pPr>
      <w:r w:rsidRPr="007914D3">
        <w:rPr>
          <w:b/>
          <w:bCs/>
        </w:rPr>
        <w:lastRenderedPageBreak/>
        <w:t>Suggested Folder Structure</w:t>
      </w:r>
    </w:p>
    <w:p w14:paraId="38C952BC" w14:textId="77777777" w:rsidR="007914D3" w:rsidRPr="007914D3" w:rsidRDefault="007914D3" w:rsidP="007914D3">
      <w:proofErr w:type="spellStart"/>
      <w:r w:rsidRPr="007914D3">
        <w:t>src</w:t>
      </w:r>
      <w:proofErr w:type="spellEnd"/>
      <w:r w:rsidRPr="007914D3">
        <w:t>/</w:t>
      </w:r>
    </w:p>
    <w:p w14:paraId="1E77BCCF" w14:textId="77777777" w:rsidR="007914D3" w:rsidRPr="007914D3" w:rsidRDefault="007914D3" w:rsidP="007914D3">
      <w:r w:rsidRPr="007914D3">
        <w:rPr>
          <w:rFonts w:ascii="MS Gothic" w:eastAsia="MS Gothic" w:hAnsi="MS Gothic" w:cs="MS Gothic" w:hint="eastAsia"/>
        </w:rPr>
        <w:t>├</w:t>
      </w:r>
      <w:r w:rsidRPr="007914D3">
        <w:rPr>
          <w:rFonts w:ascii="Aptos" w:hAnsi="Aptos" w:cs="Aptos"/>
        </w:rPr>
        <w:t>──</w:t>
      </w:r>
      <w:r w:rsidRPr="007914D3">
        <w:t xml:space="preserve"> </w:t>
      </w:r>
      <w:proofErr w:type="spellStart"/>
      <w:r w:rsidRPr="007914D3">
        <w:t>api</w:t>
      </w:r>
      <w:proofErr w:type="spellEnd"/>
      <w:r w:rsidRPr="007914D3">
        <w:t>/</w:t>
      </w:r>
    </w:p>
    <w:p w14:paraId="729301C0" w14:textId="77777777" w:rsidR="007914D3" w:rsidRPr="007914D3" w:rsidRDefault="007914D3" w:rsidP="007914D3">
      <w:r w:rsidRPr="007914D3">
        <w:t xml:space="preserve">│   └── </w:t>
      </w:r>
      <w:proofErr w:type="spellStart"/>
      <w:r w:rsidRPr="007914D3">
        <w:t>instrumentApi.ts</w:t>
      </w:r>
      <w:proofErr w:type="spellEnd"/>
      <w:r w:rsidRPr="007914D3">
        <w:t xml:space="preserve">  # Inject </w:t>
      </w:r>
      <w:proofErr w:type="spellStart"/>
      <w:r w:rsidRPr="007914D3">
        <w:t>getInstruments</w:t>
      </w:r>
      <w:proofErr w:type="spellEnd"/>
    </w:p>
    <w:p w14:paraId="0CB71791" w14:textId="77777777" w:rsidR="007914D3" w:rsidRPr="007914D3" w:rsidRDefault="007914D3" w:rsidP="007914D3">
      <w:r w:rsidRPr="007914D3">
        <w:rPr>
          <w:rFonts w:ascii="MS Gothic" w:eastAsia="MS Gothic" w:hAnsi="MS Gothic" w:cs="MS Gothic" w:hint="eastAsia"/>
        </w:rPr>
        <w:t>├</w:t>
      </w:r>
      <w:r w:rsidRPr="007914D3">
        <w:rPr>
          <w:rFonts w:ascii="Aptos" w:hAnsi="Aptos" w:cs="Aptos"/>
        </w:rPr>
        <w:t>──</w:t>
      </w:r>
      <w:r w:rsidRPr="007914D3">
        <w:t xml:space="preserve"> labs/</w:t>
      </w:r>
    </w:p>
    <w:p w14:paraId="670FD00B" w14:textId="77777777" w:rsidR="007914D3" w:rsidRPr="007914D3" w:rsidRDefault="007914D3" w:rsidP="007914D3">
      <w:r w:rsidRPr="007914D3">
        <w:t xml:space="preserve">│   </w:t>
      </w:r>
      <w:r w:rsidRPr="007914D3">
        <w:rPr>
          <w:rFonts w:ascii="MS Gothic" w:eastAsia="MS Gothic" w:hAnsi="MS Gothic" w:cs="MS Gothic" w:hint="eastAsia"/>
        </w:rPr>
        <w:t>├</w:t>
      </w:r>
      <w:r w:rsidRPr="007914D3">
        <w:rPr>
          <w:rFonts w:ascii="Aptos" w:hAnsi="Aptos" w:cs="Aptos"/>
        </w:rPr>
        <w:t>──</w:t>
      </w:r>
      <w:r w:rsidRPr="007914D3">
        <w:t xml:space="preserve"> R-05-PrototypeBridge.ts</w:t>
      </w:r>
    </w:p>
    <w:p w14:paraId="64AD22F1" w14:textId="77777777" w:rsidR="007914D3" w:rsidRPr="007914D3" w:rsidRDefault="007914D3" w:rsidP="007914D3">
      <w:r w:rsidRPr="007914D3">
        <w:t>│   └── __tests__/</w:t>
      </w:r>
    </w:p>
    <w:p w14:paraId="6122556F" w14:textId="77777777" w:rsidR="007914D3" w:rsidRPr="007914D3" w:rsidRDefault="007914D3" w:rsidP="007914D3">
      <w:r w:rsidRPr="007914D3">
        <w:t>│       └── R-05.test.ts</w:t>
      </w:r>
    </w:p>
    <w:p w14:paraId="7D347403" w14:textId="37DD6669" w:rsidR="007914D3" w:rsidRPr="007914D3" w:rsidRDefault="007914D3" w:rsidP="007914D3">
      <w:pPr>
        <w:rPr>
          <w:b/>
          <w:bCs/>
        </w:rPr>
      </w:pPr>
      <w:r w:rsidRPr="007914D3">
        <w:rPr>
          <w:b/>
          <w:bCs/>
        </w:rPr>
        <w:t xml:space="preserve">Testing </w:t>
      </w:r>
    </w:p>
    <w:p w14:paraId="60539E7C" w14:textId="77777777" w:rsidR="007914D3" w:rsidRPr="007914D3" w:rsidRDefault="007914D3" w:rsidP="007914D3">
      <w:r w:rsidRPr="007914D3">
        <w:t xml:space="preserve">Verify your bridge in R-05.test.ts to ensure </w:t>
      </w:r>
      <w:proofErr w:type="spellStart"/>
      <w:r w:rsidRPr="007914D3">
        <w:t>behavior</w:t>
      </w:r>
      <w:proofErr w:type="spellEnd"/>
      <w:r w:rsidRPr="007914D3">
        <w:t xml:space="preserve"> is inherited correctly:</w:t>
      </w:r>
    </w:p>
    <w:p w14:paraId="02F3DD95" w14:textId="77777777" w:rsidR="007914D3" w:rsidRPr="007914D3" w:rsidRDefault="007914D3" w:rsidP="007914D3">
      <w:r w:rsidRPr="007914D3">
        <w:rPr>
          <w:b/>
          <w:bCs/>
        </w:rPr>
        <w:t>Test Case 05.1: Method Access</w:t>
      </w:r>
    </w:p>
    <w:p w14:paraId="60884B22" w14:textId="77777777" w:rsidR="007914D3" w:rsidRPr="007914D3" w:rsidRDefault="007914D3" w:rsidP="007914D3">
      <w:pPr>
        <w:numPr>
          <w:ilvl w:val="0"/>
          <w:numId w:val="3"/>
        </w:numPr>
      </w:pPr>
      <w:r w:rsidRPr="007914D3">
        <w:rPr>
          <w:b/>
          <w:bCs/>
        </w:rPr>
        <w:t>Setup</w:t>
      </w:r>
      <w:r w:rsidRPr="007914D3">
        <w:t xml:space="preserve">: Bridge a raw object { price: 100 } to a prototype with a </w:t>
      </w:r>
      <w:proofErr w:type="spellStart"/>
      <w:r w:rsidRPr="007914D3">
        <w:t>formatPrice</w:t>
      </w:r>
      <w:proofErr w:type="spellEnd"/>
      <w:r w:rsidRPr="007914D3">
        <w:t>() method.</w:t>
      </w:r>
    </w:p>
    <w:p w14:paraId="67B7456C" w14:textId="77777777" w:rsidR="007914D3" w:rsidRPr="007914D3" w:rsidRDefault="007914D3" w:rsidP="007914D3">
      <w:pPr>
        <w:numPr>
          <w:ilvl w:val="0"/>
          <w:numId w:val="3"/>
        </w:numPr>
      </w:pPr>
      <w:r w:rsidRPr="007914D3">
        <w:rPr>
          <w:b/>
          <w:bCs/>
        </w:rPr>
        <w:t>Validation</w:t>
      </w:r>
      <w:r w:rsidRPr="007914D3">
        <w:t>: expect(</w:t>
      </w:r>
      <w:proofErr w:type="spellStart"/>
      <w:r w:rsidRPr="007914D3">
        <w:t>bridged.formatPrice</w:t>
      </w:r>
      <w:proofErr w:type="spellEnd"/>
      <w:r w:rsidRPr="007914D3">
        <w:t>()).</w:t>
      </w:r>
      <w:proofErr w:type="spellStart"/>
      <w:r w:rsidRPr="007914D3">
        <w:t>toBe</w:t>
      </w:r>
      <w:proofErr w:type="spellEnd"/>
      <w:r w:rsidRPr="007914D3">
        <w:t>("$100.00").</w:t>
      </w:r>
    </w:p>
    <w:p w14:paraId="7CEF2A8E" w14:textId="77777777" w:rsidR="007914D3" w:rsidRPr="007914D3" w:rsidRDefault="007914D3" w:rsidP="007914D3">
      <w:pPr>
        <w:numPr>
          <w:ilvl w:val="0"/>
          <w:numId w:val="3"/>
        </w:numPr>
      </w:pPr>
      <w:r w:rsidRPr="007914D3">
        <w:rPr>
          <w:b/>
          <w:bCs/>
        </w:rPr>
        <w:t>Goal</w:t>
      </w:r>
      <w:r w:rsidRPr="007914D3">
        <w:t>: Prove the object now has access to functions it didn't arrive with.</w:t>
      </w:r>
    </w:p>
    <w:p w14:paraId="7E40801E" w14:textId="77777777" w:rsidR="007914D3" w:rsidRPr="007914D3" w:rsidRDefault="007914D3" w:rsidP="007914D3">
      <w:r w:rsidRPr="007914D3">
        <w:rPr>
          <w:b/>
          <w:bCs/>
        </w:rPr>
        <w:t>Test Case 05.2: State Preservation</w:t>
      </w:r>
    </w:p>
    <w:p w14:paraId="0B800CE4" w14:textId="77777777" w:rsidR="007914D3" w:rsidRPr="007914D3" w:rsidRDefault="007914D3" w:rsidP="007914D3">
      <w:pPr>
        <w:numPr>
          <w:ilvl w:val="0"/>
          <w:numId w:val="4"/>
        </w:numPr>
      </w:pPr>
      <w:r w:rsidRPr="007914D3">
        <w:rPr>
          <w:b/>
          <w:bCs/>
        </w:rPr>
        <w:t>Validation</w:t>
      </w:r>
      <w:r w:rsidRPr="007914D3">
        <w:t xml:space="preserve">: Ensure </w:t>
      </w:r>
      <w:proofErr w:type="spellStart"/>
      <w:r w:rsidRPr="007914D3">
        <w:t>Object.keys</w:t>
      </w:r>
      <w:proofErr w:type="spellEnd"/>
      <w:r w:rsidRPr="007914D3">
        <w:t>(bridged) still only returns the original data keys (the method should be in the __proto__).</w:t>
      </w:r>
    </w:p>
    <w:p w14:paraId="4A7B4265" w14:textId="77777777" w:rsidR="007914D3" w:rsidRPr="007914D3" w:rsidRDefault="007914D3" w:rsidP="007914D3">
      <w:pPr>
        <w:numPr>
          <w:ilvl w:val="0"/>
          <w:numId w:val="4"/>
        </w:numPr>
      </w:pPr>
      <w:r w:rsidRPr="007914D3">
        <w:rPr>
          <w:b/>
          <w:bCs/>
        </w:rPr>
        <w:t>Goal</w:t>
      </w:r>
      <w:r w:rsidRPr="007914D3">
        <w:t>: Maintain a clean data object that doesn't break other utilities like your Lab R-01 Flattener.</w:t>
      </w:r>
    </w:p>
    <w:p w14:paraId="75AF060A" w14:textId="77777777" w:rsidR="007914D3" w:rsidRPr="007914D3" w:rsidRDefault="007914D3" w:rsidP="007914D3">
      <w:r w:rsidRPr="007914D3">
        <w:rPr>
          <w:b/>
          <w:bCs/>
        </w:rPr>
        <w:t>Test Case 05.3: Integration with Instruments API</w:t>
      </w:r>
    </w:p>
    <w:p w14:paraId="5687964E" w14:textId="77777777" w:rsidR="007914D3" w:rsidRPr="007914D3" w:rsidRDefault="007914D3" w:rsidP="007914D3">
      <w:pPr>
        <w:numPr>
          <w:ilvl w:val="0"/>
          <w:numId w:val="5"/>
        </w:numPr>
      </w:pPr>
      <w:r w:rsidRPr="007914D3">
        <w:rPr>
          <w:b/>
          <w:bCs/>
        </w:rPr>
        <w:t>Goal</w:t>
      </w:r>
      <w:r w:rsidRPr="007914D3">
        <w:t>: Fetch a list of instruments and bridge them all.</w:t>
      </w:r>
    </w:p>
    <w:p w14:paraId="2A9E2519" w14:textId="77777777" w:rsidR="007914D3" w:rsidRPr="007914D3" w:rsidRDefault="007914D3" w:rsidP="007914D3">
      <w:pPr>
        <w:numPr>
          <w:ilvl w:val="0"/>
          <w:numId w:val="5"/>
        </w:numPr>
      </w:pPr>
      <w:r w:rsidRPr="007914D3">
        <w:rPr>
          <w:b/>
          <w:bCs/>
        </w:rPr>
        <w:t>Validation</w:t>
      </w:r>
      <w:r w:rsidRPr="007914D3">
        <w:t>: Map through the list and confirm every item can execute the shared valuation logic.</w:t>
      </w:r>
    </w:p>
    <w:p w14:paraId="1002061A" w14:textId="77777777" w:rsidR="007914D3" w:rsidRPr="007914D3" w:rsidRDefault="007914D3" w:rsidP="007914D3">
      <w:r w:rsidRPr="007914D3">
        <w:pict w14:anchorId="56FD7B81">
          <v:rect id="_x0000_i1038" style="width:0;height:1.5pt" o:hralign="center" o:hrstd="t" o:hrnoshade="t" o:hr="t" fillcolor="gray" stroked="f"/>
        </w:pict>
      </w:r>
    </w:p>
    <w:p w14:paraId="2330A010" w14:textId="77777777" w:rsidR="00BE326B" w:rsidRDefault="00BE326B"/>
    <w:sectPr w:rsidR="00BE326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AC3A4" w14:textId="77777777" w:rsidR="00CB5937" w:rsidRDefault="00CB5937" w:rsidP="007914D3">
      <w:pPr>
        <w:spacing w:after="0" w:line="240" w:lineRule="auto"/>
      </w:pPr>
      <w:r>
        <w:separator/>
      </w:r>
    </w:p>
  </w:endnote>
  <w:endnote w:type="continuationSeparator" w:id="0">
    <w:p w14:paraId="6845B1C6" w14:textId="77777777" w:rsidR="00CB5937" w:rsidRDefault="00CB5937" w:rsidP="00791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881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5BFCAA" w14:textId="47B36DF8" w:rsidR="007914D3" w:rsidRDefault="007914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FD94D0" w14:textId="77777777" w:rsidR="007914D3" w:rsidRDefault="00791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0AC80" w14:textId="77777777" w:rsidR="00CB5937" w:rsidRDefault="00CB5937" w:rsidP="007914D3">
      <w:pPr>
        <w:spacing w:after="0" w:line="240" w:lineRule="auto"/>
      </w:pPr>
      <w:r>
        <w:separator/>
      </w:r>
    </w:p>
  </w:footnote>
  <w:footnote w:type="continuationSeparator" w:id="0">
    <w:p w14:paraId="03D268B0" w14:textId="77777777" w:rsidR="00CB5937" w:rsidRDefault="00CB5937" w:rsidP="00791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708"/>
    <w:multiLevelType w:val="multilevel"/>
    <w:tmpl w:val="629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63651"/>
    <w:multiLevelType w:val="multilevel"/>
    <w:tmpl w:val="115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A53A8"/>
    <w:multiLevelType w:val="multilevel"/>
    <w:tmpl w:val="5096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547DA"/>
    <w:multiLevelType w:val="multilevel"/>
    <w:tmpl w:val="734E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D6505"/>
    <w:multiLevelType w:val="multilevel"/>
    <w:tmpl w:val="9D9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976077">
    <w:abstractNumId w:val="2"/>
  </w:num>
  <w:num w:numId="2" w16cid:durableId="1985313285">
    <w:abstractNumId w:val="3"/>
  </w:num>
  <w:num w:numId="3" w16cid:durableId="1744257569">
    <w:abstractNumId w:val="4"/>
  </w:num>
  <w:num w:numId="4" w16cid:durableId="1280339395">
    <w:abstractNumId w:val="1"/>
  </w:num>
  <w:num w:numId="5" w16cid:durableId="114231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6B"/>
    <w:rsid w:val="00283B65"/>
    <w:rsid w:val="007914D3"/>
    <w:rsid w:val="00BE326B"/>
    <w:rsid w:val="00CB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C126"/>
  <w15:chartTrackingRefBased/>
  <w15:docId w15:val="{D632238C-1B5B-4B5A-9D4D-A40B02DD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4D3"/>
  </w:style>
  <w:style w:type="paragraph" w:styleId="Footer">
    <w:name w:val="footer"/>
    <w:basedOn w:val="Normal"/>
    <w:link w:val="FooterChar"/>
    <w:uiPriority w:val="99"/>
    <w:unhideWhenUsed/>
    <w:rsid w:val="00791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2221</Characters>
  <Application>Microsoft Office Word</Application>
  <DocSecurity>0</DocSecurity>
  <Lines>100</Lines>
  <Paragraphs>56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2</cp:revision>
  <dcterms:created xsi:type="dcterms:W3CDTF">2026-02-08T09:23:00Z</dcterms:created>
  <dcterms:modified xsi:type="dcterms:W3CDTF">2026-02-08T09:25:00Z</dcterms:modified>
</cp:coreProperties>
</file>