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22E63B" w14:textId="77777777" w:rsidR="00ED4335" w:rsidRPr="00ED4335" w:rsidRDefault="00ED4335" w:rsidP="00ED4335">
      <w:r w:rsidRPr="00ED4335">
        <w:pict w14:anchorId="7A07DDE7">
          <v:rect id="_x0000_i1037" style="width:0;height:1.5pt" o:hralign="center" o:hrstd="t" o:hrnoshade="t" o:hr="t" fillcolor="gray" stroked="f"/>
        </w:pict>
      </w:r>
    </w:p>
    <w:p w14:paraId="21E72F8A" w14:textId="77777777" w:rsidR="00ED4335" w:rsidRPr="00ED4335" w:rsidRDefault="00ED4335" w:rsidP="00ED4335">
      <w:pPr>
        <w:jc w:val="center"/>
        <w:rPr>
          <w:b/>
          <w:bCs/>
        </w:rPr>
      </w:pPr>
      <w:r w:rsidRPr="00ED4335">
        <w:rPr>
          <w:b/>
          <w:bCs/>
        </w:rPr>
        <w:t>Project Specification: Lab R-07</w:t>
      </w:r>
    </w:p>
    <w:p w14:paraId="3D178D43" w14:textId="77777777" w:rsidR="00ED4335" w:rsidRPr="00ED4335" w:rsidRDefault="00ED4335" w:rsidP="00ED4335">
      <w:pPr>
        <w:rPr>
          <w:b/>
          <w:bCs/>
        </w:rPr>
      </w:pPr>
      <w:r w:rsidRPr="00ED4335">
        <w:rPr>
          <w:b/>
          <w:bCs/>
        </w:rPr>
        <w:t xml:space="preserve">Multi-Arg </w:t>
      </w:r>
      <w:proofErr w:type="spellStart"/>
      <w:r w:rsidRPr="00ED4335">
        <w:rPr>
          <w:b/>
          <w:bCs/>
        </w:rPr>
        <w:t>Memoizer</w:t>
      </w:r>
      <w:proofErr w:type="spellEnd"/>
      <w:r w:rsidRPr="00ED4335">
        <w:rPr>
          <w:b/>
          <w:bCs/>
        </w:rPr>
        <w:t xml:space="preserve"> (The Performance Cache)</w:t>
      </w:r>
    </w:p>
    <w:p w14:paraId="4B930BCC" w14:textId="77777777" w:rsidR="00ED4335" w:rsidRPr="00ED4335" w:rsidRDefault="00ED4335" w:rsidP="00ED4335">
      <w:pPr>
        <w:rPr>
          <w:b/>
          <w:bCs/>
        </w:rPr>
      </w:pPr>
      <w:r w:rsidRPr="00ED4335">
        <w:rPr>
          <w:b/>
          <w:bCs/>
        </w:rPr>
        <w:t>Project Overview</w:t>
      </w:r>
    </w:p>
    <w:p w14:paraId="63385D62" w14:textId="77777777" w:rsidR="00ED4335" w:rsidRPr="00ED4335" w:rsidRDefault="00ED4335" w:rsidP="00ED4335">
      <w:r w:rsidRPr="00ED4335">
        <w:t xml:space="preserve">Standard </w:t>
      </w:r>
      <w:proofErr w:type="spellStart"/>
      <w:r w:rsidRPr="00ED4335">
        <w:t>React.memo</w:t>
      </w:r>
      <w:proofErr w:type="spellEnd"/>
      <w:r w:rsidRPr="00ED4335">
        <w:t xml:space="preserve"> or </w:t>
      </w:r>
      <w:proofErr w:type="spellStart"/>
      <w:r w:rsidRPr="00ED4335">
        <w:t>useMemo</w:t>
      </w:r>
      <w:proofErr w:type="spellEnd"/>
      <w:r w:rsidRPr="00ED4335">
        <w:t xml:space="preserve"> only works within the lifecycle of a single component. For a global financial dashboard, we need a </w:t>
      </w:r>
      <w:r w:rsidRPr="00ED4335">
        <w:rPr>
          <w:b/>
          <w:bCs/>
        </w:rPr>
        <w:t xml:space="preserve">Global </w:t>
      </w:r>
      <w:proofErr w:type="spellStart"/>
      <w:r w:rsidRPr="00ED4335">
        <w:rPr>
          <w:b/>
          <w:bCs/>
        </w:rPr>
        <w:t>Memoizer</w:t>
      </w:r>
      <w:proofErr w:type="spellEnd"/>
      <w:r w:rsidRPr="00ED4335">
        <w:t xml:space="preserve"> that caches the results of expensive functions across the entire application based on multiple arguments.</w:t>
      </w:r>
    </w:p>
    <w:p w14:paraId="0463755C" w14:textId="77777777" w:rsidR="00ED4335" w:rsidRPr="00ED4335" w:rsidRDefault="00ED4335" w:rsidP="00ED4335">
      <w:r w:rsidRPr="00ED4335">
        <w:rPr>
          <w:b/>
          <w:bCs/>
        </w:rPr>
        <w:t>Your Task:</w:t>
      </w:r>
      <w:r w:rsidRPr="00ED4335">
        <w:t xml:space="preserve"> Create a </w:t>
      </w:r>
      <w:proofErr w:type="spellStart"/>
      <w:r w:rsidRPr="00ED4335">
        <w:t>memoize</w:t>
      </w:r>
      <w:proofErr w:type="spellEnd"/>
      <w:r w:rsidRPr="00ED4335">
        <w:t xml:space="preserve"> higher-order function that can handle multiple arguments of any type (objects, strings, numbers). It must store results in a cache and return the cached value if the same arguments are provided again.</w:t>
      </w:r>
    </w:p>
    <w:p w14:paraId="769A0E74" w14:textId="77777777" w:rsidR="00ED4335" w:rsidRPr="00ED4335" w:rsidRDefault="00ED4335" w:rsidP="00ED4335">
      <w:pPr>
        <w:rPr>
          <w:b/>
          <w:bCs/>
        </w:rPr>
      </w:pPr>
      <w:r w:rsidRPr="00ED4335">
        <w:rPr>
          <w:b/>
          <w:bCs/>
        </w:rPr>
        <w:t>Core Features to Implement</w:t>
      </w:r>
    </w:p>
    <w:p w14:paraId="0F2975A6" w14:textId="77777777" w:rsidR="00ED4335" w:rsidRPr="00ED4335" w:rsidRDefault="00ED4335" w:rsidP="00ED4335">
      <w:pPr>
        <w:numPr>
          <w:ilvl w:val="0"/>
          <w:numId w:val="1"/>
        </w:numPr>
      </w:pPr>
      <w:r w:rsidRPr="00ED4335">
        <w:rPr>
          <w:b/>
          <w:bCs/>
        </w:rPr>
        <w:t>Composite Key Generation</w:t>
      </w:r>
    </w:p>
    <w:p w14:paraId="44931E5F" w14:textId="77777777" w:rsidR="00ED4335" w:rsidRPr="00ED4335" w:rsidRDefault="00ED4335" w:rsidP="00ED4335">
      <w:pPr>
        <w:numPr>
          <w:ilvl w:val="1"/>
          <w:numId w:val="1"/>
        </w:numPr>
      </w:pPr>
      <w:r w:rsidRPr="00ED4335">
        <w:t xml:space="preserve">Function: </w:t>
      </w:r>
      <w:proofErr w:type="spellStart"/>
      <w:proofErr w:type="gramStart"/>
      <w:r w:rsidRPr="00ED4335">
        <w:t>memoize</w:t>
      </w:r>
      <w:proofErr w:type="spellEnd"/>
      <w:r w:rsidRPr="00ED4335">
        <w:t>(</w:t>
      </w:r>
      <w:proofErr w:type="spellStart"/>
      <w:proofErr w:type="gramEnd"/>
      <w:r w:rsidRPr="00ED4335">
        <w:t>fn</w:t>
      </w:r>
      <w:proofErr w:type="spellEnd"/>
      <w:r w:rsidRPr="00ED4335">
        <w:t>: Function).</w:t>
      </w:r>
    </w:p>
    <w:p w14:paraId="5B00FDC6" w14:textId="77777777" w:rsidR="00ED4335" w:rsidRPr="00ED4335" w:rsidRDefault="00ED4335" w:rsidP="00ED4335">
      <w:pPr>
        <w:numPr>
          <w:ilvl w:val="1"/>
          <w:numId w:val="1"/>
        </w:numPr>
      </w:pPr>
      <w:r w:rsidRPr="00ED4335">
        <w:t>It must generate a unique "Cache Key" by serializing all incoming arguments.</w:t>
      </w:r>
    </w:p>
    <w:p w14:paraId="501477E9" w14:textId="77777777" w:rsidR="00ED4335" w:rsidRPr="00ED4335" w:rsidRDefault="00ED4335" w:rsidP="00ED4335">
      <w:pPr>
        <w:numPr>
          <w:ilvl w:val="0"/>
          <w:numId w:val="1"/>
        </w:numPr>
      </w:pPr>
      <w:r w:rsidRPr="00ED4335">
        <w:rPr>
          <w:b/>
          <w:bCs/>
        </w:rPr>
        <w:t>Cache Management</w:t>
      </w:r>
    </w:p>
    <w:p w14:paraId="3C48FD76" w14:textId="77777777" w:rsidR="00ED4335" w:rsidRPr="00ED4335" w:rsidRDefault="00ED4335" w:rsidP="00ED4335">
      <w:pPr>
        <w:numPr>
          <w:ilvl w:val="1"/>
          <w:numId w:val="1"/>
        </w:numPr>
      </w:pPr>
      <w:r w:rsidRPr="00ED4335">
        <w:t xml:space="preserve">Use a Map or </w:t>
      </w:r>
      <w:proofErr w:type="spellStart"/>
      <w:r w:rsidRPr="00ED4335">
        <w:t>WeakMap</w:t>
      </w:r>
      <w:proofErr w:type="spellEnd"/>
      <w:r w:rsidRPr="00ED4335">
        <w:t xml:space="preserve"> to store results.</w:t>
      </w:r>
    </w:p>
    <w:p w14:paraId="57306D36" w14:textId="77777777" w:rsidR="00ED4335" w:rsidRPr="00ED4335" w:rsidRDefault="00ED4335" w:rsidP="00ED4335">
      <w:pPr>
        <w:numPr>
          <w:ilvl w:val="1"/>
          <w:numId w:val="1"/>
        </w:numPr>
      </w:pPr>
      <w:r w:rsidRPr="00ED4335">
        <w:t>Implement a mechanism to prevent memory leaks (e.g., a basic size limit).</w:t>
      </w:r>
    </w:p>
    <w:p w14:paraId="77DA862F" w14:textId="77777777" w:rsidR="00ED4335" w:rsidRPr="00ED4335" w:rsidRDefault="00ED4335" w:rsidP="00ED4335">
      <w:pPr>
        <w:numPr>
          <w:ilvl w:val="0"/>
          <w:numId w:val="1"/>
        </w:numPr>
      </w:pPr>
      <w:r w:rsidRPr="00ED4335">
        <w:rPr>
          <w:b/>
          <w:bCs/>
        </w:rPr>
        <w:t>Data Consumption (Pricing API)</w:t>
      </w:r>
    </w:p>
    <w:p w14:paraId="155AA38D" w14:textId="77777777" w:rsidR="00ED4335" w:rsidRPr="00ED4335" w:rsidRDefault="00ED4335" w:rsidP="00ED4335">
      <w:pPr>
        <w:numPr>
          <w:ilvl w:val="1"/>
          <w:numId w:val="1"/>
        </w:numPr>
      </w:pPr>
      <w:r w:rsidRPr="00ED4335">
        <w:t>Connect to the backend Phase 7 endpoint: GET /</w:t>
      </w:r>
      <w:proofErr w:type="spellStart"/>
      <w:r w:rsidRPr="00ED4335">
        <w:t>api</w:t>
      </w:r>
      <w:proofErr w:type="spellEnd"/>
      <w:r w:rsidRPr="00ED4335">
        <w:t>/v1/pricing/calculators.</w:t>
      </w:r>
    </w:p>
    <w:p w14:paraId="5141100B" w14:textId="77777777" w:rsidR="00ED4335" w:rsidRPr="00ED4335" w:rsidRDefault="00ED4335" w:rsidP="00ED4335">
      <w:pPr>
        <w:numPr>
          <w:ilvl w:val="1"/>
          <w:numId w:val="1"/>
        </w:numPr>
      </w:pPr>
      <w:r w:rsidRPr="00ED4335">
        <w:t xml:space="preserve">Use the </w:t>
      </w:r>
      <w:proofErr w:type="spellStart"/>
      <w:r w:rsidRPr="00ED4335">
        <w:t>memoizer</w:t>
      </w:r>
      <w:proofErr w:type="spellEnd"/>
      <w:r w:rsidRPr="00ED4335">
        <w:t xml:space="preserve"> to wrap the "Pricing Functions" extracted in Lab R-06.</w:t>
      </w:r>
    </w:p>
    <w:p w14:paraId="48115C33" w14:textId="77777777" w:rsidR="00ED4335" w:rsidRPr="00ED4335" w:rsidRDefault="00ED4335" w:rsidP="00ED4335">
      <w:pPr>
        <w:rPr>
          <w:b/>
          <w:bCs/>
        </w:rPr>
      </w:pPr>
      <w:r w:rsidRPr="00ED4335">
        <w:rPr>
          <w:b/>
          <w:bCs/>
        </w:rPr>
        <w:t>Technical Requirements</w:t>
      </w:r>
    </w:p>
    <w:p w14:paraId="5D0AE113" w14:textId="77777777" w:rsidR="00ED4335" w:rsidRPr="00ED4335" w:rsidRDefault="00ED4335" w:rsidP="00ED4335">
      <w:pPr>
        <w:numPr>
          <w:ilvl w:val="0"/>
          <w:numId w:val="2"/>
        </w:numPr>
      </w:pPr>
      <w:r w:rsidRPr="00ED4335">
        <w:rPr>
          <w:b/>
          <w:bCs/>
        </w:rPr>
        <w:t>File Location</w:t>
      </w:r>
      <w:r w:rsidRPr="00ED4335">
        <w:t xml:space="preserve">: </w:t>
      </w:r>
      <w:proofErr w:type="spellStart"/>
      <w:r w:rsidRPr="00ED4335">
        <w:t>src</w:t>
      </w:r>
      <w:proofErr w:type="spellEnd"/>
      <w:r w:rsidRPr="00ED4335">
        <w:t>/utils/R-07-Memoizer.ts</w:t>
      </w:r>
    </w:p>
    <w:p w14:paraId="056979DC" w14:textId="77777777" w:rsidR="00ED4335" w:rsidRPr="00ED4335" w:rsidRDefault="00ED4335" w:rsidP="00ED4335">
      <w:pPr>
        <w:numPr>
          <w:ilvl w:val="0"/>
          <w:numId w:val="2"/>
        </w:numPr>
      </w:pPr>
      <w:r w:rsidRPr="00ED4335">
        <w:rPr>
          <w:b/>
          <w:bCs/>
        </w:rPr>
        <w:t>Type Safety</w:t>
      </w:r>
      <w:r w:rsidRPr="00ED4335">
        <w:t xml:space="preserve">: Use TypeScript Generics so the </w:t>
      </w:r>
      <w:proofErr w:type="spellStart"/>
      <w:r w:rsidRPr="00ED4335">
        <w:t>memoized</w:t>
      </w:r>
      <w:proofErr w:type="spellEnd"/>
      <w:r w:rsidRPr="00ED4335">
        <w:t xml:space="preserve"> function retains the original's type signature.</w:t>
      </w:r>
    </w:p>
    <w:p w14:paraId="3A74AC3D" w14:textId="77777777" w:rsidR="00ED4335" w:rsidRPr="00ED4335" w:rsidRDefault="00ED4335" w:rsidP="00ED4335">
      <w:pPr>
        <w:numPr>
          <w:ilvl w:val="0"/>
          <w:numId w:val="2"/>
        </w:numPr>
      </w:pPr>
      <w:r w:rsidRPr="00ED4335">
        <w:rPr>
          <w:b/>
          <w:bCs/>
        </w:rPr>
        <w:t>Constraint</w:t>
      </w:r>
      <w:r w:rsidRPr="00ED4335">
        <w:t xml:space="preserve">: The </w:t>
      </w:r>
      <w:proofErr w:type="spellStart"/>
      <w:r w:rsidRPr="00ED4335">
        <w:t>memoizer</w:t>
      </w:r>
      <w:proofErr w:type="spellEnd"/>
      <w:r w:rsidRPr="00ED4335">
        <w:t xml:space="preserve"> must handle </w:t>
      </w:r>
      <w:r w:rsidRPr="00ED4335">
        <w:rPr>
          <w:b/>
          <w:bCs/>
        </w:rPr>
        <w:t>Object references</w:t>
      </w:r>
      <w:r w:rsidRPr="00ED4335">
        <w:t xml:space="preserve"> correctly. If two arguments are different objects with the same content, should they hit the same cache? (Hint: In finance, usually yes, but be careful with reference equality).</w:t>
      </w:r>
    </w:p>
    <w:p w14:paraId="2900664B" w14:textId="77777777" w:rsidR="00ED4335" w:rsidRPr="00ED4335" w:rsidRDefault="00ED4335" w:rsidP="00ED4335">
      <w:pPr>
        <w:rPr>
          <w:b/>
          <w:bCs/>
        </w:rPr>
      </w:pPr>
      <w:r w:rsidRPr="00ED4335">
        <w:rPr>
          <w:b/>
          <w:bCs/>
        </w:rPr>
        <w:lastRenderedPageBreak/>
        <w:t>Suggested Folder Structure</w:t>
      </w:r>
    </w:p>
    <w:p w14:paraId="1CEF8DA2" w14:textId="77777777" w:rsidR="00ED4335" w:rsidRPr="00ED4335" w:rsidRDefault="00ED4335" w:rsidP="00ED4335">
      <w:proofErr w:type="spellStart"/>
      <w:r w:rsidRPr="00ED4335">
        <w:t>src</w:t>
      </w:r>
      <w:proofErr w:type="spellEnd"/>
      <w:r w:rsidRPr="00ED4335">
        <w:t>/</w:t>
      </w:r>
    </w:p>
    <w:p w14:paraId="2D193846" w14:textId="77777777" w:rsidR="00ED4335" w:rsidRPr="00ED4335" w:rsidRDefault="00ED4335" w:rsidP="00ED4335">
      <w:r w:rsidRPr="00ED4335">
        <w:rPr>
          <w:rFonts w:ascii="MS Gothic" w:eastAsia="MS Gothic" w:hAnsi="MS Gothic" w:cs="MS Gothic" w:hint="eastAsia"/>
        </w:rPr>
        <w:t>├</w:t>
      </w:r>
      <w:r w:rsidRPr="00ED4335">
        <w:rPr>
          <w:rFonts w:ascii="Aptos" w:hAnsi="Aptos" w:cs="Aptos"/>
        </w:rPr>
        <w:t>──</w:t>
      </w:r>
      <w:r w:rsidRPr="00ED4335">
        <w:t xml:space="preserve"> utils/</w:t>
      </w:r>
    </w:p>
    <w:p w14:paraId="3B90A6A7" w14:textId="77777777" w:rsidR="00ED4335" w:rsidRPr="00ED4335" w:rsidRDefault="00ED4335" w:rsidP="00ED4335">
      <w:r w:rsidRPr="00ED4335">
        <w:t>│   └── R-07-Memoizer.ts</w:t>
      </w:r>
    </w:p>
    <w:p w14:paraId="37562A9D" w14:textId="77777777" w:rsidR="00ED4335" w:rsidRPr="00ED4335" w:rsidRDefault="00ED4335" w:rsidP="00ED4335">
      <w:r w:rsidRPr="00ED4335">
        <w:rPr>
          <w:rFonts w:ascii="MS Gothic" w:eastAsia="MS Gothic" w:hAnsi="MS Gothic" w:cs="MS Gothic" w:hint="eastAsia"/>
        </w:rPr>
        <w:t>├</w:t>
      </w:r>
      <w:r w:rsidRPr="00ED4335">
        <w:rPr>
          <w:rFonts w:ascii="Aptos" w:hAnsi="Aptos" w:cs="Aptos"/>
        </w:rPr>
        <w:t>──</w:t>
      </w:r>
      <w:r w:rsidRPr="00ED4335">
        <w:t xml:space="preserve"> labs/</w:t>
      </w:r>
    </w:p>
    <w:p w14:paraId="7FAD899F" w14:textId="77777777" w:rsidR="00ED4335" w:rsidRPr="00ED4335" w:rsidRDefault="00ED4335" w:rsidP="00ED4335">
      <w:r w:rsidRPr="00ED4335">
        <w:t>│   └── __tests__/</w:t>
      </w:r>
    </w:p>
    <w:p w14:paraId="3F8588A1" w14:textId="77777777" w:rsidR="00ED4335" w:rsidRPr="00ED4335" w:rsidRDefault="00ED4335" w:rsidP="00ED4335">
      <w:r w:rsidRPr="00ED4335">
        <w:t>│       └── R-07.test.ts</w:t>
      </w:r>
    </w:p>
    <w:p w14:paraId="00D769AD" w14:textId="0C408EF4" w:rsidR="00ED4335" w:rsidRPr="00ED4335" w:rsidRDefault="00ED4335" w:rsidP="00ED4335">
      <w:pPr>
        <w:rPr>
          <w:b/>
          <w:bCs/>
        </w:rPr>
      </w:pPr>
      <w:r w:rsidRPr="00ED4335">
        <w:rPr>
          <w:b/>
          <w:bCs/>
        </w:rPr>
        <w:t xml:space="preserve">Testing </w:t>
      </w:r>
    </w:p>
    <w:p w14:paraId="62FDB583" w14:textId="77777777" w:rsidR="00ED4335" w:rsidRPr="00ED4335" w:rsidRDefault="00ED4335" w:rsidP="00ED4335">
      <w:r w:rsidRPr="00ED4335">
        <w:t xml:space="preserve">Verify your </w:t>
      </w:r>
      <w:proofErr w:type="spellStart"/>
      <w:r w:rsidRPr="00ED4335">
        <w:t>memoizer</w:t>
      </w:r>
      <w:proofErr w:type="spellEnd"/>
      <w:r w:rsidRPr="00ED4335">
        <w:t xml:space="preserve"> in R-07.test.ts to ensure no redundant math is performed:</w:t>
      </w:r>
    </w:p>
    <w:p w14:paraId="3A294E1D" w14:textId="77777777" w:rsidR="00ED4335" w:rsidRPr="00ED4335" w:rsidRDefault="00ED4335" w:rsidP="00ED4335">
      <w:r w:rsidRPr="00ED4335">
        <w:rPr>
          <w:b/>
          <w:bCs/>
        </w:rPr>
        <w:t>Test Case 07.1: Execution Count</w:t>
      </w:r>
    </w:p>
    <w:p w14:paraId="5DA68693" w14:textId="77777777" w:rsidR="00ED4335" w:rsidRPr="00ED4335" w:rsidRDefault="00ED4335" w:rsidP="00ED4335">
      <w:pPr>
        <w:numPr>
          <w:ilvl w:val="0"/>
          <w:numId w:val="3"/>
        </w:numPr>
      </w:pPr>
      <w:r w:rsidRPr="00ED4335">
        <w:rPr>
          <w:b/>
          <w:bCs/>
        </w:rPr>
        <w:t>Setup</w:t>
      </w:r>
      <w:r w:rsidRPr="00ED4335">
        <w:t>: Wrap a function that increments a counter every time it runs.</w:t>
      </w:r>
    </w:p>
    <w:p w14:paraId="58859FA6" w14:textId="77777777" w:rsidR="00ED4335" w:rsidRPr="00ED4335" w:rsidRDefault="00ED4335" w:rsidP="00ED4335">
      <w:pPr>
        <w:numPr>
          <w:ilvl w:val="0"/>
          <w:numId w:val="3"/>
        </w:numPr>
      </w:pPr>
      <w:r w:rsidRPr="00ED4335">
        <w:rPr>
          <w:b/>
          <w:bCs/>
        </w:rPr>
        <w:t>Action</w:t>
      </w:r>
      <w:r w:rsidRPr="00ED4335">
        <w:t xml:space="preserve">: Call the </w:t>
      </w:r>
      <w:proofErr w:type="spellStart"/>
      <w:r w:rsidRPr="00ED4335">
        <w:t>memoized</w:t>
      </w:r>
      <w:proofErr w:type="spellEnd"/>
      <w:r w:rsidRPr="00ED4335">
        <w:t xml:space="preserve"> function 3 times with the same arguments.</w:t>
      </w:r>
    </w:p>
    <w:p w14:paraId="194A92E0" w14:textId="77777777" w:rsidR="00ED4335" w:rsidRPr="00ED4335" w:rsidRDefault="00ED4335" w:rsidP="00ED4335">
      <w:pPr>
        <w:numPr>
          <w:ilvl w:val="0"/>
          <w:numId w:val="3"/>
        </w:numPr>
      </w:pPr>
      <w:r w:rsidRPr="00ED4335">
        <w:rPr>
          <w:b/>
          <w:bCs/>
        </w:rPr>
        <w:t>Validation</w:t>
      </w:r>
      <w:r w:rsidRPr="00ED4335">
        <w:t>: expect(counter</w:t>
      </w:r>
      <w:proofErr w:type="gramStart"/>
      <w:r w:rsidRPr="00ED4335">
        <w:t>).</w:t>
      </w:r>
      <w:proofErr w:type="spellStart"/>
      <w:r w:rsidRPr="00ED4335">
        <w:t>toBe</w:t>
      </w:r>
      <w:proofErr w:type="spellEnd"/>
      <w:proofErr w:type="gramEnd"/>
      <w:r w:rsidRPr="00ED4335">
        <w:t>(1).</w:t>
      </w:r>
    </w:p>
    <w:p w14:paraId="5CF1609B" w14:textId="77777777" w:rsidR="00ED4335" w:rsidRPr="00ED4335" w:rsidRDefault="00ED4335" w:rsidP="00ED4335">
      <w:pPr>
        <w:numPr>
          <w:ilvl w:val="0"/>
          <w:numId w:val="3"/>
        </w:numPr>
      </w:pPr>
      <w:r w:rsidRPr="00ED4335">
        <w:rPr>
          <w:b/>
          <w:bCs/>
        </w:rPr>
        <w:t>Goal</w:t>
      </w:r>
      <w:r w:rsidRPr="00ED4335">
        <w:t>: Prove the function only executes once for identical inputs.</w:t>
      </w:r>
    </w:p>
    <w:p w14:paraId="33141438" w14:textId="77777777" w:rsidR="00ED4335" w:rsidRPr="00ED4335" w:rsidRDefault="00ED4335" w:rsidP="00ED4335">
      <w:r w:rsidRPr="00ED4335">
        <w:rPr>
          <w:b/>
          <w:bCs/>
        </w:rPr>
        <w:t>Test Case 07.2: Multi-Argument Support</w:t>
      </w:r>
    </w:p>
    <w:p w14:paraId="24587021" w14:textId="77777777" w:rsidR="00ED4335" w:rsidRPr="00ED4335" w:rsidRDefault="00ED4335" w:rsidP="00ED4335">
      <w:pPr>
        <w:numPr>
          <w:ilvl w:val="0"/>
          <w:numId w:val="4"/>
        </w:numPr>
      </w:pPr>
      <w:r w:rsidRPr="00ED4335">
        <w:rPr>
          <w:b/>
          <w:bCs/>
        </w:rPr>
        <w:t>Action</w:t>
      </w:r>
      <w:r w:rsidRPr="00ED4335">
        <w:t xml:space="preserve">: Call </w:t>
      </w:r>
      <w:proofErr w:type="spellStart"/>
      <w:proofErr w:type="gramStart"/>
      <w:r w:rsidRPr="00ED4335">
        <w:t>memoized</w:t>
      </w:r>
      <w:proofErr w:type="spellEnd"/>
      <w:r w:rsidRPr="00ED4335">
        <w:t>(</w:t>
      </w:r>
      <w:proofErr w:type="gramEnd"/>
      <w:r w:rsidRPr="00ED4335">
        <w:t xml:space="preserve">1, 2) and </w:t>
      </w:r>
      <w:proofErr w:type="spellStart"/>
      <w:proofErr w:type="gramStart"/>
      <w:r w:rsidRPr="00ED4335">
        <w:t>memoized</w:t>
      </w:r>
      <w:proofErr w:type="spellEnd"/>
      <w:r w:rsidRPr="00ED4335">
        <w:t>(</w:t>
      </w:r>
      <w:proofErr w:type="gramEnd"/>
      <w:r w:rsidRPr="00ED4335">
        <w:t>2, 1).</w:t>
      </w:r>
    </w:p>
    <w:p w14:paraId="6FD255E9" w14:textId="77777777" w:rsidR="00ED4335" w:rsidRPr="00ED4335" w:rsidRDefault="00ED4335" w:rsidP="00ED4335">
      <w:pPr>
        <w:numPr>
          <w:ilvl w:val="0"/>
          <w:numId w:val="4"/>
        </w:numPr>
      </w:pPr>
      <w:r w:rsidRPr="00ED4335">
        <w:rPr>
          <w:b/>
          <w:bCs/>
        </w:rPr>
        <w:t>Validation</w:t>
      </w:r>
      <w:r w:rsidRPr="00ED4335">
        <w:t>: Ensure they generate different cache entries (order matters!).</w:t>
      </w:r>
    </w:p>
    <w:p w14:paraId="7336C720" w14:textId="77777777" w:rsidR="00ED4335" w:rsidRPr="00ED4335" w:rsidRDefault="00ED4335" w:rsidP="00ED4335">
      <w:r w:rsidRPr="00ED4335">
        <w:rPr>
          <w:b/>
          <w:bCs/>
        </w:rPr>
        <w:t>Test Case 07.3: Deep Object Comparison</w:t>
      </w:r>
    </w:p>
    <w:p w14:paraId="1781FDA7" w14:textId="77777777" w:rsidR="00ED4335" w:rsidRPr="00ED4335" w:rsidRDefault="00ED4335" w:rsidP="00ED4335">
      <w:pPr>
        <w:numPr>
          <w:ilvl w:val="0"/>
          <w:numId w:val="5"/>
        </w:numPr>
      </w:pPr>
      <w:r w:rsidRPr="00ED4335">
        <w:rPr>
          <w:b/>
          <w:bCs/>
        </w:rPr>
        <w:t>Action</w:t>
      </w:r>
      <w:r w:rsidRPr="00ED4335">
        <w:t xml:space="preserve">: Call the function with </w:t>
      </w:r>
      <w:proofErr w:type="gramStart"/>
      <w:r w:rsidRPr="00ED4335">
        <w:t>{ id</w:t>
      </w:r>
      <w:proofErr w:type="gramEnd"/>
      <w:r w:rsidRPr="00ED4335">
        <w:t xml:space="preserve">: </w:t>
      </w:r>
      <w:proofErr w:type="gramStart"/>
      <w:r w:rsidRPr="00ED4335">
        <w:t>1 }</w:t>
      </w:r>
      <w:proofErr w:type="gramEnd"/>
      <w:r w:rsidRPr="00ED4335">
        <w:t xml:space="preserve"> and then a second time with a different object reference </w:t>
      </w:r>
      <w:proofErr w:type="gramStart"/>
      <w:r w:rsidRPr="00ED4335">
        <w:t>{ id</w:t>
      </w:r>
      <w:proofErr w:type="gramEnd"/>
      <w:r w:rsidRPr="00ED4335">
        <w:t xml:space="preserve">: </w:t>
      </w:r>
      <w:proofErr w:type="gramStart"/>
      <w:r w:rsidRPr="00ED4335">
        <w:t>1 }</w:t>
      </w:r>
      <w:proofErr w:type="gramEnd"/>
      <w:r w:rsidRPr="00ED4335">
        <w:t>.</w:t>
      </w:r>
    </w:p>
    <w:p w14:paraId="70ECC037" w14:textId="77777777" w:rsidR="00ED4335" w:rsidRPr="00ED4335" w:rsidRDefault="00ED4335" w:rsidP="00ED4335">
      <w:pPr>
        <w:numPr>
          <w:ilvl w:val="0"/>
          <w:numId w:val="5"/>
        </w:numPr>
      </w:pPr>
      <w:r w:rsidRPr="00ED4335">
        <w:rPr>
          <w:b/>
          <w:bCs/>
        </w:rPr>
        <w:t>Validation</w:t>
      </w:r>
      <w:r w:rsidRPr="00ED4335">
        <w:t>: Verify if your implementation treats them as the same (Hit) or different (Miss) based on your design choice.</w:t>
      </w:r>
    </w:p>
    <w:p w14:paraId="692F416D" w14:textId="007DCFDD" w:rsidR="00457022" w:rsidRDefault="00ED4335">
      <w:r w:rsidRPr="00ED4335">
        <w:pict w14:anchorId="1AD8F296">
          <v:rect id="_x0000_i1038" style="width:0;height:1.5pt" o:hralign="center" o:hrstd="t" o:hrnoshade="t" o:hr="t" fillcolor="gray" stroked="f"/>
        </w:pict>
      </w:r>
    </w:p>
    <w:sectPr w:rsidR="00457022">
      <w:foot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A505EC" w14:textId="77777777" w:rsidR="00A66DD3" w:rsidRDefault="00A66DD3" w:rsidP="00ED4335">
      <w:pPr>
        <w:spacing w:after="0" w:line="240" w:lineRule="auto"/>
      </w:pPr>
      <w:r>
        <w:separator/>
      </w:r>
    </w:p>
  </w:endnote>
  <w:endnote w:type="continuationSeparator" w:id="0">
    <w:p w14:paraId="3F6E65EB" w14:textId="77777777" w:rsidR="00A66DD3" w:rsidRDefault="00A66DD3" w:rsidP="00ED43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5602081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60F85BD" w14:textId="1FCC9C9E" w:rsidR="00ED4335" w:rsidRDefault="00ED4335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92C37B8" w14:textId="77777777" w:rsidR="00ED4335" w:rsidRDefault="00ED433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5F2A0D" w14:textId="77777777" w:rsidR="00A66DD3" w:rsidRDefault="00A66DD3" w:rsidP="00ED4335">
      <w:pPr>
        <w:spacing w:after="0" w:line="240" w:lineRule="auto"/>
      </w:pPr>
      <w:r>
        <w:separator/>
      </w:r>
    </w:p>
  </w:footnote>
  <w:footnote w:type="continuationSeparator" w:id="0">
    <w:p w14:paraId="5948F840" w14:textId="77777777" w:rsidR="00A66DD3" w:rsidRDefault="00A66DD3" w:rsidP="00ED433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0C6AC4"/>
    <w:multiLevelType w:val="multilevel"/>
    <w:tmpl w:val="7504B5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D7D6B7E"/>
    <w:multiLevelType w:val="multilevel"/>
    <w:tmpl w:val="1E167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54079C3"/>
    <w:multiLevelType w:val="multilevel"/>
    <w:tmpl w:val="23723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8385060"/>
    <w:multiLevelType w:val="multilevel"/>
    <w:tmpl w:val="90EC2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F756EEA"/>
    <w:multiLevelType w:val="multilevel"/>
    <w:tmpl w:val="CF9C1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11939844">
    <w:abstractNumId w:val="0"/>
  </w:num>
  <w:num w:numId="2" w16cid:durableId="1155145252">
    <w:abstractNumId w:val="2"/>
  </w:num>
  <w:num w:numId="3" w16cid:durableId="613827247">
    <w:abstractNumId w:val="4"/>
  </w:num>
  <w:num w:numId="4" w16cid:durableId="242953664">
    <w:abstractNumId w:val="3"/>
  </w:num>
  <w:num w:numId="5" w16cid:durableId="18378818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7022"/>
    <w:rsid w:val="00283B65"/>
    <w:rsid w:val="00457022"/>
    <w:rsid w:val="00A66DD3"/>
    <w:rsid w:val="00ED43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3B000D"/>
  <w15:chartTrackingRefBased/>
  <w15:docId w15:val="{5477A87D-78E8-4387-84B0-8ED3817918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70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70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70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70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70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70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70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70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70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70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70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70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702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702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70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70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70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70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70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70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70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70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70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70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70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702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70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702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702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D433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D4335"/>
  </w:style>
  <w:style w:type="paragraph" w:styleId="Footer">
    <w:name w:val="footer"/>
    <w:basedOn w:val="Normal"/>
    <w:link w:val="FooterChar"/>
    <w:uiPriority w:val="99"/>
    <w:unhideWhenUsed/>
    <w:rsid w:val="00ED433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D433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355</Words>
  <Characters>2003</Characters>
  <Application>Microsoft Office Word</Application>
  <DocSecurity>0</DocSecurity>
  <Lines>52</Lines>
  <Paragraphs>41</Paragraphs>
  <ScaleCrop>false</ScaleCrop>
  <Company/>
  <LinksUpToDate>false</LinksUpToDate>
  <CharactersWithSpaces>2317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Stephen Joseph Samuels</dc:creator>
  <cp:keywords/>
  <dc:description/>
  <cp:lastModifiedBy>Stephen Joseph Samuels</cp:lastModifiedBy>
  <cp:revision>2</cp:revision>
  <dcterms:created xsi:type="dcterms:W3CDTF">2026-02-08T09:29:00Z</dcterms:created>
  <dcterms:modified xsi:type="dcterms:W3CDTF">2026-02-08T09:31:00Z</dcterms:modified>
</cp:coreProperties>
</file>