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right" w:leader="dot" w:pos="8306"/>
        </w:tabs>
        <w:jc w:val="center"/>
        <w:rPr>
          <w:rFonts w:hint="default"/>
          <w:sz w:val="40"/>
          <w:szCs w:val="40"/>
          <w:lang w:val="en-US"/>
        </w:rPr>
      </w:pPr>
      <w:r>
        <w:rPr>
          <w:rFonts w:hint="default"/>
          <w:sz w:val="40"/>
          <w:szCs w:val="40"/>
        </w:rPr>
        <w:t xml:space="preserve">Hands On Exercises - </w:t>
      </w:r>
      <w:r>
        <w:rPr>
          <w:rFonts w:hint="default"/>
          <w:sz w:val="40"/>
          <w:szCs w:val="40"/>
          <w:lang w:val="en-US"/>
        </w:rPr>
        <w:t>Servlets</w:t>
      </w:r>
    </w:p>
    <w:p>
      <w:pPr>
        <w:pStyle w:val="11"/>
        <w:tabs>
          <w:tab w:val="right" w:leader="dot" w:pos="8306"/>
        </w:tabs>
      </w:pPr>
      <w:r>
        <w:rPr>
          <w:rFonts w:hint="default"/>
          <w:sz w:val="40"/>
          <w:szCs w:val="40"/>
        </w:rPr>
        <w:fldChar w:fldCharType="begin"/>
      </w:r>
      <w:r>
        <w:rPr>
          <w:rFonts w:hint="default"/>
          <w:sz w:val="40"/>
          <w:szCs w:val="40"/>
        </w:rPr>
        <w:instrText xml:space="preserve">TOC \o "1-3" \h \u </w:instrText>
      </w:r>
      <w:r>
        <w:rPr>
          <w:rFonts w:hint="default"/>
          <w:sz w:val="40"/>
          <w:szCs w:val="40"/>
        </w:rPr>
        <w:fldChar w:fldCharType="separate"/>
      </w:r>
      <w:r>
        <w:rPr>
          <w:rFonts w:hint="default"/>
          <w:szCs w:val="40"/>
        </w:rPr>
        <w:fldChar w:fldCharType="begin"/>
      </w:r>
      <w:r>
        <w:rPr>
          <w:rFonts w:hint="default"/>
          <w:szCs w:val="40"/>
        </w:rPr>
        <w:instrText xml:space="preserve"> HYPERLINK \l _Toc4463 </w:instrText>
      </w:r>
      <w:r>
        <w:rPr>
          <w:rFonts w:hint="default"/>
          <w:szCs w:val="40"/>
        </w:rPr>
        <w:fldChar w:fldCharType="separate"/>
      </w:r>
      <w:r>
        <w:rPr>
          <w:rFonts w:hint="default"/>
          <w:lang w:val="en-US" w:eastAsia="zh-CN"/>
        </w:rPr>
        <w:t>Assignment 01</w:t>
      </w:r>
      <w:r>
        <w:tab/>
      </w:r>
      <w:r>
        <w:fldChar w:fldCharType="begin"/>
      </w:r>
      <w:r>
        <w:instrText xml:space="preserve"> PAGEREF _Toc4463 \h </w:instrText>
      </w:r>
      <w:r>
        <w:fldChar w:fldCharType="separate"/>
      </w:r>
      <w:r>
        <w:t>1</w:t>
      </w:r>
      <w:r>
        <w:fldChar w:fldCharType="end"/>
      </w:r>
      <w:r>
        <w:rPr>
          <w:rFonts w:hint="default"/>
          <w:szCs w:val="40"/>
        </w:rPr>
        <w:fldChar w:fldCharType="end"/>
      </w:r>
    </w:p>
    <w:p>
      <w:pPr>
        <w:pStyle w:val="10"/>
        <w:tabs>
          <w:tab w:val="right" w:leader="dot" w:pos="8306"/>
        </w:tabs>
      </w:pPr>
      <w:r>
        <w:rPr>
          <w:rFonts w:hint="default"/>
          <w:szCs w:val="40"/>
        </w:rPr>
        <w:fldChar w:fldCharType="begin"/>
      </w:r>
      <w:r>
        <w:rPr>
          <w:rFonts w:hint="default"/>
          <w:szCs w:val="40"/>
        </w:rPr>
        <w:instrText xml:space="preserve"> HYPERLINK \l _Toc17769 </w:instrText>
      </w:r>
      <w:r>
        <w:rPr>
          <w:rFonts w:hint="default"/>
          <w:szCs w:val="40"/>
        </w:rPr>
        <w:fldChar w:fldCharType="separate"/>
      </w:r>
      <w:r>
        <w:rPr>
          <w:rFonts w:hint="default"/>
          <w:lang w:val="en-US" w:eastAsia="zh-CN"/>
        </w:rPr>
        <w:t>JSP Scripting Elements</w:t>
      </w:r>
      <w:r>
        <w:tab/>
      </w:r>
      <w:r>
        <w:fldChar w:fldCharType="begin"/>
      </w:r>
      <w:r>
        <w:instrText xml:space="preserve"> PAGEREF _Toc17769 \h </w:instrText>
      </w:r>
      <w:r>
        <w:fldChar w:fldCharType="separate"/>
      </w:r>
      <w:r>
        <w:t>1</w:t>
      </w:r>
      <w:r>
        <w:fldChar w:fldCharType="end"/>
      </w:r>
      <w:r>
        <w:rPr>
          <w:rFonts w:hint="default"/>
          <w:szCs w:val="40"/>
        </w:rPr>
        <w:fldChar w:fldCharType="end"/>
      </w:r>
    </w:p>
    <w:p>
      <w:pPr>
        <w:pStyle w:val="11"/>
        <w:tabs>
          <w:tab w:val="right" w:leader="dot" w:pos="8306"/>
        </w:tabs>
      </w:pPr>
      <w:r>
        <w:rPr>
          <w:rFonts w:hint="default"/>
          <w:szCs w:val="40"/>
        </w:rPr>
        <w:fldChar w:fldCharType="begin"/>
      </w:r>
      <w:r>
        <w:rPr>
          <w:rFonts w:hint="default"/>
          <w:szCs w:val="40"/>
        </w:rPr>
        <w:instrText xml:space="preserve"> HYPERLINK \l _Toc7978 </w:instrText>
      </w:r>
      <w:r>
        <w:rPr>
          <w:rFonts w:hint="default"/>
          <w:szCs w:val="40"/>
        </w:rPr>
        <w:fldChar w:fldCharType="separate"/>
      </w:r>
      <w:r>
        <w:rPr>
          <w:rFonts w:hint="default"/>
          <w:lang w:val="en-US" w:eastAsia="zh-CN"/>
        </w:rPr>
        <w:t>Assignment 02</w:t>
      </w:r>
      <w:r>
        <w:tab/>
      </w:r>
      <w:r>
        <w:fldChar w:fldCharType="begin"/>
      </w:r>
      <w:r>
        <w:instrText xml:space="preserve"> PAGEREF _Toc7978 \h </w:instrText>
      </w:r>
      <w:r>
        <w:fldChar w:fldCharType="separate"/>
      </w:r>
      <w:r>
        <w:t>1</w:t>
      </w:r>
      <w:r>
        <w:fldChar w:fldCharType="end"/>
      </w:r>
      <w:r>
        <w:rPr>
          <w:rFonts w:hint="default"/>
          <w:szCs w:val="40"/>
        </w:rPr>
        <w:fldChar w:fldCharType="end"/>
      </w:r>
    </w:p>
    <w:p>
      <w:pPr>
        <w:pStyle w:val="10"/>
        <w:tabs>
          <w:tab w:val="right" w:leader="dot" w:pos="8306"/>
        </w:tabs>
      </w:pPr>
      <w:r>
        <w:rPr>
          <w:rFonts w:hint="default"/>
          <w:szCs w:val="40"/>
        </w:rPr>
        <w:fldChar w:fldCharType="begin"/>
      </w:r>
      <w:r>
        <w:rPr>
          <w:rFonts w:hint="default"/>
          <w:szCs w:val="40"/>
        </w:rPr>
        <w:instrText xml:space="preserve"> HYPERLINK \l _Toc9482 </w:instrText>
      </w:r>
      <w:r>
        <w:rPr>
          <w:rFonts w:hint="default"/>
          <w:szCs w:val="40"/>
        </w:rPr>
        <w:fldChar w:fldCharType="separate"/>
      </w:r>
      <w:r>
        <w:rPr>
          <w:rFonts w:hint="default"/>
          <w:lang w:val="en-US" w:eastAsia="zh-CN"/>
        </w:rPr>
        <w:t>JSP Forms and Standard Actions</w:t>
      </w:r>
      <w:r>
        <w:tab/>
      </w:r>
      <w:r>
        <w:fldChar w:fldCharType="begin"/>
      </w:r>
      <w:r>
        <w:instrText xml:space="preserve"> PAGEREF _Toc9482 \h </w:instrText>
      </w:r>
      <w:r>
        <w:fldChar w:fldCharType="separate"/>
      </w:r>
      <w:r>
        <w:t>1</w:t>
      </w:r>
      <w:r>
        <w:fldChar w:fldCharType="end"/>
      </w:r>
      <w:r>
        <w:rPr>
          <w:rFonts w:hint="default"/>
          <w:szCs w:val="40"/>
        </w:rPr>
        <w:fldChar w:fldCharType="end"/>
      </w:r>
    </w:p>
    <w:p>
      <w:pPr>
        <w:pStyle w:val="11"/>
        <w:tabs>
          <w:tab w:val="right" w:leader="dot" w:pos="8306"/>
        </w:tabs>
      </w:pPr>
      <w:r>
        <w:rPr>
          <w:rFonts w:hint="default"/>
          <w:szCs w:val="40"/>
        </w:rPr>
        <w:fldChar w:fldCharType="begin"/>
      </w:r>
      <w:r>
        <w:rPr>
          <w:rFonts w:hint="default"/>
          <w:szCs w:val="40"/>
        </w:rPr>
        <w:instrText xml:space="preserve"> HYPERLINK \l _Toc15732 </w:instrText>
      </w:r>
      <w:r>
        <w:rPr>
          <w:rFonts w:hint="default"/>
          <w:szCs w:val="40"/>
        </w:rPr>
        <w:fldChar w:fldCharType="separate"/>
      </w:r>
      <w:r>
        <w:rPr>
          <w:rFonts w:hint="default"/>
          <w:lang w:val="en-US" w:eastAsia="zh-CN"/>
        </w:rPr>
        <w:t>Assignment 03</w:t>
      </w:r>
      <w:r>
        <w:tab/>
      </w:r>
      <w:r>
        <w:fldChar w:fldCharType="begin"/>
      </w:r>
      <w:r>
        <w:instrText xml:space="preserve"> PAGEREF _Toc15732 \h </w:instrText>
      </w:r>
      <w:r>
        <w:fldChar w:fldCharType="separate"/>
      </w:r>
      <w:r>
        <w:t>2</w:t>
      </w:r>
      <w:r>
        <w:fldChar w:fldCharType="end"/>
      </w:r>
      <w:r>
        <w:rPr>
          <w:rFonts w:hint="default"/>
          <w:szCs w:val="40"/>
        </w:rPr>
        <w:fldChar w:fldCharType="end"/>
      </w:r>
    </w:p>
    <w:p>
      <w:pPr>
        <w:pStyle w:val="10"/>
        <w:tabs>
          <w:tab w:val="right" w:leader="dot" w:pos="8306"/>
        </w:tabs>
      </w:pPr>
      <w:r>
        <w:rPr>
          <w:rFonts w:hint="default"/>
          <w:szCs w:val="40"/>
        </w:rPr>
        <w:fldChar w:fldCharType="begin"/>
      </w:r>
      <w:r>
        <w:rPr>
          <w:rFonts w:hint="default"/>
          <w:szCs w:val="40"/>
        </w:rPr>
        <w:instrText xml:space="preserve"> HYPERLINK \l _Toc3016 </w:instrText>
      </w:r>
      <w:r>
        <w:rPr>
          <w:rFonts w:hint="default"/>
          <w:szCs w:val="40"/>
        </w:rPr>
        <w:fldChar w:fldCharType="separate"/>
      </w:r>
      <w:r>
        <w:rPr>
          <w:rFonts w:hint="default"/>
          <w:lang w:val="en-US" w:eastAsia="zh-CN"/>
        </w:rPr>
        <w:t>JSP and web.xml</w:t>
      </w:r>
      <w:r>
        <w:tab/>
      </w:r>
      <w:r>
        <w:fldChar w:fldCharType="begin"/>
      </w:r>
      <w:r>
        <w:instrText xml:space="preserve"> PAGEREF _Toc3016 \h </w:instrText>
      </w:r>
      <w:r>
        <w:fldChar w:fldCharType="separate"/>
      </w:r>
      <w:r>
        <w:t>2</w:t>
      </w:r>
      <w:r>
        <w:fldChar w:fldCharType="end"/>
      </w:r>
      <w:r>
        <w:rPr>
          <w:rFonts w:hint="default"/>
          <w:szCs w:val="40"/>
        </w:rPr>
        <w:fldChar w:fldCharType="end"/>
      </w:r>
    </w:p>
    <w:p>
      <w:pPr>
        <w:jc w:val="center"/>
        <w:rPr>
          <w:rFonts w:hint="default"/>
          <w:sz w:val="40"/>
          <w:szCs w:val="40"/>
        </w:rPr>
      </w:pPr>
      <w:r>
        <w:rPr>
          <w:rFonts w:hint="default"/>
          <w:szCs w:val="40"/>
        </w:rPr>
        <w:fldChar w:fldCharType="end"/>
      </w:r>
    </w:p>
    <w:p>
      <w:pPr>
        <w:pStyle w:val="3"/>
        <w:bidi w:val="0"/>
        <w:rPr>
          <w:rFonts w:hint="default"/>
          <w:lang w:val="en-US" w:eastAsia="zh-CN"/>
        </w:rPr>
      </w:pPr>
      <w:bookmarkStart w:id="0" w:name="_Toc4463"/>
      <w:r>
        <w:rPr>
          <w:rFonts w:hint="default"/>
          <w:lang w:val="en-US" w:eastAsia="zh-CN"/>
        </w:rPr>
        <w:t>Assignment 01</w:t>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20" w:lineRule="atLeast"/>
        <w:ind w:left="0" w:right="0" w:firstLine="0"/>
        <w:jc w:val="center"/>
        <w:rPr>
          <w:rFonts w:ascii="Verdana" w:hAnsi="Verdana" w:cs="Verdana"/>
          <w:b w:val="0"/>
          <w:bCs w:val="0"/>
          <w:i w:val="0"/>
          <w:iCs w:val="0"/>
          <w:caps w:val="0"/>
          <w:color w:val="000000"/>
          <w:spacing w:val="0"/>
          <w:sz w:val="36"/>
          <w:szCs w:val="36"/>
        </w:rPr>
      </w:pPr>
      <w:r>
        <w:rPr>
          <w:rFonts w:hint="default" w:ascii="Verdana" w:hAnsi="Verdana" w:cs="Verdana"/>
          <w:b w:val="0"/>
          <w:bCs w:val="0"/>
          <w:i w:val="0"/>
          <w:iCs w:val="0"/>
          <w:caps w:val="0"/>
          <w:color w:val="000000"/>
          <w:spacing w:val="0"/>
          <w:sz w:val="36"/>
          <w:szCs w:val="36"/>
          <w:bdr w:val="none" w:color="auto" w:sz="0" w:space="0"/>
        </w:rPr>
        <w:t>Print current date &amp; time - Servlet application</w:t>
      </w:r>
    </w:p>
    <w:p>
      <w:pPr>
        <w:jc w:val="left"/>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 most important advantage of using Servlet is that we can use all the methods available in core java. The Date class is available in java.util package.</w:t>
      </w:r>
      <w:r>
        <w:rPr>
          <w:rFonts w:hint="default" w:ascii="Verdana" w:hAnsi="Verdana" w:eastAsia="SimSun" w:cs="Verdana"/>
          <w:i w:val="0"/>
          <w:iCs w:val="0"/>
          <w:caps w:val="0"/>
          <w:color w:val="000000"/>
          <w:spacing w:val="0"/>
          <w:sz w:val="22"/>
          <w:szCs w:val="22"/>
          <w:bdr w:val="none" w:color="auto" w:sz="0" w:space="0"/>
          <w:shd w:val="clear" w:fill="FFFFFF"/>
        </w:rPr>
        <w:br w:type="textWrapping"/>
      </w:r>
      <w:r>
        <w:rPr>
          <w:rFonts w:hint="default" w:ascii="Verdana" w:hAnsi="Verdana" w:eastAsia="SimSun" w:cs="Verdana"/>
          <w:i w:val="0"/>
          <w:iCs w:val="0"/>
          <w:caps w:val="0"/>
          <w:color w:val="000000"/>
          <w:spacing w:val="0"/>
          <w:sz w:val="22"/>
          <w:szCs w:val="22"/>
          <w:bdr w:val="none" w:color="auto" w:sz="0" w:space="0"/>
          <w:shd w:val="clear" w:fill="FFFFFF"/>
        </w:rPr>
        <w:br w:type="textWrapping"/>
      </w:r>
      <w:r>
        <w:rPr>
          <w:rFonts w:hint="default" w:ascii="Verdana" w:hAnsi="Verdana" w:eastAsia="SimSun" w:cs="Verdana"/>
          <w:i w:val="0"/>
          <w:iCs w:val="0"/>
          <w:caps w:val="0"/>
          <w:color w:val="000000"/>
          <w:spacing w:val="0"/>
          <w:sz w:val="22"/>
          <w:szCs w:val="22"/>
          <w:shd w:val="clear" w:fill="FFFFFF"/>
        </w:rPr>
        <w:t>Below program shows how to print the current date and time. We can use simple Date object with toString() to print current date and time.</w:t>
      </w:r>
    </w:p>
    <w:p>
      <w:pPr>
        <w:jc w:val="left"/>
        <w:rPr>
          <w:rFonts w:hint="default" w:ascii="Verdana" w:hAnsi="Verdana" w:eastAsia="SimSun" w:cs="Verdana"/>
          <w:i w:val="0"/>
          <w:iCs w:val="0"/>
          <w:caps w:val="0"/>
          <w:color w:val="000000"/>
          <w:spacing w:val="0"/>
          <w:sz w:val="22"/>
          <w:szCs w:val="22"/>
          <w:shd w:val="clear" w:fill="FFFFFF"/>
        </w:rPr>
      </w:pPr>
    </w:p>
    <w:p>
      <w:pPr>
        <w:jc w:val="left"/>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Configure and Deploy the app into Tomcat and check the output in the browsers.</w:t>
      </w:r>
    </w:p>
    <w:p>
      <w:pPr>
        <w:jc w:val="left"/>
        <w:rPr>
          <w:rFonts w:hint="default" w:ascii="Verdana" w:hAnsi="Verdana" w:eastAsia="SimSun" w:cs="Verdana"/>
          <w:i w:val="0"/>
          <w:iCs w:val="0"/>
          <w:caps w:val="0"/>
          <w:color w:val="000000"/>
          <w:spacing w:val="0"/>
          <w:sz w:val="22"/>
          <w:szCs w:val="22"/>
          <w:shd w:val="clear" w:fill="FFFFFF"/>
        </w:rPr>
      </w:pPr>
    </w:p>
    <w:p>
      <w:pPr>
        <w:jc w:val="left"/>
        <w:rPr>
          <w:rFonts w:hint="default" w:ascii="Verdana" w:hAnsi="Verdana" w:eastAsia="SimSun" w:cs="Verdana"/>
          <w:i w:val="0"/>
          <w:iCs w:val="0"/>
          <w:caps w:val="0"/>
          <w:color w:val="000000"/>
          <w:spacing w:val="0"/>
          <w:sz w:val="22"/>
          <w:szCs w:val="22"/>
          <w:shd w:val="clear" w:fill="FFFFFF"/>
        </w:rPr>
      </w:pPr>
    </w:p>
    <w:p>
      <w:pPr>
        <w:jc w:val="left"/>
        <w:rPr>
          <w:rFonts w:hint="default" w:ascii="Verdana" w:hAnsi="Verdana" w:eastAsia="SimSun" w:cs="Verdana"/>
          <w:i w:val="0"/>
          <w:iCs w:val="0"/>
          <w:caps w:val="0"/>
          <w:color w:val="000000"/>
          <w:spacing w:val="0"/>
          <w:sz w:val="22"/>
          <w:szCs w:val="22"/>
          <w:shd w:val="clear" w:fill="FFFFFF"/>
        </w:rPr>
      </w:pPr>
      <w:r>
        <w:drawing>
          <wp:inline distT="0" distB="0" distL="114300" distR="114300">
            <wp:extent cx="5271135" cy="3963035"/>
            <wp:effectExtent l="0" t="0" r="5715"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1135" cy="3963035"/>
                    </a:xfrm>
                    <a:prstGeom prst="rect">
                      <a:avLst/>
                    </a:prstGeom>
                    <a:noFill/>
                    <a:ln>
                      <a:noFill/>
                    </a:ln>
                  </pic:spPr>
                </pic:pic>
              </a:graphicData>
            </a:graphic>
          </wp:inline>
        </w:drawing>
      </w:r>
      <w:r>
        <w:drawing>
          <wp:inline distT="0" distB="0" distL="114300" distR="114300">
            <wp:extent cx="5269865" cy="968375"/>
            <wp:effectExtent l="0" t="0" r="6985" b="31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5269865" cy="968375"/>
                    </a:xfrm>
                    <a:prstGeom prst="rect">
                      <a:avLst/>
                    </a:prstGeom>
                    <a:noFill/>
                    <a:ln>
                      <a:noFill/>
                    </a:ln>
                  </pic:spPr>
                </pic:pic>
              </a:graphicData>
            </a:graphic>
          </wp:inline>
        </w:drawing>
      </w:r>
    </w:p>
    <w:p>
      <w:pPr>
        <w:pStyle w:val="3"/>
        <w:bidi w:val="0"/>
        <w:rPr>
          <w:rFonts w:hint="default"/>
          <w:lang w:val="en-US" w:eastAsia="zh-CN"/>
        </w:rPr>
      </w:pPr>
      <w:bookmarkStart w:id="1" w:name="_Toc7978"/>
      <w:r>
        <w:rPr>
          <w:rFonts w:hint="default"/>
          <w:lang w:val="en-US" w:eastAsia="zh-CN"/>
        </w:rPr>
        <w:t>Assignment 02</w:t>
      </w:r>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20" w:lineRule="atLeast"/>
        <w:ind w:left="0" w:right="0" w:firstLine="0"/>
        <w:jc w:val="center"/>
        <w:rPr>
          <w:rFonts w:hint="default" w:ascii="Verdana" w:hAnsi="Verdana" w:cs="Verdana"/>
          <w:b w:val="0"/>
          <w:bCs w:val="0"/>
          <w:i w:val="0"/>
          <w:iCs w:val="0"/>
          <w:caps w:val="0"/>
          <w:color w:val="000000"/>
          <w:spacing w:val="0"/>
          <w:sz w:val="36"/>
          <w:szCs w:val="36"/>
          <w:bdr w:val="none" w:color="auto" w:sz="0" w:space="0"/>
        </w:rPr>
      </w:pPr>
      <w:r>
        <w:rPr>
          <w:rFonts w:hint="default" w:ascii="Verdana" w:hAnsi="Verdana" w:cs="Verdana"/>
          <w:b w:val="0"/>
          <w:bCs w:val="0"/>
          <w:i w:val="0"/>
          <w:iCs w:val="0"/>
          <w:caps w:val="0"/>
          <w:color w:val="000000"/>
          <w:spacing w:val="0"/>
          <w:sz w:val="36"/>
          <w:szCs w:val="36"/>
          <w:bdr w:val="none" w:color="auto" w:sz="0" w:space="0"/>
        </w:rPr>
        <w:t>Html &amp; Servlet page communication using hyperlink</w:t>
      </w:r>
    </w:p>
    <w:p>
      <w:pPr>
        <w:jc w:val="left"/>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Configure and Deploy the app into Tomcat and check the output in the browsers.</w:t>
      </w:r>
    </w:p>
    <w:p/>
    <w:p>
      <w:pPr>
        <w:jc w:val="left"/>
      </w:pPr>
      <w:r>
        <w:drawing>
          <wp:inline distT="0" distB="0" distL="114300" distR="114300">
            <wp:extent cx="5271770" cy="2221230"/>
            <wp:effectExtent l="0" t="0" r="508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271770" cy="2221230"/>
                    </a:xfrm>
                    <a:prstGeom prst="rect">
                      <a:avLst/>
                    </a:prstGeom>
                    <a:noFill/>
                    <a:ln>
                      <a:noFill/>
                    </a:ln>
                  </pic:spPr>
                </pic:pic>
              </a:graphicData>
            </a:graphic>
          </wp:inline>
        </w:drawing>
      </w:r>
    </w:p>
    <w:p>
      <w:pPr>
        <w:jc w:val="left"/>
      </w:pPr>
    </w:p>
    <w:p>
      <w:pPr>
        <w:jc w:val="left"/>
      </w:pPr>
    </w:p>
    <w:p>
      <w:pPr>
        <w:jc w:val="left"/>
      </w:pPr>
    </w:p>
    <w:p>
      <w:pPr>
        <w:jc w:val="left"/>
      </w:pPr>
      <w:r>
        <w:drawing>
          <wp:inline distT="0" distB="0" distL="114300" distR="114300">
            <wp:extent cx="5271135" cy="3705860"/>
            <wp:effectExtent l="0" t="0" r="5715"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71135" cy="3705860"/>
                    </a:xfrm>
                    <a:prstGeom prst="rect">
                      <a:avLst/>
                    </a:prstGeom>
                    <a:noFill/>
                    <a:ln>
                      <a:noFill/>
                    </a:ln>
                  </pic:spPr>
                </pic:pic>
              </a:graphicData>
            </a:graphic>
          </wp:inline>
        </w:drawing>
      </w:r>
    </w:p>
    <w:p>
      <w:pPr>
        <w:jc w:val="left"/>
      </w:pPr>
      <w:r>
        <w:drawing>
          <wp:inline distT="0" distB="0" distL="114300" distR="114300">
            <wp:extent cx="5270500" cy="2490470"/>
            <wp:effectExtent l="0" t="0" r="635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rcRect t="6774"/>
                    <a:stretch>
                      <a:fillRect/>
                    </a:stretch>
                  </pic:blipFill>
                  <pic:spPr>
                    <a:xfrm>
                      <a:off x="0" y="0"/>
                      <a:ext cx="5270500" cy="2490470"/>
                    </a:xfrm>
                    <a:prstGeom prst="rect">
                      <a:avLst/>
                    </a:prstGeom>
                    <a:noFill/>
                    <a:ln>
                      <a:noFill/>
                    </a:ln>
                  </pic:spPr>
                </pic:pic>
              </a:graphicData>
            </a:graphic>
          </wp:inline>
        </w:drawing>
      </w:r>
      <w:r>
        <w:drawing>
          <wp:inline distT="0" distB="0" distL="114300" distR="114300">
            <wp:extent cx="3695700" cy="31146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695700" cy="3114675"/>
                    </a:xfrm>
                    <a:prstGeom prst="rect">
                      <a:avLst/>
                    </a:prstGeom>
                    <a:noFill/>
                    <a:ln>
                      <a:noFill/>
                    </a:ln>
                  </pic:spPr>
                </pic:pic>
              </a:graphicData>
            </a:graphic>
          </wp:inline>
        </w:drawing>
      </w:r>
      <w:r>
        <w:drawing>
          <wp:inline distT="0" distB="0" distL="114300" distR="114300">
            <wp:extent cx="5269230" cy="1882140"/>
            <wp:effectExtent l="0" t="0" r="762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269230" cy="1882140"/>
                    </a:xfrm>
                    <a:prstGeom prst="rect">
                      <a:avLst/>
                    </a:prstGeom>
                    <a:noFill/>
                    <a:ln>
                      <a:noFill/>
                    </a:ln>
                  </pic:spPr>
                </pic:pic>
              </a:graphicData>
            </a:graphic>
          </wp:inline>
        </w:drawing>
      </w:r>
    </w:p>
    <w:p>
      <w:pPr>
        <w:jc w:val="left"/>
        <w:rPr>
          <w:rFonts w:hint="default"/>
          <w:lang w:val="en-US"/>
        </w:rPr>
      </w:pPr>
    </w:p>
    <w:p>
      <w:pPr>
        <w:pStyle w:val="3"/>
        <w:bidi w:val="0"/>
        <w:rPr>
          <w:rFonts w:hint="default"/>
          <w:lang w:val="en-US" w:eastAsia="zh-CN"/>
        </w:rPr>
      </w:pPr>
      <w:bookmarkStart w:id="2" w:name="_Toc15732"/>
      <w:r>
        <w:rPr>
          <w:rFonts w:hint="default"/>
          <w:lang w:val="en-US" w:eastAsia="zh-CN"/>
        </w:rPr>
        <w:br w:type="textWrapping"/>
      </w:r>
      <w:r>
        <w:rPr>
          <w:rFonts w:hint="default"/>
          <w:lang w:val="en-US" w:eastAsia="zh-CN"/>
        </w:rPr>
        <w:t>Assignment 03</w:t>
      </w:r>
      <w:bookmarkEnd w:id="2"/>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20" w:lineRule="atLeast"/>
        <w:ind w:left="0" w:right="0" w:firstLine="0"/>
        <w:jc w:val="center"/>
        <w:rPr>
          <w:rFonts w:ascii="Verdana" w:hAnsi="Verdana" w:cs="Verdana"/>
          <w:b w:val="0"/>
          <w:bCs w:val="0"/>
          <w:i w:val="0"/>
          <w:iCs w:val="0"/>
          <w:caps w:val="0"/>
          <w:color w:val="000000"/>
          <w:spacing w:val="0"/>
          <w:sz w:val="36"/>
          <w:szCs w:val="36"/>
        </w:rPr>
      </w:pPr>
      <w:r>
        <w:rPr>
          <w:rFonts w:hint="default" w:ascii="Verdana" w:hAnsi="Verdana" w:cs="Verdana"/>
          <w:b w:val="0"/>
          <w:bCs w:val="0"/>
          <w:i w:val="0"/>
          <w:iCs w:val="0"/>
          <w:caps w:val="0"/>
          <w:color w:val="000000"/>
          <w:spacing w:val="0"/>
          <w:sz w:val="36"/>
          <w:szCs w:val="36"/>
          <w:bdr w:val="none" w:color="auto" w:sz="0" w:space="0"/>
        </w:rPr>
        <w:t>Servlet application to auto refresh a page</w:t>
      </w:r>
    </w:p>
    <w:p>
      <w:pPr>
        <w:rPr>
          <w:rFonts w:hint="default"/>
          <w:lang w:val="en-US" w:eastAsia="zh-CN"/>
        </w:rPr>
      </w:pPr>
    </w:p>
    <w:p>
      <w:pPr>
        <w:jc w:val="left"/>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When we need to refresh the web page automatically after some time, then we can use Servlet</w:t>
      </w:r>
      <w:r>
        <w:rPr>
          <w:rFonts w:hint="default" w:ascii="Verdana" w:hAnsi="Verdana" w:eastAsia="SimSun" w:cs="Verdana"/>
          <w:i w:val="0"/>
          <w:iCs w:val="0"/>
          <w:caps w:val="0"/>
          <w:color w:val="000000"/>
          <w:spacing w:val="0"/>
          <w:sz w:val="22"/>
          <w:szCs w:val="22"/>
          <w:shd w:val="clear" w:fill="FFFFFF"/>
        </w:rPr>
        <w:t> </w:t>
      </w:r>
      <w:r>
        <w:rPr>
          <w:rFonts w:hint="default" w:ascii="Verdana" w:hAnsi="Verdana" w:eastAsia="SimSun" w:cs="Verdana"/>
          <w:b/>
          <w:bCs/>
          <w:i w:val="0"/>
          <w:iCs w:val="0"/>
          <w:caps w:val="0"/>
          <w:color w:val="000000"/>
          <w:spacing w:val="0"/>
          <w:sz w:val="22"/>
          <w:szCs w:val="22"/>
          <w:bdr w:val="none" w:color="auto" w:sz="0" w:space="0"/>
          <w:shd w:val="clear" w:fill="FFFFFF"/>
        </w:rPr>
        <w:t>setIntHeader()</w:t>
      </w:r>
      <w:r>
        <w:rPr>
          <w:rFonts w:hint="default" w:ascii="Verdana" w:hAnsi="Verdana" w:eastAsia="SimSun" w:cs="Verdana"/>
          <w:i w:val="0"/>
          <w:iCs w:val="0"/>
          <w:caps w:val="0"/>
          <w:color w:val="000000"/>
          <w:spacing w:val="0"/>
          <w:sz w:val="22"/>
          <w:szCs w:val="22"/>
          <w:shd w:val="clear" w:fill="FFFFFF"/>
        </w:rPr>
        <w:t> method.  This method sends back header "Refresh" to the browser along with an integer value which indicates time interval in seconds. It is used when we displaying live game score, share market status etc.</w:t>
      </w:r>
      <w:r>
        <w:rPr>
          <w:rFonts w:hint="default" w:ascii="Verdana" w:hAnsi="Verdana" w:eastAsia="SimSun" w:cs="Verdana"/>
          <w:i w:val="0"/>
          <w:iCs w:val="0"/>
          <w:caps w:val="0"/>
          <w:color w:val="000000"/>
          <w:spacing w:val="0"/>
          <w:sz w:val="22"/>
          <w:szCs w:val="22"/>
          <w:bdr w:val="none" w:color="auto" w:sz="0" w:space="0"/>
          <w:shd w:val="clear" w:fill="FFFFFF"/>
        </w:rPr>
        <w:br w:type="textWrapping"/>
      </w:r>
      <w:r>
        <w:rPr>
          <w:rFonts w:hint="default" w:ascii="Verdana" w:hAnsi="Verdana" w:eastAsia="SimSun" w:cs="Verdana"/>
          <w:i w:val="0"/>
          <w:iCs w:val="0"/>
          <w:caps w:val="0"/>
          <w:color w:val="000000"/>
          <w:spacing w:val="0"/>
          <w:sz w:val="22"/>
          <w:szCs w:val="22"/>
          <w:bdr w:val="none" w:color="auto" w:sz="0" w:space="0"/>
          <w:shd w:val="clear" w:fill="FFFFFF"/>
        </w:rPr>
        <w:br w:type="textWrapping"/>
      </w:r>
      <w:r>
        <w:rPr>
          <w:rFonts w:hint="default" w:ascii="Verdana" w:hAnsi="Verdana" w:eastAsia="SimSun" w:cs="Verdana"/>
          <w:i w:val="0"/>
          <w:iCs w:val="0"/>
          <w:caps w:val="0"/>
          <w:color w:val="000000"/>
          <w:spacing w:val="0"/>
          <w:sz w:val="22"/>
          <w:szCs w:val="22"/>
          <w:shd w:val="clear" w:fill="FFFFFF"/>
        </w:rPr>
        <w:t>Below example shows how to use of </w:t>
      </w:r>
      <w:r>
        <w:rPr>
          <w:rFonts w:hint="default" w:ascii="Verdana" w:hAnsi="Verdana" w:eastAsia="SimSun" w:cs="Verdana"/>
          <w:b/>
          <w:bCs/>
          <w:i w:val="0"/>
          <w:iCs w:val="0"/>
          <w:caps w:val="0"/>
          <w:color w:val="000000"/>
          <w:spacing w:val="0"/>
          <w:sz w:val="22"/>
          <w:szCs w:val="22"/>
          <w:bdr w:val="none" w:color="auto" w:sz="0" w:space="0"/>
          <w:shd w:val="clear" w:fill="FFFFFF"/>
        </w:rPr>
        <w:t>setIntHeader()</w:t>
      </w:r>
      <w:r>
        <w:rPr>
          <w:rFonts w:hint="default" w:ascii="Verdana" w:hAnsi="Verdana" w:eastAsia="SimSun" w:cs="Verdana"/>
          <w:i w:val="0"/>
          <w:iCs w:val="0"/>
          <w:caps w:val="0"/>
          <w:color w:val="000000"/>
          <w:spacing w:val="0"/>
          <w:sz w:val="22"/>
          <w:szCs w:val="22"/>
          <w:shd w:val="clear" w:fill="FFFFFF"/>
        </w:rPr>
        <w:t> method to set Refresh header to simulate a digital clock.</w:t>
      </w:r>
    </w:p>
    <w:p>
      <w:pPr>
        <w:jc w:val="left"/>
        <w:rPr>
          <w:rFonts w:hint="default" w:ascii="Verdana" w:hAnsi="Verdana" w:eastAsia="SimSun" w:cs="Verdana"/>
          <w:i w:val="0"/>
          <w:iCs w:val="0"/>
          <w:caps w:val="0"/>
          <w:color w:val="000000"/>
          <w:spacing w:val="0"/>
          <w:sz w:val="22"/>
          <w:szCs w:val="22"/>
          <w:shd w:val="clear" w:fill="FFFFFF"/>
          <w:lang w:val="en-US"/>
        </w:rPr>
      </w:pPr>
    </w:p>
    <w:p>
      <w:pPr>
        <w:jc w:val="left"/>
        <w:rPr>
          <w:rFonts w:hint="default" w:ascii="Verdana" w:hAnsi="Verdana" w:eastAsia="SimSun" w:cs="Verdana"/>
          <w:i w:val="0"/>
          <w:iCs w:val="0"/>
          <w:caps w:val="0"/>
          <w:color w:val="000000"/>
          <w:spacing w:val="0"/>
          <w:sz w:val="22"/>
          <w:szCs w:val="22"/>
          <w:shd w:val="clear" w:fill="FFFFFF"/>
          <w:lang w:val="en-US"/>
        </w:rPr>
      </w:pPr>
      <w:bookmarkStart w:id="3" w:name="_GoBack"/>
      <w:bookmarkEnd w:id="3"/>
      <w:r>
        <w:rPr>
          <w:rFonts w:hint="default" w:ascii="Verdana" w:hAnsi="Verdana" w:eastAsia="SimSun" w:cs="Verdana"/>
          <w:i w:val="0"/>
          <w:iCs w:val="0"/>
          <w:caps w:val="0"/>
          <w:color w:val="000000"/>
          <w:spacing w:val="0"/>
          <w:sz w:val="22"/>
          <w:szCs w:val="22"/>
          <w:shd w:val="clear" w:fill="FFFFFF"/>
          <w:lang w:val="en-US"/>
        </w:rPr>
        <w:t>Configure and Deploy the app into Tomcat and check the output in the browsers.</w:t>
      </w:r>
    </w:p>
    <w:p>
      <w:pPr>
        <w:jc w:val="left"/>
        <w:rPr>
          <w:rFonts w:hint="default" w:ascii="Verdana" w:hAnsi="Verdana" w:eastAsia="SimSun" w:cs="Verdana"/>
          <w:i w:val="0"/>
          <w:iCs w:val="0"/>
          <w:caps w:val="0"/>
          <w:color w:val="000000"/>
          <w:spacing w:val="0"/>
          <w:sz w:val="22"/>
          <w:szCs w:val="22"/>
          <w:shd w:val="clear" w:fill="FFFFFF"/>
        </w:rPr>
      </w:pPr>
    </w:p>
    <w:p>
      <w:pPr>
        <w:jc w:val="left"/>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5271135" cy="3590290"/>
            <wp:effectExtent l="0" t="0" r="5715" b="1016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271135" cy="3590290"/>
                    </a:xfrm>
                    <a:prstGeom prst="rect">
                      <a:avLst/>
                    </a:prstGeom>
                    <a:noFill/>
                    <a:ln>
                      <a:noFill/>
                    </a:ln>
                  </pic:spPr>
                </pic:pic>
              </a:graphicData>
            </a:graphic>
          </wp:inline>
        </w:drawing>
      </w:r>
      <w:r>
        <w:drawing>
          <wp:inline distT="0" distB="0" distL="114300" distR="114300">
            <wp:extent cx="5269865" cy="3859530"/>
            <wp:effectExtent l="0" t="0" r="6985"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269865" cy="3859530"/>
                    </a:xfrm>
                    <a:prstGeom prst="rect">
                      <a:avLst/>
                    </a:prstGeom>
                    <a:noFill/>
                    <a:ln>
                      <a:noFill/>
                    </a:ln>
                  </pic:spPr>
                </pic:pic>
              </a:graphicData>
            </a:graphic>
          </wp:inline>
        </w:drawing>
      </w:r>
      <w:r>
        <w:drawing>
          <wp:inline distT="0" distB="0" distL="114300" distR="114300">
            <wp:extent cx="5267325" cy="1098550"/>
            <wp:effectExtent l="0" t="0" r="9525" b="635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5267325" cy="1098550"/>
                    </a:xfrm>
                    <a:prstGeom prst="rect">
                      <a:avLst/>
                    </a:prstGeom>
                    <a:noFill/>
                    <a:ln>
                      <a:noFill/>
                    </a:ln>
                  </pic:spPr>
                </pic:pic>
              </a:graphicData>
            </a:graphic>
          </wp:inline>
        </w:drawing>
      </w:r>
      <w:r>
        <w:drawing>
          <wp:inline distT="0" distB="0" distL="114300" distR="114300">
            <wp:extent cx="4152900" cy="30480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4152900" cy="3048000"/>
                    </a:xfrm>
                    <a:prstGeom prst="rect">
                      <a:avLst/>
                    </a:prstGeom>
                    <a:noFill/>
                    <a:ln>
                      <a:noFill/>
                    </a:ln>
                  </pic:spPr>
                </pic:pic>
              </a:graphicData>
            </a:graphic>
          </wp:inline>
        </w:drawing>
      </w:r>
      <w:r>
        <w:drawing>
          <wp:inline distT="0" distB="0" distL="114300" distR="114300">
            <wp:extent cx="3162300" cy="1571625"/>
            <wp:effectExtent l="0" t="0" r="0"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3162300" cy="1571625"/>
                    </a:xfrm>
                    <a:prstGeom prst="rect">
                      <a:avLst/>
                    </a:prstGeom>
                    <a:noFill/>
                    <a:ln>
                      <a:noFill/>
                    </a:ln>
                  </pic:spPr>
                </pic:pic>
              </a:graphicData>
            </a:graphic>
          </wp:inline>
        </w:drawing>
      </w:r>
    </w:p>
    <w:p>
      <w:pPr>
        <w:numPr>
          <w:ilvl w:val="0"/>
          <w:numId w:val="0"/>
        </w:numPr>
        <w:jc w:val="left"/>
        <w:rPr>
          <w:rFonts w:hint="default"/>
          <w:sz w:val="24"/>
          <w:szCs w:val="24"/>
          <w:lang w:val="en-US"/>
        </w:rPr>
      </w:pPr>
    </w:p>
    <w:p>
      <w:pPr>
        <w:numPr>
          <w:ilvl w:val="0"/>
          <w:numId w:val="0"/>
        </w:numPr>
        <w:jc w:val="center"/>
        <w:rPr>
          <w:rFonts w:hint="default"/>
          <w:sz w:val="24"/>
          <w:szCs w:val="24"/>
          <w:lang w:val="en-US"/>
        </w:rPr>
      </w:pPr>
    </w:p>
    <w:p>
      <w:pPr>
        <w:numPr>
          <w:ilvl w:val="0"/>
          <w:numId w:val="0"/>
        </w:numPr>
        <w:jc w:val="center"/>
        <w:rPr>
          <w:rFonts w:hint="default"/>
          <w:sz w:val="24"/>
          <w:szCs w:val="24"/>
          <w:lang w:val="en-US"/>
        </w:rPr>
      </w:pPr>
      <w:r>
        <w:rPr>
          <w:rFonts w:hint="default"/>
          <w:sz w:val="24"/>
          <w:szCs w:val="24"/>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E4EA1"/>
    <w:rsid w:val="09846C9F"/>
    <w:rsid w:val="1E2F5A97"/>
    <w:rsid w:val="21E11DB4"/>
    <w:rsid w:val="24E027B1"/>
    <w:rsid w:val="28D6698A"/>
    <w:rsid w:val="2A677795"/>
    <w:rsid w:val="33DE3089"/>
    <w:rsid w:val="44FF525C"/>
    <w:rsid w:val="4A797873"/>
    <w:rsid w:val="4C635CBB"/>
    <w:rsid w:val="5F9C7459"/>
    <w:rsid w:val="60271273"/>
    <w:rsid w:val="63CF0B6A"/>
    <w:rsid w:val="641D3233"/>
    <w:rsid w:val="6AF40B0A"/>
    <w:rsid w:val="6B6F6821"/>
    <w:rsid w:val="6D8961B3"/>
    <w:rsid w:val="6E4E4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oc 1"/>
    <w:basedOn w:val="1"/>
    <w:next w:val="1"/>
    <w:qFormat/>
    <w:uiPriority w:val="0"/>
  </w:style>
  <w:style w:type="paragraph" w:styleId="11">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2021-10-11T11:18:00Z</dcterms:created>
  <dc:creator>Steve Sam</dc:creator>
  <cp:lastModifiedBy>Steve Sam</cp:lastModifiedBy>
  <dcterms:modified xsi:type="dcterms:W3CDTF">2021-12-15T03:24:22Z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D2FFD003F92244F69181D5764C132794</vt:lpwstr>
  </property>
</Properties>
</file>