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BC51E" w14:textId="77777777" w:rsidR="00F9393F" w:rsidRDefault="00000000">
      <w:pPr>
        <w:jc w:val="center"/>
        <w:rPr>
          <w:rFonts w:ascii="Segoe UI Semibold" w:hAnsi="Segoe UI Semibold"/>
          <w:color w:val="000000" w:themeColor="text1"/>
          <w:sz w:val="28"/>
          <w:szCs w:val="28"/>
        </w:rPr>
      </w:pPr>
      <w:r>
        <w:rPr>
          <w:rFonts w:ascii="Segoe UI Semibold" w:hAnsi="Segoe UI Semibold"/>
          <w:color w:val="000000" w:themeColor="text1"/>
          <w:sz w:val="28"/>
          <w:szCs w:val="28"/>
        </w:rPr>
        <w:t>Table Of Contents (TOC)</w:t>
      </w:r>
    </w:p>
    <w:p w14:paraId="0B45E88B" w14:textId="77777777" w:rsidR="00F9393F" w:rsidRDefault="00000000">
      <w:pPr>
        <w:pBdr>
          <w:bottom w:val="single" w:sz="6" w:space="1" w:color="auto"/>
        </w:pBdr>
        <w:jc w:val="center"/>
        <w:rPr>
          <w:rFonts w:ascii="Segoe UI Semibold" w:hAnsi="Segoe UI Semibold"/>
          <w:color w:val="000000" w:themeColor="text1"/>
          <w:sz w:val="48"/>
          <w:szCs w:val="48"/>
        </w:rPr>
      </w:pPr>
      <w:r>
        <w:rPr>
          <w:rFonts w:ascii="Segoe UI Semibold" w:hAnsi="Segoe UI Semibold"/>
          <w:color w:val="000000" w:themeColor="text1"/>
          <w:sz w:val="48"/>
          <w:szCs w:val="48"/>
        </w:rPr>
        <w:t>JAVA TRAINING</w:t>
      </w:r>
    </w:p>
    <w:p w14:paraId="13F6CB67" w14:textId="77777777" w:rsidR="00F9393F" w:rsidRDefault="00F9393F">
      <w:pPr>
        <w:jc w:val="center"/>
        <w:rPr>
          <w:rFonts w:ascii="Segoe UI Semibold" w:hAnsi="Segoe UI Semibold"/>
          <w:color w:val="000000" w:themeColor="text1"/>
          <w:sz w:val="48"/>
          <w:szCs w:val="48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7F7F7F" w:themeColor="text1" w:themeTint="80"/>
          <w:insideV w:val="dotted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2709"/>
        <w:gridCol w:w="6317"/>
      </w:tblGrid>
      <w:tr w:rsidR="00F9393F" w14:paraId="5985B718" w14:textId="77777777">
        <w:trPr>
          <w:trHeight w:val="571"/>
        </w:trPr>
        <w:tc>
          <w:tcPr>
            <w:tcW w:w="2709" w:type="dxa"/>
            <w:tcBorders>
              <w:right w:val="nil"/>
            </w:tcBorders>
            <w:shd w:val="clear" w:color="auto" w:fill="F9F8F5"/>
            <w:vAlign w:val="center"/>
          </w:tcPr>
          <w:p w14:paraId="7DE5FD04" w14:textId="77777777" w:rsidR="00F9393F" w:rsidRDefault="0000000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Duration:</w:t>
            </w:r>
          </w:p>
        </w:tc>
        <w:tc>
          <w:tcPr>
            <w:tcW w:w="6317" w:type="dxa"/>
            <w:tcBorders>
              <w:top w:val="nil"/>
              <w:left w:val="nil"/>
              <w:bottom w:val="dotted" w:sz="4" w:space="0" w:color="7F7F7F" w:themeColor="text1" w:themeTint="80"/>
            </w:tcBorders>
            <w:vAlign w:val="center"/>
          </w:tcPr>
          <w:p w14:paraId="7B28710B" w14:textId="77777777" w:rsidR="00F9393F" w:rsidRDefault="0000000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  <w:t xml:space="preserve"> 10 Days</w:t>
            </w:r>
          </w:p>
        </w:tc>
      </w:tr>
      <w:tr w:rsidR="00F9393F" w14:paraId="3A99482E" w14:textId="77777777">
        <w:trPr>
          <w:trHeight w:val="571"/>
        </w:trPr>
        <w:tc>
          <w:tcPr>
            <w:tcW w:w="2709" w:type="dxa"/>
            <w:tcBorders>
              <w:right w:val="nil"/>
            </w:tcBorders>
            <w:shd w:val="clear" w:color="auto" w:fill="F9F8F5"/>
            <w:vAlign w:val="center"/>
          </w:tcPr>
          <w:p w14:paraId="79CDF68C" w14:textId="77777777" w:rsidR="00F9393F" w:rsidRDefault="00000000">
            <w:pPr>
              <w:spacing w:before="120" w:after="120"/>
              <w:jc w:val="right"/>
              <w:rPr>
                <w:rFonts w:ascii="Segoe UI Semibold" w:hAnsi="Segoe UI Semibold"/>
                <w:color w:val="0070C0"/>
                <w:sz w:val="20"/>
                <w:szCs w:val="28"/>
              </w:rPr>
            </w:pPr>
            <w:r>
              <w:rPr>
                <w:rFonts w:ascii="Segoe UI Semibold" w:hAnsi="Segoe UI Semibold"/>
                <w:color w:val="0070C0"/>
                <w:sz w:val="20"/>
                <w:szCs w:val="28"/>
              </w:rPr>
              <w:t>Description:</w:t>
            </w:r>
          </w:p>
        </w:tc>
        <w:tc>
          <w:tcPr>
            <w:tcW w:w="6317" w:type="dxa"/>
            <w:tcBorders>
              <w:top w:val="dotted" w:sz="4" w:space="0" w:color="7F7F7F" w:themeColor="text1" w:themeTint="80"/>
              <w:left w:val="nil"/>
              <w:bottom w:val="dotted" w:sz="4" w:space="0" w:color="7F7F7F" w:themeColor="text1" w:themeTint="80"/>
            </w:tcBorders>
            <w:vAlign w:val="center"/>
          </w:tcPr>
          <w:p w14:paraId="6D784919" w14:textId="77777777" w:rsidR="00F9393F" w:rsidRDefault="00000000">
            <w:pPr>
              <w:spacing w:before="120" w:after="120"/>
              <w:rPr>
                <w:rFonts w:ascii="Segoe UI" w:hAnsi="Segoe UI" w:cs="Segoe UI"/>
                <w:color w:val="0D0D0D" w:themeColor="text1" w:themeTint="F2"/>
                <w:sz w:val="20"/>
                <w:szCs w:val="28"/>
              </w:rPr>
            </w:pPr>
            <w:r>
              <w:rPr>
                <w:rFonts w:ascii="Segoe UI" w:hAnsi="Segoe UI" w:cs="Segoe UI"/>
                <w:bCs/>
                <w:color w:val="262626"/>
                <w:sz w:val="18"/>
                <w:szCs w:val="20"/>
              </w:rPr>
              <w:t>This course is designed by Java professionals in a way that the course will progress from introducing you to the Basic of Programming, RDBMS, OAAD to the complete Application Development Using Java, Web Technologies, and Unit Testing.</w:t>
            </w:r>
          </w:p>
        </w:tc>
      </w:tr>
    </w:tbl>
    <w:p w14:paraId="2572EF8B" w14:textId="77777777" w:rsidR="00F9393F" w:rsidRDefault="00F9393F">
      <w:pPr>
        <w:rPr>
          <w:rFonts w:ascii="Segoe UI" w:hAnsi="Segoe UI" w:cs="Segoe UI"/>
          <w:szCs w:val="20"/>
        </w:rPr>
      </w:pPr>
    </w:p>
    <w:p w14:paraId="455C7160" w14:textId="77777777" w:rsidR="00F9393F" w:rsidRDefault="00000000">
      <w:pPr>
        <w:spacing w:after="200" w:line="276" w:lineRule="auto"/>
        <w:rPr>
          <w:rFonts w:ascii="Segoe UI" w:hAnsi="Segoe UI" w:cs="Segoe UI"/>
          <w:color w:val="0070C0"/>
          <w:szCs w:val="20"/>
        </w:rPr>
      </w:pPr>
      <w:r>
        <w:rPr>
          <w:rFonts w:ascii="Segoe UI" w:hAnsi="Segoe UI" w:cs="Segoe UI"/>
          <w:color w:val="0070C0"/>
          <w:szCs w:val="20"/>
        </w:rPr>
        <w:t>Course Content</w:t>
      </w:r>
    </w:p>
    <w:tbl>
      <w:tblPr>
        <w:tblW w:w="0" w:type="auto"/>
        <w:tblBorders>
          <w:top w:val="single" w:sz="8" w:space="0" w:color="7F7F7F"/>
          <w:left w:val="single" w:sz="8" w:space="0" w:color="7F7F7F"/>
          <w:bottom w:val="single" w:sz="8" w:space="0" w:color="7F7F7F"/>
          <w:right w:val="single" w:sz="8" w:space="0" w:color="7F7F7F"/>
          <w:insideH w:val="single" w:sz="8" w:space="0" w:color="7F7F7F"/>
          <w:insideV w:val="single" w:sz="8" w:space="0" w:color="7F7F7F"/>
        </w:tblBorders>
        <w:tblLook w:val="04A0" w:firstRow="1" w:lastRow="0" w:firstColumn="1" w:lastColumn="0" w:noHBand="0" w:noVBand="1"/>
      </w:tblPr>
      <w:tblGrid>
        <w:gridCol w:w="2258"/>
        <w:gridCol w:w="6748"/>
      </w:tblGrid>
      <w:tr w:rsidR="00F9393F" w14:paraId="08ADC74D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06764D77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03867CB1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1</w:t>
            </w:r>
          </w:p>
        </w:tc>
        <w:tc>
          <w:tcPr>
            <w:tcW w:w="6748" w:type="dxa"/>
            <w:vAlign w:val="center"/>
          </w:tcPr>
          <w:p w14:paraId="596A3717" w14:textId="77777777" w:rsidR="00F9393F" w:rsidRDefault="00F9393F">
            <w:pPr>
              <w:pStyle w:val="ModuleStyle"/>
              <w:ind w:left="720"/>
              <w:rPr>
                <w:lang w:val="en-GB"/>
              </w:rPr>
            </w:pPr>
          </w:p>
          <w:p w14:paraId="5AD04E5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Introduction to Java &amp; Eclipse</w:t>
            </w:r>
          </w:p>
          <w:p w14:paraId="04592E8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Features of Java       </w:t>
            </w:r>
          </w:p>
          <w:p w14:paraId="6C5BA8B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Evolution in Java</w:t>
            </w:r>
          </w:p>
          <w:p w14:paraId="136572D8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Developing software in Java</w:t>
            </w:r>
          </w:p>
          <w:p w14:paraId="35F378A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Installation and Setting up Eclipse</w:t>
            </w:r>
          </w:p>
          <w:p w14:paraId="58684A4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Introduction to Eclipse IDE </w:t>
            </w:r>
          </w:p>
          <w:p w14:paraId="33F654B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Creating and Managing Java Projects</w:t>
            </w:r>
          </w:p>
          <w:p w14:paraId="0C1BEE6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Use of Java docs </w:t>
            </w:r>
          </w:p>
          <w:p w14:paraId="2695D909" w14:textId="77777777" w:rsidR="00F9393F" w:rsidRPr="004F41C8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5DB3EC29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Programming Fundamental with Java</w:t>
            </w:r>
          </w:p>
          <w:p w14:paraId="5A77BC1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Keywords </w:t>
            </w:r>
          </w:p>
          <w:p w14:paraId="3E774DA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Primitive Data Types</w:t>
            </w:r>
          </w:p>
          <w:p w14:paraId="01EA688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Operators and Assignments </w:t>
            </w:r>
          </w:p>
          <w:p w14:paraId="18B864E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Variables and Literals </w:t>
            </w:r>
          </w:p>
          <w:p w14:paraId="75048AD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Flow Control: Java’s Control Statements</w:t>
            </w:r>
          </w:p>
          <w:p w14:paraId="4A4EB05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Logic building exercise using Java Program</w:t>
            </w:r>
          </w:p>
          <w:p w14:paraId="47D0FFC2" w14:textId="77777777" w:rsidR="00F9393F" w:rsidRPr="004F41C8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37F087C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Arrays</w:t>
            </w:r>
          </w:p>
          <w:p w14:paraId="2194952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One dimensional array</w:t>
            </w:r>
          </w:p>
          <w:p w14:paraId="5C2B198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Multidimensional array</w:t>
            </w:r>
          </w:p>
          <w:p w14:paraId="7C7EABB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Using </w:t>
            </w:r>
            <w:proofErr w:type="spellStart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varargs</w:t>
            </w:r>
            <w:proofErr w:type="spellEnd"/>
          </w:p>
          <w:p w14:paraId="228DEE8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Arrays class</w:t>
            </w:r>
          </w:p>
          <w:p w14:paraId="3A05B998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</w:tc>
      </w:tr>
      <w:tr w:rsidR="00F9393F" w14:paraId="7366E378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0DC3889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215C3531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2</w:t>
            </w:r>
          </w:p>
        </w:tc>
        <w:tc>
          <w:tcPr>
            <w:tcW w:w="6748" w:type="dxa"/>
            <w:vAlign w:val="center"/>
          </w:tcPr>
          <w:p w14:paraId="697169F2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3EFA5E41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Exploring Java Basics</w:t>
            </w:r>
          </w:p>
          <w:p w14:paraId="25FEA85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Object Class </w:t>
            </w:r>
          </w:p>
          <w:p w14:paraId="358C414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Wrapper Classes </w:t>
            </w:r>
          </w:p>
          <w:p w14:paraId="60B14BC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Type casting </w:t>
            </w:r>
          </w:p>
          <w:p w14:paraId="0CB535B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Scanner Class</w:t>
            </w:r>
          </w:p>
          <w:p w14:paraId="1ED9685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String Handling </w:t>
            </w:r>
          </w:p>
          <w:p w14:paraId="1584D5C8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Date and Time API</w:t>
            </w:r>
          </w:p>
          <w:p w14:paraId="240A1D05" w14:textId="77777777" w:rsidR="00F9393F" w:rsidRPr="004F41C8" w:rsidRDefault="00F9393F">
            <w:pPr>
              <w:pStyle w:val="ModuleStyle"/>
              <w:ind w:left="720"/>
              <w:rPr>
                <w:color w:val="8496B0" w:themeColor="text2" w:themeTint="99"/>
                <w:highlight w:val="yellow"/>
              </w:rPr>
            </w:pPr>
          </w:p>
          <w:p w14:paraId="3308079C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Classes &amp; Objects</w:t>
            </w:r>
          </w:p>
          <w:p w14:paraId="5618A76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Classes and Objects</w:t>
            </w:r>
          </w:p>
          <w:p w14:paraId="0ADA784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Packages</w:t>
            </w:r>
          </w:p>
          <w:p w14:paraId="7A440FAE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Access Specifiers </w:t>
            </w:r>
          </w:p>
          <w:p w14:paraId="201A7DA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Constructors - Default and Parameterized</w:t>
            </w:r>
          </w:p>
          <w:p w14:paraId="33531176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this reference </w:t>
            </w:r>
          </w:p>
          <w:p w14:paraId="14D1B2A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lastRenderedPageBreak/>
              <w:t>using static keyword</w:t>
            </w:r>
          </w:p>
          <w:p w14:paraId="4BBED7BA" w14:textId="77777777" w:rsidR="00F9393F" w:rsidRDefault="00000000">
            <w:pPr>
              <w:pStyle w:val="ModuleStyle"/>
              <w:rPr>
                <w:lang w:val="en-GB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                          </w:t>
            </w:r>
            <w:bookmarkStart w:id="0" w:name="Module6"/>
            <w:bookmarkEnd w:id="0"/>
          </w:p>
        </w:tc>
      </w:tr>
      <w:tr w:rsidR="00F9393F" w14:paraId="651022C0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4D3157D2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7902FC69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3</w:t>
            </w:r>
          </w:p>
        </w:tc>
        <w:tc>
          <w:tcPr>
            <w:tcW w:w="6748" w:type="dxa"/>
            <w:vAlign w:val="center"/>
          </w:tcPr>
          <w:p w14:paraId="029A4248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72ED7AA0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OOP with Java</w:t>
            </w:r>
          </w:p>
          <w:p w14:paraId="1B864E5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Inheritance</w:t>
            </w:r>
          </w:p>
          <w:p w14:paraId="0A78B7C7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super keyword</w:t>
            </w:r>
          </w:p>
          <w:p w14:paraId="542F020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</w:t>
            </w:r>
            <w:proofErr w:type="spellStart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instanceOf</w:t>
            </w:r>
            <w:proofErr w:type="spellEnd"/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Operator</w:t>
            </w:r>
          </w:p>
          <w:p w14:paraId="2A6E350B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Method &amp; Constructor overloading</w:t>
            </w:r>
          </w:p>
          <w:p w14:paraId="60F5A0B0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Method overriding</w:t>
            </w:r>
          </w:p>
          <w:p w14:paraId="4A227AE5" w14:textId="77777777" w:rsidR="00F9393F" w:rsidRPr="004F41C8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@Override annotation</w:t>
            </w:r>
            <w:bookmarkStart w:id="1" w:name="Module10"/>
            <w:bookmarkEnd w:id="1"/>
          </w:p>
          <w:p w14:paraId="27D17FCE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2B20C8CB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Interfaces &amp; Abstract Classes</w:t>
            </w:r>
          </w:p>
          <w:p w14:paraId="23C3EE1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Abstract class</w:t>
            </w:r>
          </w:p>
          <w:p w14:paraId="2E92844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Interfaces</w:t>
            </w:r>
          </w:p>
          <w:p w14:paraId="45E8BAE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default methods </w:t>
            </w:r>
          </w:p>
          <w:p w14:paraId="0C5640F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static methods on Interface </w:t>
            </w:r>
          </w:p>
          <w:p w14:paraId="640683B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Runtime Polymorphism</w:t>
            </w:r>
          </w:p>
          <w:p w14:paraId="68F8E537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2F7E5CFA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Exception Handling</w:t>
            </w:r>
          </w:p>
          <w:p w14:paraId="1DC1AF2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Exception Types</w:t>
            </w:r>
          </w:p>
          <w:p w14:paraId="2A6A085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Exception Hierarchy</w:t>
            </w:r>
          </w:p>
          <w:p w14:paraId="40CEFE3F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Try-catch-finally</w:t>
            </w:r>
          </w:p>
          <w:p w14:paraId="5FFC8E67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Try-with-resources</w:t>
            </w:r>
          </w:p>
          <w:p w14:paraId="76EFE54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Multi catch blocks</w:t>
            </w:r>
          </w:p>
          <w:p w14:paraId="6C3AAE4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Throwing exceptions using throw</w:t>
            </w:r>
          </w:p>
          <w:p w14:paraId="223DA91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Declaring exceptions using throws </w:t>
            </w:r>
          </w:p>
          <w:p w14:paraId="328CF7EE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Theme="minorHAnsi" w:hAnsiTheme="minorHAnsi"/>
                <w:sz w:val="22"/>
                <w:szCs w:val="22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User defined Exceptions</w:t>
            </w: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br/>
            </w:r>
          </w:p>
        </w:tc>
      </w:tr>
      <w:tr w:rsidR="00F9393F" w14:paraId="66C340D7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37120FEB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AF980FD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4</w:t>
            </w:r>
          </w:p>
        </w:tc>
        <w:tc>
          <w:tcPr>
            <w:tcW w:w="6748" w:type="dxa"/>
            <w:vAlign w:val="center"/>
          </w:tcPr>
          <w:p w14:paraId="60D642D9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16CF6FFA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Generics</w:t>
            </w:r>
          </w:p>
          <w:p w14:paraId="2F0787F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Generics</w:t>
            </w:r>
          </w:p>
          <w:p w14:paraId="4EF6CBEB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Writing Generic Classes</w:t>
            </w:r>
          </w:p>
          <w:p w14:paraId="6CF9C604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Using Generics with Collections</w:t>
            </w:r>
          </w:p>
          <w:p w14:paraId="452E8AE1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2592A44B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Collection Framework</w:t>
            </w:r>
          </w:p>
          <w:p w14:paraId="05B5A0D3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Collection Interfaces</w:t>
            </w:r>
          </w:p>
          <w:p w14:paraId="23E76E62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Implementing Classes </w:t>
            </w:r>
          </w:p>
          <w:p w14:paraId="0082742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Iterating Collections (using foreach &amp; iterator)</w:t>
            </w:r>
          </w:p>
          <w:p w14:paraId="27ADD74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Comparable and Comparator</w:t>
            </w:r>
          </w:p>
          <w:p w14:paraId="5327941B" w14:textId="77777777" w:rsidR="00F9393F" w:rsidRPr="004F41C8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</w:p>
          <w:p w14:paraId="3069BDB1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 xml:space="preserve">Map </w:t>
            </w:r>
          </w:p>
          <w:p w14:paraId="639F046B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Map Interface</w:t>
            </w:r>
          </w:p>
          <w:p w14:paraId="667963E5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Implementing Classes</w:t>
            </w:r>
          </w:p>
          <w:p w14:paraId="59FA3F07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Iterating Map</w:t>
            </w:r>
          </w:p>
          <w:p w14:paraId="7050CC87" w14:textId="77777777" w:rsidR="00F9393F" w:rsidRDefault="00F9393F">
            <w:pPr>
              <w:pStyle w:val="ModuleStyle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F9393F" w14:paraId="14735F6E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6B9B643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4360E308" w14:textId="77777777" w:rsidR="00F9393F" w:rsidRDefault="00000000">
            <w:pPr>
              <w:wordWrap w:val="0"/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5</w:t>
            </w:r>
          </w:p>
        </w:tc>
        <w:tc>
          <w:tcPr>
            <w:tcW w:w="6748" w:type="dxa"/>
            <w:vAlign w:val="center"/>
          </w:tcPr>
          <w:p w14:paraId="76F27B5A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4F73168B" w14:textId="77777777" w:rsidR="00F9393F" w:rsidRPr="004F41C8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Multi-Threading &amp; Synchronization</w:t>
            </w:r>
          </w:p>
          <w:p w14:paraId="0D34AD3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Understanding threads</w:t>
            </w:r>
          </w:p>
          <w:p w14:paraId="38E6AF5D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Creating worker thread and task</w:t>
            </w:r>
          </w:p>
          <w:p w14:paraId="04E25117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Thread life cycle</w:t>
            </w:r>
          </w:p>
          <w:p w14:paraId="794D8BB6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 xml:space="preserve">Scheduling threads- Priorities, </w:t>
            </w:r>
            <w:proofErr w:type="gramStart"/>
            <w:r w:rsidRPr="004F41C8">
              <w:rPr>
                <w:rFonts w:ascii="Segoe UI" w:hAnsi="Segoe UI" w:cs="Segoe UI"/>
                <w:sz w:val="18"/>
                <w:highlight w:val="yellow"/>
              </w:rPr>
              <w:t>sleep(</w:t>
            </w:r>
            <w:proofErr w:type="gramEnd"/>
            <w:r w:rsidRPr="004F41C8">
              <w:rPr>
                <w:rFonts w:ascii="Segoe UI" w:hAnsi="Segoe UI" w:cs="Segoe UI"/>
                <w:sz w:val="18"/>
                <w:highlight w:val="yellow"/>
              </w:rPr>
              <w:t>), join()</w:t>
            </w:r>
          </w:p>
          <w:p w14:paraId="2EF5B357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Object Synchronization</w:t>
            </w:r>
          </w:p>
          <w:p w14:paraId="22EDCB93" w14:textId="77777777" w:rsidR="00F9393F" w:rsidRPr="004F41C8" w:rsidRDefault="00000000">
            <w:pPr>
              <w:pStyle w:val="TopicStyle"/>
              <w:numPr>
                <w:ilvl w:val="1"/>
                <w:numId w:val="4"/>
              </w:numPr>
              <w:rPr>
                <w:rFonts w:ascii="Segoe UI" w:hAnsi="Segoe UI" w:cs="Segoe UI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sz w:val="18"/>
                <w:highlight w:val="yellow"/>
              </w:rPr>
              <w:t>Synchronized block, method</w:t>
            </w:r>
          </w:p>
          <w:p w14:paraId="17A79E5F" w14:textId="77777777" w:rsidR="00F9393F" w:rsidRDefault="00F9393F">
            <w:pPr>
              <w:pStyle w:val="TopicStyle"/>
              <w:numPr>
                <w:ilvl w:val="0"/>
                <w:numId w:val="0"/>
              </w:numPr>
              <w:ind w:left="3600" w:hanging="360"/>
              <w:rPr>
                <w:rFonts w:ascii="Segoe UI" w:hAnsi="Segoe UI" w:cs="Segoe UI"/>
                <w:b/>
                <w:bCs/>
                <w:color w:val="404040"/>
                <w:sz w:val="18"/>
              </w:rPr>
            </w:pPr>
          </w:p>
        </w:tc>
      </w:tr>
      <w:tr w:rsidR="00F9393F" w14:paraId="1B1FBDE5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2920CC4A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6A49F7BD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6</w:t>
            </w:r>
          </w:p>
        </w:tc>
        <w:tc>
          <w:tcPr>
            <w:tcW w:w="6748" w:type="dxa"/>
            <w:vAlign w:val="center"/>
          </w:tcPr>
          <w:p w14:paraId="32B20B17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73604DBD" w14:textId="77777777" w:rsidR="00F9393F" w:rsidRPr="004F41C8" w:rsidRDefault="00000000">
            <w:pPr>
              <w:pStyle w:val="ModuleStyle"/>
              <w:numPr>
                <w:ilvl w:val="0"/>
                <w:numId w:val="3"/>
              </w:numPr>
              <w:tabs>
                <w:tab w:val="left" w:pos="720"/>
              </w:tabs>
              <w:rPr>
                <w:color w:val="8496B0" w:themeColor="text2" w:themeTint="99"/>
                <w:highlight w:val="yellow"/>
              </w:rPr>
            </w:pPr>
            <w:r w:rsidRPr="004F41C8">
              <w:rPr>
                <w:color w:val="8496B0" w:themeColor="text2" w:themeTint="99"/>
                <w:highlight w:val="yellow"/>
              </w:rPr>
              <w:t>JDBC</w:t>
            </w:r>
          </w:p>
          <w:p w14:paraId="50934A70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Understanding the JDBC basics</w:t>
            </w:r>
          </w:p>
          <w:p w14:paraId="3D9B916A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lastRenderedPageBreak/>
              <w:t>Connecting to a database</w:t>
            </w:r>
          </w:p>
          <w:p w14:paraId="14266A79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Concept of Database Layer</w:t>
            </w:r>
          </w:p>
          <w:p w14:paraId="20CF6B11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Database operations such as select, insert, update, delete (CRUD Operation)</w:t>
            </w:r>
          </w:p>
          <w:p w14:paraId="504B2D1D" w14:textId="77777777" w:rsidR="00F9393F" w:rsidRPr="004F41C8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4F41C8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Prepared statements, Callable Statements</w:t>
            </w:r>
          </w:p>
          <w:p w14:paraId="6F0E8561" w14:textId="77777777" w:rsidR="00F9393F" w:rsidRDefault="00F9393F">
            <w:pPr>
              <w:pStyle w:val="ModuleStyle"/>
              <w:ind w:left="1440"/>
              <w:rPr>
                <w:color w:val="8496B0" w:themeColor="text2" w:themeTint="99"/>
              </w:rPr>
            </w:pPr>
          </w:p>
        </w:tc>
      </w:tr>
      <w:tr w:rsidR="00F9393F" w14:paraId="050D58F1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2BC4C426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36A5A3FF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 7</w:t>
            </w:r>
          </w:p>
        </w:tc>
        <w:tc>
          <w:tcPr>
            <w:tcW w:w="6748" w:type="dxa"/>
            <w:vAlign w:val="center"/>
          </w:tcPr>
          <w:p w14:paraId="0B913E57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5E1134C5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Maven</w:t>
            </w:r>
          </w:p>
          <w:p w14:paraId="55224700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Introduction to Maven</w:t>
            </w:r>
          </w:p>
          <w:p w14:paraId="1F0AB83F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Installing Maven</w:t>
            </w:r>
          </w:p>
          <w:p w14:paraId="794B1C47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Using maven from command prompt</w:t>
            </w:r>
          </w:p>
          <w:p w14:paraId="5188D65D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Creating simple java project using maven from command prompt</w:t>
            </w:r>
          </w:p>
          <w:p w14:paraId="09949052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Importing maven project in Eclipse</w:t>
            </w:r>
          </w:p>
          <w:p w14:paraId="237147CC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Creating maven project from Eclipse</w:t>
            </w:r>
          </w:p>
          <w:p w14:paraId="4BDC24D1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  <w:t>Understanding pom.xml</w:t>
            </w:r>
          </w:p>
          <w:p w14:paraId="577D393F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 xml:space="preserve">Understanding various </w:t>
            </w:r>
            <w:proofErr w:type="spellStart"/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archtypes</w:t>
            </w:r>
            <w:proofErr w:type="spellEnd"/>
          </w:p>
          <w:p w14:paraId="7A09FF20" w14:textId="77777777" w:rsidR="00F9393F" w:rsidRPr="00C128D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</w:pPr>
            <w:r w:rsidRPr="00C128D6">
              <w:rPr>
                <w:rFonts w:ascii="Segoe UI" w:hAnsi="Segoe UI" w:cs="Segoe UI"/>
                <w:b w:val="0"/>
                <w:bCs w:val="0"/>
                <w:color w:val="auto"/>
                <w:sz w:val="18"/>
                <w:highlight w:val="yellow"/>
              </w:rPr>
              <w:t>Understanding build lifecycle</w:t>
            </w:r>
          </w:p>
          <w:p w14:paraId="6C8D5546" w14:textId="77777777" w:rsidR="00F9393F" w:rsidRDefault="00F9393F">
            <w:pPr>
              <w:pStyle w:val="ModuleStyle"/>
              <w:ind w:left="1440"/>
              <w:rPr>
                <w:rFonts w:ascii="Segoe UI" w:hAnsi="Segoe UI" w:cs="Segoe UI"/>
                <w:sz w:val="18"/>
              </w:rPr>
            </w:pPr>
          </w:p>
        </w:tc>
      </w:tr>
      <w:tr w:rsidR="00F9393F" w14:paraId="61CEF367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6C19C86D" w14:textId="77777777" w:rsidR="00F9393F" w:rsidRDefault="00000000">
            <w:pPr>
              <w:wordWrap w:val="0"/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Day 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8</w:t>
            </w:r>
          </w:p>
        </w:tc>
        <w:tc>
          <w:tcPr>
            <w:tcW w:w="6748" w:type="dxa"/>
            <w:vAlign w:val="center"/>
          </w:tcPr>
          <w:p w14:paraId="342AE440" w14:textId="77777777" w:rsidR="00F9393F" w:rsidRDefault="00F9393F">
            <w:pPr>
              <w:pStyle w:val="ModuleStyle"/>
              <w:ind w:left="360"/>
              <w:rPr>
                <w:color w:val="8496B0" w:themeColor="text2" w:themeTint="99"/>
              </w:rPr>
            </w:pPr>
          </w:p>
          <w:p w14:paraId="6C833F64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proofErr w:type="spellStart"/>
            <w:r>
              <w:rPr>
                <w:color w:val="8496B0" w:themeColor="text2" w:themeTint="99"/>
                <w:lang w:val="en-IN"/>
              </w:rPr>
              <w:t>JQuery</w:t>
            </w:r>
            <w:proofErr w:type="spellEnd"/>
          </w:p>
          <w:p w14:paraId="0223DEDC" w14:textId="64893000" w:rsidR="00F9393F" w:rsidRPr="00632584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</w:t>
            </w:r>
            <w:proofErr w:type="spellStart"/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>hy</w:t>
            </w:r>
            <w:proofErr w:type="spellEnd"/>
            <w:r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 xml:space="preserve"> to use </w:t>
            </w:r>
            <w:r w:rsidR="00887D19" w:rsidRPr="00632584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  <w:lang w:val="en-IN"/>
              </w:rPr>
              <w:t xml:space="preserve">jQuery, </w:t>
            </w:r>
            <w:r w:rsidR="00887D19" w:rsidRPr="00632584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Intro</w:t>
            </w:r>
            <w:r w:rsidRPr="00632584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, Syntax</w:t>
            </w:r>
          </w:p>
          <w:p w14:paraId="35295765" w14:textId="77777777" w:rsidR="00F9393F" w:rsidRPr="00634AE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634AE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Selectors, Events, Hide/Show</w:t>
            </w:r>
          </w:p>
          <w:p w14:paraId="0E0A7D63" w14:textId="77777777" w:rsidR="00F9393F" w:rsidRPr="00201495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201495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 xml:space="preserve">jQuery Fade, Slide, Animate, </w:t>
            </w:r>
            <w:proofErr w:type="gramStart"/>
            <w:r w:rsidRPr="00201495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stop(</w:t>
            </w:r>
            <w:proofErr w:type="gramEnd"/>
            <w:r w:rsidRPr="00201495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)</w:t>
            </w:r>
          </w:p>
          <w:p w14:paraId="4378F237" w14:textId="77777777" w:rsidR="00F9393F" w:rsidRPr="00BD247A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BD247A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Callback, Chaining</w:t>
            </w:r>
          </w:p>
          <w:p w14:paraId="11F10B1D" w14:textId="77777777" w:rsidR="00F9393F" w:rsidRPr="009959F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Get, Set, Add, Remove</w:t>
            </w:r>
          </w:p>
          <w:p w14:paraId="674416EC" w14:textId="77777777" w:rsidR="00F9393F" w:rsidRPr="009959F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CSS Classes</w:t>
            </w:r>
          </w:p>
          <w:p w14:paraId="3A304F33" w14:textId="77777777" w:rsidR="00F9393F" w:rsidRPr="009959F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 xml:space="preserve">jQuery </w:t>
            </w:r>
            <w:proofErr w:type="spellStart"/>
            <w:proofErr w:type="gramStart"/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css</w:t>
            </w:r>
            <w:proofErr w:type="spellEnd"/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(</w:t>
            </w:r>
            <w:proofErr w:type="gramEnd"/>
            <w:r w:rsidRPr="009959FC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)</w:t>
            </w:r>
          </w:p>
          <w:p w14:paraId="6A5B2DD8" w14:textId="77777777" w:rsidR="00F9393F" w:rsidRPr="00A41A4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A41A46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Dimensions</w:t>
            </w:r>
          </w:p>
          <w:p w14:paraId="46FA9AE6" w14:textId="7C555D49" w:rsidR="00F9393F" w:rsidRPr="00A41A46" w:rsidRDefault="006E4C1D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A41A46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</w:t>
            </w:r>
            <w:r w:rsidR="00000000" w:rsidRPr="00A41A46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 xml:space="preserve"> Table Grids</w:t>
            </w:r>
          </w:p>
          <w:p w14:paraId="171544D2" w14:textId="77777777" w:rsidR="00F9393F" w:rsidRPr="00CA0E3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A0E3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AJAX Intro</w:t>
            </w:r>
          </w:p>
          <w:p w14:paraId="25FDE8E8" w14:textId="77777777" w:rsidR="00F9393F" w:rsidRPr="00CA0E3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A0E3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Load</w:t>
            </w:r>
          </w:p>
          <w:p w14:paraId="18DCE41A" w14:textId="77777777" w:rsidR="00F9393F" w:rsidRPr="00CA0E37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r w:rsidRPr="00CA0E37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Get/Post</w:t>
            </w:r>
          </w:p>
          <w:p w14:paraId="6D27686C" w14:textId="77777777" w:rsidR="00F9393F" w:rsidRPr="00FC6E66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</w:pPr>
            <w:bookmarkStart w:id="2" w:name="_Hlk143120819"/>
            <w:r w:rsidRPr="00FC6E66">
              <w:rPr>
                <w:rFonts w:ascii="Segoe UI" w:hAnsi="Segoe UI"/>
                <w:b w:val="0"/>
                <w:bCs w:val="0"/>
                <w:color w:val="404040"/>
                <w:sz w:val="18"/>
                <w:highlight w:val="yellow"/>
              </w:rPr>
              <w:t>jQuery supported plugins</w:t>
            </w:r>
          </w:p>
          <w:bookmarkEnd w:id="2"/>
          <w:p w14:paraId="1BDDF32B" w14:textId="77777777" w:rsidR="00F9393F" w:rsidRDefault="00F9393F">
            <w:pPr>
              <w:pStyle w:val="ModuleStyle"/>
              <w:ind w:left="1080"/>
              <w:rPr>
                <w:rFonts w:ascii="Segoe UI" w:hAnsi="Segoe UI"/>
                <w:b w:val="0"/>
                <w:bCs w:val="0"/>
                <w:color w:val="404040"/>
                <w:sz w:val="18"/>
              </w:rPr>
            </w:pPr>
          </w:p>
          <w:p w14:paraId="2CC67CE2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Getting started</w:t>
            </w:r>
          </w:p>
          <w:p w14:paraId="55B1AFC9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Introduction to Servlet Technology</w:t>
            </w:r>
          </w:p>
          <w:p w14:paraId="1CB18904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Setting up Servlet programming environment </w:t>
            </w:r>
          </w:p>
          <w:p w14:paraId="61E20D82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Writing and deploying first Servlet</w:t>
            </w:r>
          </w:p>
          <w:p w14:paraId="382D10C4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Role of web server</w:t>
            </w:r>
          </w:p>
          <w:p w14:paraId="33E8EF31" w14:textId="77777777" w:rsidR="00F9393F" w:rsidRDefault="00F9393F">
            <w:pPr>
              <w:pStyle w:val="Bullets"/>
              <w:numPr>
                <w:ilvl w:val="0"/>
                <w:numId w:val="0"/>
              </w:numPr>
              <w:ind w:left="720"/>
              <w:rPr>
                <w:rFonts w:asciiTheme="minorHAnsi" w:hAnsiTheme="minorHAnsi"/>
                <w:bCs/>
                <w:color w:val="333399"/>
                <w:lang w:eastAsia="en-US"/>
              </w:rPr>
            </w:pPr>
          </w:p>
          <w:p w14:paraId="0A2D094A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Servlet's Life Cycle</w:t>
            </w:r>
          </w:p>
          <w:p w14:paraId="7CCA113A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Servlet Lifecycle</w:t>
            </w:r>
          </w:p>
          <w:p w14:paraId="6F03EADC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Servlet API</w:t>
            </w:r>
          </w:p>
          <w:p w14:paraId="0455DF74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proofErr w:type="spellStart"/>
            <w:proofErr w:type="gramStart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init</w:t>
            </w:r>
            <w:proofErr w:type="spellEnd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(</w:t>
            </w:r>
            <w:proofErr w:type="gramEnd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), service() and destroy() methods</w:t>
            </w:r>
          </w:p>
          <w:p w14:paraId="6D6A1D69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</w:t>
            </w:r>
            <w:proofErr w:type="spellStart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doGet</w:t>
            </w:r>
            <w:proofErr w:type="spellEnd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and </w:t>
            </w:r>
            <w:proofErr w:type="spellStart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doPost</w:t>
            </w:r>
            <w:proofErr w:type="spellEnd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 methods</w:t>
            </w:r>
          </w:p>
          <w:p w14:paraId="1AF72ECC" w14:textId="77777777" w:rsidR="00F9393F" w:rsidRPr="001F508C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</w:pPr>
            <w:bookmarkStart w:id="3" w:name="_Hlk143122782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 xml:space="preserve">The servlet </w:t>
            </w:r>
            <w:proofErr w:type="spellStart"/>
            <w:r w:rsidRPr="001F508C">
              <w:rPr>
                <w:rFonts w:ascii="Segoe UI" w:hAnsi="Segoe UI" w:cs="Segoe UI"/>
                <w:b w:val="0"/>
                <w:bCs w:val="0"/>
                <w:color w:val="404040"/>
                <w:sz w:val="18"/>
                <w:highlight w:val="yellow"/>
              </w:rPr>
              <w:t>api</w:t>
            </w:r>
            <w:proofErr w:type="spellEnd"/>
          </w:p>
          <w:bookmarkEnd w:id="3"/>
          <w:p w14:paraId="17CB0015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</w:p>
        </w:tc>
      </w:tr>
      <w:tr w:rsidR="00F9393F" w14:paraId="3435D622" w14:textId="77777777">
        <w:trPr>
          <w:trHeight w:val="406"/>
        </w:trPr>
        <w:tc>
          <w:tcPr>
            <w:tcW w:w="2258" w:type="dxa"/>
            <w:shd w:val="clear" w:color="auto" w:fill="F2F2F2"/>
          </w:tcPr>
          <w:p w14:paraId="5B5CA516" w14:textId="77777777" w:rsidR="00F9393F" w:rsidRDefault="00F9393F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</w:p>
          <w:p w14:paraId="0C3621B3" w14:textId="77777777" w:rsidR="00F9393F" w:rsidRDefault="00000000">
            <w:pPr>
              <w:jc w:val="right"/>
              <w:rPr>
                <w:rFonts w:ascii="Segoe UI" w:hAnsi="Segoe UI" w:cs="Segoe UI"/>
                <w:b/>
                <w:color w:val="404040"/>
                <w:sz w:val="18"/>
                <w:szCs w:val="20"/>
              </w:rPr>
            </w:pP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Day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 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>9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  <w:lang w:val="en-IN"/>
              </w:rPr>
              <w:t xml:space="preserve"> &amp;</w:t>
            </w:r>
            <w:r>
              <w:rPr>
                <w:rFonts w:ascii="Segoe UI" w:hAnsi="Segoe UI" w:cs="Segoe UI"/>
                <w:b/>
                <w:color w:val="404040"/>
                <w:sz w:val="18"/>
                <w:szCs w:val="20"/>
              </w:rPr>
              <w:t xml:space="preserve"> 10</w:t>
            </w:r>
          </w:p>
        </w:tc>
        <w:tc>
          <w:tcPr>
            <w:tcW w:w="6748" w:type="dxa"/>
            <w:vAlign w:val="center"/>
          </w:tcPr>
          <w:p w14:paraId="13B7884D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02F4B543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Request Redirection &amp; Dispatching</w:t>
            </w:r>
          </w:p>
          <w:p w14:paraId="00DA832A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Request Dispatcher</w:t>
            </w:r>
          </w:p>
          <w:p w14:paraId="59E6A21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forward and include requests</w:t>
            </w:r>
          </w:p>
          <w:p w14:paraId="7FE580A0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Sending request between servlets</w:t>
            </w:r>
          </w:p>
          <w:p w14:paraId="22846846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Redirection</w:t>
            </w:r>
          </w:p>
          <w:p w14:paraId="4CA0F981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Linking to another websites</w:t>
            </w:r>
          </w:p>
          <w:p w14:paraId="5690ACEB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07469229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JSP Technology</w:t>
            </w:r>
          </w:p>
          <w:p w14:paraId="3961D9C1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lastRenderedPageBreak/>
              <w:t>Introduction to JSP Technology</w:t>
            </w:r>
          </w:p>
          <w:p w14:paraId="79EB970E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Writing and deploying first .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jsp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program</w:t>
            </w:r>
          </w:p>
          <w:p w14:paraId="5E0EDB0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Basic Syntax of JSP Elements</w:t>
            </w:r>
          </w:p>
          <w:p w14:paraId="7AF5D849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JSP Life Cycle</w:t>
            </w:r>
          </w:p>
          <w:p w14:paraId="44775790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JSP scripting elements: Declarations,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Scriptlets</w:t>
            </w:r>
            <w:proofErr w:type="spellEnd"/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 xml:space="preserve"> and Expressions</w:t>
            </w:r>
          </w:p>
          <w:p w14:paraId="316710A5" w14:textId="77777777" w:rsidR="00F9393F" w:rsidRDefault="00F9393F">
            <w:pPr>
              <w:pStyle w:val="Bullets"/>
              <w:numPr>
                <w:ilvl w:val="0"/>
                <w:numId w:val="0"/>
              </w:numPr>
              <w:tabs>
                <w:tab w:val="left" w:pos="1080"/>
              </w:tabs>
              <w:ind w:left="720"/>
              <w:rPr>
                <w:rFonts w:asciiTheme="minorHAnsi" w:hAnsiTheme="minorHAnsi"/>
              </w:rPr>
            </w:pPr>
          </w:p>
          <w:p w14:paraId="59F661E8" w14:textId="77777777" w:rsidR="00F9393F" w:rsidRDefault="00000000">
            <w:pPr>
              <w:pStyle w:val="ModuleStyle"/>
              <w:numPr>
                <w:ilvl w:val="0"/>
                <w:numId w:val="4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Predefined Variables and Page Directives</w:t>
            </w:r>
          </w:p>
          <w:p w14:paraId="5C16E48F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Using predefined variables</w:t>
            </w:r>
          </w:p>
          <w:p w14:paraId="754B35A3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Handling response using response variable</w:t>
            </w:r>
          </w:p>
          <w:p w14:paraId="6155996F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Using Page directives</w:t>
            </w:r>
          </w:p>
          <w:p w14:paraId="2BEC34D5" w14:textId="77777777" w:rsidR="00F9393F" w:rsidRDefault="00000000">
            <w:pPr>
              <w:pStyle w:val="ModuleStyle"/>
              <w:numPr>
                <w:ilvl w:val="1"/>
                <w:numId w:val="4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Exception handling in JSP, Error Page</w:t>
            </w:r>
          </w:p>
          <w:p w14:paraId="1FB38C5F" w14:textId="77777777" w:rsidR="00F9393F" w:rsidRDefault="00F9393F">
            <w:pPr>
              <w:pStyle w:val="ModuleStyle"/>
              <w:ind w:left="1080"/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</w:p>
          <w:p w14:paraId="461CECCE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MVC architecture</w:t>
            </w:r>
          </w:p>
          <w:p w14:paraId="5EB581F0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MVC Architecture</w:t>
            </w:r>
          </w:p>
          <w:p w14:paraId="7446ABA0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The Front Controller</w:t>
            </w:r>
          </w:p>
          <w:p w14:paraId="5633185A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Dispatching requests between Servlet and JSP</w:t>
            </w:r>
          </w:p>
          <w:p w14:paraId="013A1F06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2DC4D2FE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Accessing Databases with JDBC</w:t>
            </w:r>
          </w:p>
          <w:p w14:paraId="72DF1B62" w14:textId="77777777" w:rsidR="00F9393F" w:rsidRDefault="00F9393F">
            <w:pPr>
              <w:pStyle w:val="ModuleStyle"/>
              <w:ind w:left="720"/>
              <w:rPr>
                <w:color w:val="8496B0" w:themeColor="text2" w:themeTint="99"/>
              </w:rPr>
            </w:pPr>
          </w:p>
          <w:p w14:paraId="742A8462" w14:textId="77777777" w:rsidR="00F9393F" w:rsidRDefault="00000000">
            <w:pPr>
              <w:pStyle w:val="ModuleStyle"/>
              <w:numPr>
                <w:ilvl w:val="0"/>
                <w:numId w:val="3"/>
              </w:numPr>
              <w:rPr>
                <w:color w:val="8496B0" w:themeColor="text2" w:themeTint="99"/>
              </w:rPr>
            </w:pPr>
            <w:r>
              <w:rPr>
                <w:color w:val="8496B0" w:themeColor="text2" w:themeTint="99"/>
              </w:rPr>
              <w:t>Application packaging and deployment</w:t>
            </w:r>
          </w:p>
          <w:p w14:paraId="1E259CEA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Packaging Applications</w:t>
            </w:r>
          </w:p>
          <w:p w14:paraId="2401737C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Creating .war file</w:t>
            </w:r>
          </w:p>
          <w:p w14:paraId="66B8118B" w14:textId="77777777" w:rsidR="00F9393F" w:rsidRDefault="00000000">
            <w:pPr>
              <w:pStyle w:val="ModuleStyle"/>
              <w:numPr>
                <w:ilvl w:val="1"/>
                <w:numId w:val="3"/>
              </w:num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color w:val="404040"/>
                <w:sz w:val="18"/>
              </w:rPr>
              <w:t>Deployment war file in tomcat 9.x</w:t>
            </w:r>
          </w:p>
          <w:p w14:paraId="3E85F5DC" w14:textId="77777777" w:rsidR="00F9393F" w:rsidRDefault="00F9393F">
            <w:pPr>
              <w:pStyle w:val="ModuleStyle"/>
              <w:rPr>
                <w:rFonts w:ascii="Segoe UI" w:hAnsi="Segoe UI" w:cs="Segoe UI"/>
                <w:b w:val="0"/>
                <w:bCs w:val="0"/>
                <w:color w:val="auto"/>
                <w:sz w:val="18"/>
              </w:rPr>
            </w:pPr>
          </w:p>
        </w:tc>
      </w:tr>
    </w:tbl>
    <w:p w14:paraId="1064AEB2" w14:textId="77777777" w:rsidR="00F9393F" w:rsidRDefault="00F9393F"/>
    <w:sectPr w:rsidR="00F9393F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DB473" w14:textId="77777777" w:rsidR="008333CE" w:rsidRDefault="008333CE">
      <w:r>
        <w:separator/>
      </w:r>
    </w:p>
  </w:endnote>
  <w:endnote w:type="continuationSeparator" w:id="0">
    <w:p w14:paraId="10818DE2" w14:textId="77777777" w:rsidR="008333CE" w:rsidRDefault="00833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557A7" w14:textId="77777777" w:rsidR="00F9393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66F90E" wp14:editId="696D68E6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55E1F17" w14:textId="77777777" w:rsidR="00F9393F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66F90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255E1F17" w14:textId="77777777" w:rsidR="00F9393F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98735" w14:textId="77777777" w:rsidR="008333CE" w:rsidRDefault="008333CE">
      <w:r>
        <w:separator/>
      </w:r>
    </w:p>
  </w:footnote>
  <w:footnote w:type="continuationSeparator" w:id="0">
    <w:p w14:paraId="638FDD9D" w14:textId="77777777" w:rsidR="008333CE" w:rsidRDefault="00833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pStyle w:val="Bullets"/>
      <w:lvlText w:val=""/>
      <w:lvlJc w:val="left"/>
      <w:pPr>
        <w:tabs>
          <w:tab w:val="left" w:pos="720"/>
        </w:tabs>
      </w:pPr>
      <w:rPr>
        <w:rFonts w:ascii="Wingdings" w:hAnsi="Wingdings"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</w:pPr>
    </w:lvl>
    <w:lvl w:ilvl="2">
      <w:start w:val="1"/>
      <w:numFmt w:val="decimal"/>
      <w:lvlText w:val="%3."/>
      <w:lvlJc w:val="left"/>
      <w:pPr>
        <w:tabs>
          <w:tab w:val="left" w:pos="1800"/>
        </w:tabs>
      </w:pPr>
    </w:lvl>
    <w:lvl w:ilvl="3">
      <w:start w:val="1"/>
      <w:numFmt w:val="decimal"/>
      <w:lvlText w:val="%4."/>
      <w:lvlJc w:val="left"/>
      <w:pPr>
        <w:tabs>
          <w:tab w:val="left" w:pos="2160"/>
        </w:tabs>
      </w:pPr>
    </w:lvl>
    <w:lvl w:ilvl="4">
      <w:start w:val="1"/>
      <w:numFmt w:val="decimal"/>
      <w:lvlText w:val="%5."/>
      <w:lvlJc w:val="left"/>
      <w:pPr>
        <w:tabs>
          <w:tab w:val="left" w:pos="2520"/>
        </w:tabs>
      </w:pPr>
    </w:lvl>
    <w:lvl w:ilvl="5">
      <w:start w:val="1"/>
      <w:numFmt w:val="decimal"/>
      <w:lvlText w:val="%6."/>
      <w:lvlJc w:val="left"/>
      <w:pPr>
        <w:tabs>
          <w:tab w:val="left" w:pos="2880"/>
        </w:tabs>
      </w:pPr>
    </w:lvl>
    <w:lvl w:ilvl="6">
      <w:start w:val="1"/>
      <w:numFmt w:val="decimal"/>
      <w:lvlText w:val="%7."/>
      <w:lvlJc w:val="left"/>
      <w:pPr>
        <w:tabs>
          <w:tab w:val="left" w:pos="3240"/>
        </w:tabs>
      </w:pPr>
    </w:lvl>
    <w:lvl w:ilvl="7">
      <w:start w:val="1"/>
      <w:numFmt w:val="decimal"/>
      <w:lvlText w:val="%8."/>
      <w:lvlJc w:val="left"/>
      <w:pPr>
        <w:tabs>
          <w:tab w:val="left" w:pos="3600"/>
        </w:tabs>
      </w:pPr>
    </w:lvl>
    <w:lvl w:ilvl="8">
      <w:start w:val="1"/>
      <w:numFmt w:val="decimal"/>
      <w:lvlText w:val="%9."/>
      <w:lvlJc w:val="left"/>
      <w:pPr>
        <w:tabs>
          <w:tab w:val="left" w:pos="3960"/>
        </w:tabs>
      </w:pPr>
    </w:lvl>
  </w:abstractNum>
  <w:abstractNum w:abstractNumId="1" w15:restartNumberingAfterBreak="0">
    <w:nsid w:val="017B0A5E"/>
    <w:multiLevelType w:val="multilevel"/>
    <w:tmpl w:val="017B0A5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24B1F"/>
    <w:multiLevelType w:val="multilevel"/>
    <w:tmpl w:val="38A24B1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pStyle w:val="TopicStyle"/>
      <w:lvlText w:val="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  <w:color w:val="808080" w:themeColor="background1" w:themeShade="80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14C99"/>
    <w:multiLevelType w:val="multilevel"/>
    <w:tmpl w:val="56314C99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386398">
    <w:abstractNumId w:val="2"/>
  </w:num>
  <w:num w:numId="2" w16cid:durableId="1702394029">
    <w:abstractNumId w:val="0"/>
  </w:num>
  <w:num w:numId="3" w16cid:durableId="1122118890">
    <w:abstractNumId w:val="3"/>
  </w:num>
  <w:num w:numId="4" w16cid:durableId="1110129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48C"/>
    <w:rsid w:val="001F508C"/>
    <w:rsid w:val="00201495"/>
    <w:rsid w:val="002E6D80"/>
    <w:rsid w:val="003B5CB9"/>
    <w:rsid w:val="004F41C8"/>
    <w:rsid w:val="00565CB3"/>
    <w:rsid w:val="00632584"/>
    <w:rsid w:val="00634AE7"/>
    <w:rsid w:val="006E4C1D"/>
    <w:rsid w:val="0073360A"/>
    <w:rsid w:val="008333CE"/>
    <w:rsid w:val="00887D19"/>
    <w:rsid w:val="008D4388"/>
    <w:rsid w:val="00987CA6"/>
    <w:rsid w:val="009959FC"/>
    <w:rsid w:val="00A41A46"/>
    <w:rsid w:val="00AE202B"/>
    <w:rsid w:val="00AF3C86"/>
    <w:rsid w:val="00BD247A"/>
    <w:rsid w:val="00C128D6"/>
    <w:rsid w:val="00C4194D"/>
    <w:rsid w:val="00CA0E37"/>
    <w:rsid w:val="00CA2331"/>
    <w:rsid w:val="00D9548C"/>
    <w:rsid w:val="00F627FB"/>
    <w:rsid w:val="00F72707"/>
    <w:rsid w:val="00F9393F"/>
    <w:rsid w:val="00FC6E66"/>
    <w:rsid w:val="00FD450B"/>
    <w:rsid w:val="16D674F8"/>
    <w:rsid w:val="1CFB0451"/>
    <w:rsid w:val="33655F5C"/>
    <w:rsid w:val="3DC5568E"/>
    <w:rsid w:val="41150917"/>
    <w:rsid w:val="58AE5BE1"/>
    <w:rsid w:val="7741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9D33"/>
  <w15:docId w15:val="{B6FC9889-488D-47C8-AE5D-76CA6773D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IndentedNormalTextStyle">
    <w:name w:val="IndentedNormalTextStyle"/>
    <w:basedOn w:val="Normal"/>
    <w:pPr>
      <w:tabs>
        <w:tab w:val="left" w:pos="1095"/>
      </w:tabs>
      <w:ind w:left="720" w:firstLine="432"/>
    </w:pPr>
    <w:rPr>
      <w:rFonts w:ascii="Verdana" w:hAnsi="Verdana"/>
      <w:sz w:val="20"/>
      <w:szCs w:val="20"/>
    </w:rPr>
  </w:style>
  <w:style w:type="paragraph" w:customStyle="1" w:styleId="ModuleStyle">
    <w:name w:val="ModuleStyle"/>
    <w:basedOn w:val="Normal"/>
    <w:link w:val="ModuleStyleChar"/>
    <w:rPr>
      <w:rFonts w:ascii="Verdana" w:hAnsi="Verdana"/>
      <w:b/>
      <w:bCs/>
      <w:color w:val="333399"/>
      <w:sz w:val="20"/>
      <w:szCs w:val="20"/>
    </w:rPr>
  </w:style>
  <w:style w:type="paragraph" w:customStyle="1" w:styleId="TopicStyle">
    <w:name w:val="TopicStyle"/>
    <w:basedOn w:val="Normal"/>
    <w:pPr>
      <w:numPr>
        <w:ilvl w:val="4"/>
        <w:numId w:val="1"/>
      </w:numPr>
    </w:pPr>
    <w:rPr>
      <w:rFonts w:ascii="Verdana" w:hAnsi="Verdana"/>
      <w:sz w:val="20"/>
      <w:szCs w:val="20"/>
    </w:rPr>
  </w:style>
  <w:style w:type="character" w:customStyle="1" w:styleId="ModuleStyleChar">
    <w:name w:val="ModuleStyle Char"/>
    <w:basedOn w:val="DefaultParagraphFont"/>
    <w:link w:val="ModuleStyle"/>
    <w:rPr>
      <w:rFonts w:ascii="Verdana" w:eastAsia="Times New Roman" w:hAnsi="Verdana" w:cs="Times New Roman"/>
      <w:b/>
      <w:bCs/>
      <w:color w:val="333399"/>
      <w:sz w:val="20"/>
      <w:szCs w:val="20"/>
      <w:lang w:val="en-US"/>
    </w:rPr>
  </w:style>
  <w:style w:type="paragraph" w:customStyle="1" w:styleId="Bullets">
    <w:name w:val="Bullets"/>
    <w:basedOn w:val="Normal"/>
    <w:qFormat/>
    <w:pPr>
      <w:numPr>
        <w:numId w:val="2"/>
      </w:numPr>
      <w:suppressAutoHyphens/>
      <w:jc w:val="both"/>
    </w:pPr>
    <w:rPr>
      <w:sz w:val="22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3DE2C0F196A49A78ECE68931C289F" ma:contentTypeVersion="20" ma:contentTypeDescription="Create a new document." ma:contentTypeScope="" ma:versionID="f8b8c78e678832cf2d79f3cc46e2e615">
  <xsd:schema xmlns:xsd="http://www.w3.org/2001/XMLSchema" xmlns:xs="http://www.w3.org/2001/XMLSchema" xmlns:p="http://schemas.microsoft.com/office/2006/metadata/properties" xmlns:ns2="a089bc23-c02e-4477-9846-170099641079" xmlns:ns3="2a945db2-b70d-47de-83dc-55f2599a4829" targetNamespace="http://schemas.microsoft.com/office/2006/metadata/properties" ma:root="true" ma:fieldsID="95c36540188ad04750ff32ca9d8645ab" ns2:_="" ns3:_="">
    <xsd:import namespace="a089bc23-c02e-4477-9846-170099641079"/>
    <xsd:import namespace="2a945db2-b70d-47de-83dc-55f2599a4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LengthInSecond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9bc23-c02e-4477-9846-1700996410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f829414d-473a-4da5-8b63-4490027b6c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945db2-b70d-47de-83dc-55f2599a482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e12e5fdb-70df-4ef6-8498-3d3eb4db9124}" ma:internalName="TaxCatchAll" ma:showField="CatchAllData" ma:web="2a945db2-b70d-47de-83dc-55f2599a4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361738-1150-4BBE-88A9-03755C929D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0865A29E-EAD4-4953-AC10-BDC6DF49C0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9bc23-c02e-4477-9846-170099641079"/>
    <ds:schemaRef ds:uri="2a945db2-b70d-47de-83dc-55f2599a48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Pillai</dc:creator>
  <cp:lastModifiedBy>Admin</cp:lastModifiedBy>
  <cp:revision>13</cp:revision>
  <dcterms:created xsi:type="dcterms:W3CDTF">2022-07-13T12:39:00Z</dcterms:created>
  <dcterms:modified xsi:type="dcterms:W3CDTF">2023-08-16T18:30:00Z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AB7A184A19A0415E9104923FB32EC586</vt:lpwstr>
  </property>
</Properties>
</file>