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4F93" w14:textId="1C99ADBB" w:rsidR="00FA3EF1" w:rsidRDefault="00000000" w:rsidP="004D665C">
      <w:pPr>
        <w:pStyle w:val="Title"/>
      </w:pPr>
      <w:r>
        <w:t>DEA</w:t>
      </w:r>
    </w:p>
    <w:p w14:paraId="4542B28F" w14:textId="67086AAF" w:rsidR="00FA3EF1" w:rsidRDefault="00FA3EF1" w:rsidP="00FA3EF1">
      <w:pPr>
        <w:pStyle w:val="BodyText"/>
        <w:jc w:val="center"/>
      </w:pPr>
      <w:r>
        <w:t xml:space="preserve">Steven Kalinoff </w:t>
      </w:r>
    </w:p>
    <w:p w14:paraId="48F1A646" w14:textId="1AD285D9" w:rsidR="00F06DCB" w:rsidRPr="00FA3EF1" w:rsidRDefault="00F06DCB" w:rsidP="00FA3EF1">
      <w:pPr>
        <w:pStyle w:val="BodyText"/>
        <w:jc w:val="center"/>
      </w:pPr>
      <w:r>
        <w:t>10-30-2022</w:t>
      </w:r>
    </w:p>
    <w:p w14:paraId="2C01E59F" w14:textId="77777777" w:rsidR="005E6A16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("Benchmarking")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(Benchmarking)</w:t>
      </w:r>
      <w:r>
        <w:br/>
      </w:r>
      <w:r>
        <w:rPr>
          <w:rStyle w:val="CommentTok"/>
        </w:rPr>
        <w:t>#installl.packages("ucminf")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(ucminf)</w:t>
      </w:r>
    </w:p>
    <w:p w14:paraId="5FD2C9C5" w14:textId="77777777" w:rsidR="005E6A16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>, 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"Supplies"</w:t>
      </w:r>
      <w:r>
        <w:rPr>
          <w:rStyle w:val="NormalTok"/>
        </w:rPr>
        <w:t>,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34936F92" w14:textId="77777777" w:rsidR="005E6A16" w:rsidRDefault="00000000">
      <w:pPr>
        <w:pStyle w:val="SourceCode"/>
      </w:pPr>
      <w:r>
        <w:rPr>
          <w:rStyle w:val="VerbatimChar"/>
        </w:rPr>
        <w:t>##      Staff Hours Per Day</w:t>
      </w:r>
      <w:r>
        <w:br/>
      </w:r>
      <w:r>
        <w:rPr>
          <w:rStyle w:val="VerbatimChar"/>
        </w:rPr>
        <w:t>## [1,]                 150</w:t>
      </w:r>
      <w:r>
        <w:br/>
      </w:r>
      <w:r>
        <w:rPr>
          <w:rStyle w:val="VerbatimChar"/>
        </w:rPr>
        <w:t>## [2,]                 400</w:t>
      </w:r>
      <w:r>
        <w:br/>
      </w:r>
      <w:r>
        <w:rPr>
          <w:rStyle w:val="VerbatimChar"/>
        </w:rPr>
        <w:t>## [3,]                 320</w:t>
      </w:r>
      <w:r>
        <w:br/>
      </w:r>
      <w:r>
        <w:rPr>
          <w:rStyle w:val="VerbatimChar"/>
        </w:rPr>
        <w:t>## [4,]                 520</w:t>
      </w:r>
      <w:r>
        <w:br/>
      </w:r>
      <w:r>
        <w:rPr>
          <w:rStyle w:val="VerbatimChar"/>
        </w:rPr>
        <w:t>## [5,]                 350</w:t>
      </w:r>
      <w:r>
        <w:br/>
      </w:r>
      <w:r>
        <w:rPr>
          <w:rStyle w:val="VerbatimChar"/>
        </w:rPr>
        <w:t>## [6,]                 320</w:t>
      </w:r>
    </w:p>
    <w:p w14:paraId="172C0830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0F42CC3E" w14:textId="77777777" w:rsidR="005E6A16" w:rsidRDefault="00000000">
      <w:pPr>
        <w:pStyle w:val="SourceCode"/>
      </w:pPr>
      <w:r>
        <w:rPr>
          <w:rStyle w:val="VerbatimChar"/>
        </w:rPr>
        <w:t>##      Supplies Reimbursed Paid Patient-Days</w:t>
      </w:r>
      <w:r>
        <w:br/>
      </w:r>
      <w:r>
        <w:rPr>
          <w:rStyle w:val="VerbatimChar"/>
        </w:rPr>
        <w:t>## [1,]      0.2      14000              3500</w:t>
      </w:r>
      <w:r>
        <w:br/>
      </w:r>
      <w:r>
        <w:rPr>
          <w:rStyle w:val="VerbatimChar"/>
        </w:rPr>
        <w:t>## [2,]      0.7      14000             21000</w:t>
      </w:r>
      <w:r>
        <w:br/>
      </w:r>
      <w:r>
        <w:rPr>
          <w:rStyle w:val="VerbatimChar"/>
        </w:rPr>
        <w:t>## [3,]      1.2      42000             10500</w:t>
      </w:r>
      <w:r>
        <w:br/>
      </w:r>
      <w:r>
        <w:rPr>
          <w:rStyle w:val="VerbatimChar"/>
        </w:rPr>
        <w:t>## [4,]      2.0      28000             42000</w:t>
      </w:r>
      <w:r>
        <w:br/>
      </w:r>
      <w:r>
        <w:rPr>
          <w:rStyle w:val="VerbatimChar"/>
        </w:rPr>
        <w:t>## [5,]      1.2      19000             25000</w:t>
      </w:r>
      <w:r>
        <w:br/>
      </w:r>
      <w:r>
        <w:rPr>
          <w:rStyle w:val="VerbatimChar"/>
        </w:rPr>
        <w:t>## [6,]      0.7      14000             15000</w:t>
      </w:r>
    </w:p>
    <w:p w14:paraId="10A21FD9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provide the input and output </w:t>
      </w:r>
      <w:r>
        <w:br/>
      </w:r>
      <w:r>
        <w:rPr>
          <w:rStyle w:val="NormalTok"/>
        </w:rPr>
        <w:t>e</w:t>
      </w:r>
    </w:p>
    <w:p w14:paraId="36AC7996" w14:textId="77777777" w:rsidR="005E6A16" w:rsidRDefault="00000000">
      <w:pPr>
        <w:pStyle w:val="SourceCode"/>
      </w:pPr>
      <w:r>
        <w:rPr>
          <w:rStyle w:val="VerbatimChar"/>
        </w:rPr>
        <w:t>## [1] 0.7111 0.6500 1.0000 1.0000 0.9205 0.6482</w:t>
      </w:r>
    </w:p>
    <w:p w14:paraId="11C13A59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  <w:r>
        <w:rPr>
          <w:rStyle w:val="CommentTok"/>
        </w:rPr>
        <w:t># identify the peers</w:t>
      </w:r>
    </w:p>
    <w:p w14:paraId="3CE82D6B" w14:textId="77777777" w:rsidR="005E6A16" w:rsidRDefault="00000000">
      <w:pPr>
        <w:pStyle w:val="SourceCode"/>
      </w:pPr>
      <w:r>
        <w:rPr>
          <w:rStyle w:val="VerbatimChar"/>
        </w:rPr>
        <w:t>##      peer1 peer2</w:t>
      </w:r>
      <w:r>
        <w:br/>
      </w:r>
      <w:r>
        <w:rPr>
          <w:rStyle w:val="VerbatimChar"/>
        </w:rPr>
        <w:t>## [1,]     3    NA</w:t>
      </w:r>
      <w:r>
        <w:br/>
      </w:r>
      <w:r>
        <w:rPr>
          <w:rStyle w:val="VerbatimChar"/>
        </w:rPr>
        <w:t>## [2,]     4    NA</w:t>
      </w:r>
      <w:r>
        <w:br/>
      </w:r>
      <w:r>
        <w:rPr>
          <w:rStyle w:val="VerbatimChar"/>
        </w:rPr>
        <w:t>## [3,]     3    NA</w:t>
      </w:r>
      <w:r>
        <w:br/>
      </w:r>
      <w:r>
        <w:rPr>
          <w:rStyle w:val="VerbatimChar"/>
        </w:rPr>
        <w:t>## [4,]     4    NA</w:t>
      </w:r>
      <w:r>
        <w:br/>
      </w:r>
      <w:r>
        <w:rPr>
          <w:rStyle w:val="VerbatimChar"/>
        </w:rPr>
        <w:t>## [5,]     3     4</w:t>
      </w:r>
      <w:r>
        <w:br/>
      </w:r>
      <w:r>
        <w:rPr>
          <w:rStyle w:val="VerbatimChar"/>
        </w:rPr>
        <w:t>## [6,]     3     4</w:t>
      </w:r>
    </w:p>
    <w:p w14:paraId="3223277B" w14:textId="77777777" w:rsidR="005E6A16" w:rsidRDefault="00000000">
      <w:pPr>
        <w:pStyle w:val="SourceCode"/>
      </w:pPr>
      <w:r>
        <w:rPr>
          <w:rStyle w:val="FunctionTok"/>
        </w:rPr>
        <w:lastRenderedPageBreak/>
        <w:t>lambda</w:t>
      </w:r>
      <w:r>
        <w:rPr>
          <w:rStyle w:val="NormalTok"/>
        </w:rPr>
        <w:t xml:space="preserve">(e)                            </w:t>
      </w:r>
      <w:r>
        <w:rPr>
          <w:rStyle w:val="CommentTok"/>
        </w:rPr>
        <w:t># identify the relative weights given to the peers</w:t>
      </w:r>
    </w:p>
    <w:p w14:paraId="09AE69B6" w14:textId="77777777" w:rsidR="005E6A16" w:rsidRDefault="00000000">
      <w:pPr>
        <w:pStyle w:val="SourceCode"/>
      </w:pPr>
      <w:r>
        <w:rPr>
          <w:rStyle w:val="VerbatimChar"/>
        </w:rPr>
        <w:t>##              L3        L4</w:t>
      </w:r>
      <w:r>
        <w:br/>
      </w:r>
      <w:r>
        <w:rPr>
          <w:rStyle w:val="VerbatimChar"/>
        </w:rPr>
        <w:t>## [1,] 0.33333333 0.0000000</w:t>
      </w:r>
      <w:r>
        <w:br/>
      </w:r>
      <w:r>
        <w:rPr>
          <w:rStyle w:val="VerbatimChar"/>
        </w:rPr>
        <w:t>## [2,] 0.00000000 0.5000000</w:t>
      </w:r>
      <w:r>
        <w:br/>
      </w:r>
      <w:r>
        <w:rPr>
          <w:rStyle w:val="VerbatimChar"/>
        </w:rPr>
        <w:t>## [3,] 1.00000000 0.0000000</w:t>
      </w:r>
      <w:r>
        <w:br/>
      </w:r>
      <w:r>
        <w:rPr>
          <w:rStyle w:val="VerbatimChar"/>
        </w:rPr>
        <w:t>## [4,] 0.00000000 1.0000000</w:t>
      </w:r>
      <w:r>
        <w:br/>
      </w:r>
      <w:r>
        <w:rPr>
          <w:rStyle w:val="VerbatimChar"/>
        </w:rPr>
        <w:t>## [5,] 0.06666667 0.5785714</w:t>
      </w:r>
      <w:r>
        <w:br/>
      </w:r>
      <w:r>
        <w:rPr>
          <w:rStyle w:val="VerbatimChar"/>
        </w:rPr>
        <w:t>## [6,] 0.11428571 0.3285714</w:t>
      </w:r>
    </w:p>
    <w:p w14:paraId="031A1E4C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1C08FF69" w14:textId="77777777" w:rsidR="005E6A16" w:rsidRDefault="00000000">
      <w:pPr>
        <w:pStyle w:val="SourceCode"/>
      </w:pPr>
      <w:r>
        <w:rPr>
          <w:rStyle w:val="VerbatimChar"/>
        </w:rPr>
        <w:t>## [1] 150 400 320 520 350 320</w:t>
      </w:r>
    </w:p>
    <w:p w14:paraId="203B22A9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17AD6AC3" w14:textId="77777777" w:rsidR="005E6A16" w:rsidRDefault="00000000">
      <w:pPr>
        <w:pStyle w:val="SourceCode"/>
      </w:pPr>
      <w:r>
        <w:rPr>
          <w:rStyle w:val="VerbatimChar"/>
        </w:rPr>
        <w:t>## [1] 17500.2 35000.7 52501.2 70002.0 44001.2 29000.7</w:t>
      </w:r>
    </w:p>
    <w:p w14:paraId="72E58B9C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"crs"</w:t>
      </w:r>
      <w:r>
        <w:rPr>
          <w:rStyle w:val="NormalTok"/>
        </w:rPr>
        <w:t>)</w:t>
      </w:r>
    </w:p>
    <w:p w14:paraId="6B29D887" w14:textId="77777777" w:rsidR="005E6A16" w:rsidRDefault="00000000">
      <w:pPr>
        <w:pStyle w:val="FirstParagraph"/>
      </w:pPr>
      <w:r>
        <w:rPr>
          <w:noProof/>
        </w:rPr>
        <w:drawing>
          <wp:inline distT="0" distB="0" distL="0" distR="0" wp14:anchorId="2C3C2514" wp14:editId="1A67355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MU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4B2CC" w14:textId="77777777" w:rsidR="005E6A16" w:rsidRDefault="00000000">
      <w:pPr>
        <w:pStyle w:val="SourceCode"/>
      </w:pPr>
      <w:r>
        <w:rPr>
          <w:rStyle w:val="CommentTok"/>
        </w:rPr>
        <w:t># in the CRS form we can see that sites 1,4 are efficient by checking peers(e); 5 and 6 should both use 3 and 4 for reference</w:t>
      </w:r>
    </w:p>
    <w:p w14:paraId="152C0A6A" w14:textId="77777777" w:rsidR="005E6A16" w:rsidRDefault="00000000">
      <w:pPr>
        <w:pStyle w:val="SourceCode"/>
      </w:pPr>
      <w:r>
        <w:rPr>
          <w:rStyle w:val="DocumentationTok"/>
        </w:rPr>
        <w:t>##VRS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559830DD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4A977C81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3090421F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29457043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67F07B60" w14:textId="77777777" w:rsidR="005E6A16" w:rsidRDefault="00000000">
      <w:pPr>
        <w:pStyle w:val="SourceCode"/>
      </w:pPr>
      <w:r>
        <w:rPr>
          <w:rStyle w:val="VerbatimChar"/>
        </w:rPr>
        <w:t>## [1] 1.0000 1.0000 1.0000 1.0000 1.0000 0.8963</w:t>
      </w:r>
    </w:p>
    <w:p w14:paraId="0FBA0531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6E65F12E" w14:textId="77777777" w:rsidR="005E6A16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57E25D62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22255331" w14:textId="77777777" w:rsidR="005E6A16" w:rsidRDefault="00000000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0CF5496F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390ED781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096E41D7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65E07DA4" w14:textId="77777777" w:rsidR="005E6A16" w:rsidRDefault="00000000">
      <w:pPr>
        <w:pStyle w:val="SourceCode"/>
      </w:pPr>
      <w:r>
        <w:rPr>
          <w:rStyle w:val="VerbatimChar"/>
        </w:rPr>
        <w:lastRenderedPageBreak/>
        <w:t>## [1] 17500 35000 52500 70000 44000 29000</w:t>
      </w:r>
    </w:p>
    <w:p w14:paraId="7040E0AE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"vrs"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03F866D4" w14:textId="77777777" w:rsidR="005E6A16" w:rsidRDefault="00000000">
      <w:pPr>
        <w:pStyle w:val="FirstParagraph"/>
      </w:pPr>
      <w:r>
        <w:rPr>
          <w:noProof/>
        </w:rPr>
        <w:drawing>
          <wp:inline distT="0" distB="0" distL="0" distR="0" wp14:anchorId="0476834F" wp14:editId="5198175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MU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D90FB" w14:textId="77777777" w:rsidR="005E6A16" w:rsidRDefault="00000000">
      <w:pPr>
        <w:pStyle w:val="SourceCode"/>
      </w:pPr>
      <w:r>
        <w:rPr>
          <w:rStyle w:val="CommentTok"/>
        </w:rPr>
        <w:t xml:space="preserve"># Using VRS only site 6 is ineffective and should use sites 2 and 5 for the single best reference site 1 has the greatest lambada of .4 </w:t>
      </w:r>
    </w:p>
    <w:p w14:paraId="30FFCF57" w14:textId="77777777" w:rsidR="005E6A16" w:rsidRDefault="00000000">
      <w:pPr>
        <w:pStyle w:val="SourceCode"/>
      </w:pPr>
      <w:r>
        <w:rPr>
          <w:rStyle w:val="DocumentationTok"/>
        </w:rPr>
        <w:t>##FDH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60C214A5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109EE831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3B3E6902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lastRenderedPageBreak/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644F36F5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4DFC4EE9" w14:textId="77777777" w:rsidR="005E6A16" w:rsidRDefault="00000000">
      <w:pPr>
        <w:pStyle w:val="SourceCode"/>
      </w:pPr>
      <w:r>
        <w:rPr>
          <w:rStyle w:val="VerbatimChar"/>
        </w:rPr>
        <w:t>## [1] 1 1 1 1 1 1</w:t>
      </w:r>
    </w:p>
    <w:p w14:paraId="636C2ECA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484BD5AC" w14:textId="77777777" w:rsidR="005E6A16" w:rsidRDefault="00000000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t>## [5,]     5</w:t>
      </w:r>
      <w:r>
        <w:br/>
      </w:r>
      <w:r>
        <w:rPr>
          <w:rStyle w:val="VerbatimChar"/>
        </w:rPr>
        <w:t>## [6,]     6</w:t>
      </w:r>
    </w:p>
    <w:p w14:paraId="2050FC9B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5DF786F8" w14:textId="77777777" w:rsidR="005E6A16" w:rsidRDefault="00000000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7C01CEED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6C6C5D72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1449C84A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6D958BAF" w14:textId="77777777" w:rsidR="005E6A16" w:rsidRDefault="00000000">
      <w:pPr>
        <w:pStyle w:val="SourceCode"/>
      </w:pPr>
      <w:r>
        <w:rPr>
          <w:rStyle w:val="VerbatimChar"/>
        </w:rPr>
        <w:t>## [1] 17500 35000 52500 70000 44000 29000</w:t>
      </w:r>
    </w:p>
    <w:p w14:paraId="1D1C9962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"fdh"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6D351226" w14:textId="77777777" w:rsidR="005E6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C4FDF6" wp14:editId="6A4FA28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MU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63BEF" w14:textId="77777777" w:rsidR="005E6A16" w:rsidRDefault="00000000">
      <w:pPr>
        <w:pStyle w:val="SourceCode"/>
      </w:pPr>
      <w:r>
        <w:rPr>
          <w:rStyle w:val="CommentTok"/>
        </w:rPr>
        <w:t xml:space="preserve"># Under the FDH model all sites are efficient with every sites peer being itself and a perfect lambdas forming a perfect unit matrix </w:t>
      </w:r>
    </w:p>
    <w:p w14:paraId="12360AAE" w14:textId="77777777" w:rsidR="005E6A16" w:rsidRDefault="00000000">
      <w:pPr>
        <w:pStyle w:val="SourceCode"/>
      </w:pPr>
      <w:r>
        <w:rPr>
          <w:rStyle w:val="DocumentationTok"/>
        </w:rPr>
        <w:t>##IRS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3E447A4C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64147B37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00C7E35F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lastRenderedPageBreak/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0F6A66B1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7FF24A19" w14:textId="77777777" w:rsidR="005E6A16" w:rsidRDefault="00000000">
      <w:pPr>
        <w:pStyle w:val="SourceCode"/>
      </w:pPr>
      <w:r>
        <w:rPr>
          <w:rStyle w:val="VerbatimChar"/>
        </w:rPr>
        <w:t>## [1] 1.0000 1.0000 1.0000 1.0000 1.0000 0.8963</w:t>
      </w:r>
    </w:p>
    <w:p w14:paraId="0D119676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76C5E1FD" w14:textId="77777777" w:rsidR="005E6A16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5    NA    NA</w:t>
      </w:r>
      <w:r>
        <w:br/>
      </w:r>
      <w:r>
        <w:rPr>
          <w:rStyle w:val="VerbatimChar"/>
        </w:rPr>
        <w:t>## [6,]     1     2     5</w:t>
      </w:r>
    </w:p>
    <w:p w14:paraId="207B9ECC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4187C390" w14:textId="77777777" w:rsidR="005E6A16" w:rsidRDefault="00000000">
      <w:pPr>
        <w:pStyle w:val="SourceCode"/>
      </w:pPr>
      <w:r>
        <w:rPr>
          <w:rStyle w:val="VerbatimChar"/>
        </w:rPr>
        <w:t>##             L1        L2 L3 L4        L5</w:t>
      </w:r>
      <w:r>
        <w:br/>
      </w:r>
      <w:r>
        <w:rPr>
          <w:rStyle w:val="VerbatimChar"/>
        </w:rPr>
        <w:t>## [1,] 1.0000000 0.0000000  0  0 0.0000000</w:t>
      </w:r>
      <w:r>
        <w:br/>
      </w:r>
      <w:r>
        <w:rPr>
          <w:rStyle w:val="VerbatimChar"/>
        </w:rPr>
        <w:t>## [2,] 0.0000000 1.0000000  0  0 0.0000000</w:t>
      </w:r>
      <w:r>
        <w:br/>
      </w:r>
      <w:r>
        <w:rPr>
          <w:rStyle w:val="VerbatimChar"/>
        </w:rPr>
        <w:t>## [3,] 0.0000000 0.0000000  1  0 0.0000000</w:t>
      </w:r>
      <w:r>
        <w:br/>
      </w:r>
      <w:r>
        <w:rPr>
          <w:rStyle w:val="VerbatimChar"/>
        </w:rPr>
        <w:t>## [4,] 0.0000000 0.0000000  0  1 0.0000000</w:t>
      </w:r>
      <w:r>
        <w:br/>
      </w:r>
      <w:r>
        <w:rPr>
          <w:rStyle w:val="VerbatimChar"/>
        </w:rPr>
        <w:t>## [5,] 0.0000000 0.0000000  0  0 1.0000000</w:t>
      </w:r>
      <w:r>
        <w:br/>
      </w:r>
      <w:r>
        <w:rPr>
          <w:rStyle w:val="VerbatimChar"/>
        </w:rPr>
        <w:t>## [6,] 0.4014399 0.3422606  0  0 0.2562995</w:t>
      </w:r>
    </w:p>
    <w:p w14:paraId="106641C8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3DF660A9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2FE7066B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4CEDF43D" w14:textId="77777777" w:rsidR="005E6A16" w:rsidRDefault="00000000">
      <w:pPr>
        <w:pStyle w:val="SourceCode"/>
      </w:pPr>
      <w:r>
        <w:rPr>
          <w:rStyle w:val="VerbatimChar"/>
        </w:rPr>
        <w:t>## [1] 17500 35000 52500 70000 44000 29000</w:t>
      </w:r>
    </w:p>
    <w:p w14:paraId="5FBF98EE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"irs"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545ADB52" w14:textId="77777777" w:rsidR="005E6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1AFEEC" wp14:editId="02B24A1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MU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CB21B" w14:textId="77777777" w:rsidR="005E6A16" w:rsidRDefault="00000000">
      <w:pPr>
        <w:pStyle w:val="SourceCode"/>
      </w:pPr>
      <w:r>
        <w:rPr>
          <w:rStyle w:val="CommentTok"/>
        </w:rPr>
        <w:t># The IRS model shows that only site 6 is inefficient</w:t>
      </w:r>
    </w:p>
    <w:p w14:paraId="62697D10" w14:textId="77777777" w:rsidR="005E6A16" w:rsidRDefault="00000000">
      <w:pPr>
        <w:pStyle w:val="SourceCode"/>
      </w:pPr>
      <w:r>
        <w:rPr>
          <w:rStyle w:val="DocumentationTok"/>
        </w:rPr>
        <w:t>##IRS2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03EFC50E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20674F54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365B078F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5D3DBBB5" w14:textId="77777777" w:rsidR="005E6A16" w:rsidRDefault="00000000">
      <w:pPr>
        <w:pStyle w:val="SourceCode"/>
      </w:pPr>
      <w:r>
        <w:rPr>
          <w:rStyle w:val="NormalTok"/>
        </w:rPr>
        <w:lastRenderedPageBreak/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"IRS2"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245708E4" w14:textId="77777777" w:rsidR="005E6A16" w:rsidRDefault="00000000">
      <w:pPr>
        <w:pStyle w:val="SourceCode"/>
      </w:pPr>
      <w:r>
        <w:rPr>
          <w:rStyle w:val="VerbatimChar"/>
        </w:rPr>
        <w:t>## [1] 1 1 1 1 1 1</w:t>
      </w:r>
    </w:p>
    <w:p w14:paraId="39FCC927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31BDAB18" w14:textId="77777777" w:rsidR="005E6A16" w:rsidRDefault="00000000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t>## [5,]     5</w:t>
      </w:r>
      <w:r>
        <w:br/>
      </w:r>
      <w:r>
        <w:rPr>
          <w:rStyle w:val="VerbatimChar"/>
        </w:rPr>
        <w:t>## [6,]     6</w:t>
      </w:r>
    </w:p>
    <w:p w14:paraId="54598DF6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0AA7F2D5" w14:textId="77777777" w:rsidR="005E6A16" w:rsidRDefault="00000000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681B8E66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0432C1AA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2A3C4BBC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66322EE1" w14:textId="77777777" w:rsidR="005E6A16" w:rsidRDefault="00000000">
      <w:pPr>
        <w:pStyle w:val="SourceCode"/>
      </w:pPr>
      <w:r>
        <w:rPr>
          <w:rStyle w:val="VerbatimChar"/>
        </w:rPr>
        <w:t>## [1] 17500 35000 52500 70000 44000 29000</w:t>
      </w:r>
    </w:p>
    <w:p w14:paraId="2E3D67CC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"irs2"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04C3D2D5" w14:textId="77777777" w:rsidR="005E6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D17AED" wp14:editId="5B65816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MU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BE10F" w14:textId="77777777" w:rsidR="005E6A16" w:rsidRDefault="00000000">
      <w:pPr>
        <w:pStyle w:val="SourceCode"/>
      </w:pPr>
      <w:r>
        <w:rPr>
          <w:rStyle w:val="CommentTok"/>
        </w:rPr>
        <w:t xml:space="preserve"># The IRS2 model all sites to be efficient intrestingly it shows a mix of the stepwise shape of the FDH model and the stepped ramp of the IRS model  </w:t>
      </w:r>
    </w:p>
    <w:p w14:paraId="1675F8AF" w14:textId="77777777" w:rsidR="005E6A16" w:rsidRDefault="00000000">
      <w:pPr>
        <w:pStyle w:val="SourceCode"/>
      </w:pPr>
      <w:r>
        <w:rPr>
          <w:rStyle w:val="DocumentationTok"/>
        </w:rPr>
        <w:t>##DRS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46D20B32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03044ACB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56B6081D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lastRenderedPageBreak/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20622D7C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7177BC92" w14:textId="77777777" w:rsidR="005E6A16" w:rsidRDefault="00000000">
      <w:pPr>
        <w:pStyle w:val="SourceCode"/>
      </w:pPr>
      <w:r>
        <w:rPr>
          <w:rStyle w:val="VerbatimChar"/>
        </w:rPr>
        <w:t>## [1] 1.0000 1.0000 1.0000 1.0000 0.9775 0.8675</w:t>
      </w:r>
    </w:p>
    <w:p w14:paraId="198A14AB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61479FB0" w14:textId="77777777" w:rsidR="005E6A16" w:rsidRDefault="00000000">
      <w:pPr>
        <w:pStyle w:val="SourceCode"/>
      </w:pPr>
      <w:r>
        <w:rPr>
          <w:rStyle w:val="VerbatimChar"/>
        </w:rPr>
        <w:t>##      peer1 peer2 peer3</w:t>
      </w:r>
      <w:r>
        <w:br/>
      </w:r>
      <w:r>
        <w:rPr>
          <w:rStyle w:val="VerbatimChar"/>
        </w:rPr>
        <w:t>## [1,]     1    NA    NA</w:t>
      </w:r>
      <w:r>
        <w:br/>
      </w:r>
      <w:r>
        <w:rPr>
          <w:rStyle w:val="VerbatimChar"/>
        </w:rPr>
        <w:t>## [2,]     2    NA    NA</w:t>
      </w:r>
      <w:r>
        <w:br/>
      </w:r>
      <w:r>
        <w:rPr>
          <w:rStyle w:val="VerbatimChar"/>
        </w:rPr>
        <w:t>## [3,]     3    NA    NA</w:t>
      </w:r>
      <w:r>
        <w:br/>
      </w:r>
      <w:r>
        <w:rPr>
          <w:rStyle w:val="VerbatimChar"/>
        </w:rPr>
        <w:t>## [4,]     4    NA    NA</w:t>
      </w:r>
      <w:r>
        <w:br/>
      </w:r>
      <w:r>
        <w:rPr>
          <w:rStyle w:val="VerbatimChar"/>
        </w:rPr>
        <w:t>## [5,]     1     2     4</w:t>
      </w:r>
      <w:r>
        <w:br/>
      </w:r>
      <w:r>
        <w:rPr>
          <w:rStyle w:val="VerbatimChar"/>
        </w:rPr>
        <w:t>## [6,]     1     2     4</w:t>
      </w:r>
    </w:p>
    <w:p w14:paraId="13C60C4A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2FD23532" w14:textId="77777777" w:rsidR="005E6A16" w:rsidRDefault="00000000">
      <w:pPr>
        <w:pStyle w:val="SourceCode"/>
      </w:pPr>
      <w:r>
        <w:rPr>
          <w:rStyle w:val="VerbatimChar"/>
        </w:rPr>
        <w:t>##             L1         L2 L3        L4</w:t>
      </w:r>
      <w:r>
        <w:br/>
      </w:r>
      <w:r>
        <w:rPr>
          <w:rStyle w:val="VerbatimChar"/>
        </w:rPr>
        <w:t>## [1,] 1.0000000 0.00000000  0 0.0000000</w:t>
      </w:r>
      <w:r>
        <w:br/>
      </w:r>
      <w:r>
        <w:rPr>
          <w:rStyle w:val="VerbatimChar"/>
        </w:rPr>
        <w:t>## [2,] 0.0000000 1.00000000  0 0.0000000</w:t>
      </w:r>
      <w:r>
        <w:br/>
      </w:r>
      <w:r>
        <w:rPr>
          <w:rStyle w:val="VerbatimChar"/>
        </w:rPr>
        <w:t>## [3,] 0.0000000 0.00000000  1 0.0000000</w:t>
      </w:r>
      <w:r>
        <w:br/>
      </w:r>
      <w:r>
        <w:rPr>
          <w:rStyle w:val="VerbatimChar"/>
        </w:rPr>
        <w:t>## [4,] 0.0000000 0.00000000  0 1.0000000</w:t>
      </w:r>
      <w:r>
        <w:br/>
      </w:r>
      <w:r>
        <w:rPr>
          <w:rStyle w:val="VerbatimChar"/>
        </w:rPr>
        <w:t>## [5,] 0.2000000 0.08048142  0 0.5383307</w:t>
      </w:r>
      <w:r>
        <w:br/>
      </w:r>
      <w:r>
        <w:rPr>
          <w:rStyle w:val="VerbatimChar"/>
        </w:rPr>
        <w:t>## [6,] 0.3428571 0.39499264  0 0.1310751</w:t>
      </w:r>
    </w:p>
    <w:p w14:paraId="2E4F8F7D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3D407D76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6E19E38B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723B36DE" w14:textId="77777777" w:rsidR="005E6A16" w:rsidRDefault="00000000">
      <w:pPr>
        <w:pStyle w:val="SourceCode"/>
      </w:pPr>
      <w:r>
        <w:rPr>
          <w:rStyle w:val="VerbatimChar"/>
        </w:rPr>
        <w:t>## [1] 17500 35000 52500 70000 44000 29000</w:t>
      </w:r>
    </w:p>
    <w:p w14:paraId="64B4C7BA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"drs"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065F05C3" w14:textId="77777777" w:rsidR="005E6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22632A" wp14:editId="22431E7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MU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CBF7E" w14:textId="77777777" w:rsidR="005E6A16" w:rsidRDefault="00000000">
      <w:pPr>
        <w:pStyle w:val="SourceCode"/>
      </w:pPr>
      <w:r>
        <w:rPr>
          <w:rStyle w:val="CommentTok"/>
        </w:rPr>
        <w:t xml:space="preserve"># The DRS model shows site 5 and 6 to be inefficient with lambdas only as high as ~.54 site 5 can be corrected by modeling site 4 and 6 by either sites 1 or 2 with 2 being likely yielding a higher match. </w:t>
      </w:r>
    </w:p>
    <w:p w14:paraId="14FAFA5A" w14:textId="77777777" w:rsidR="005E6A16" w:rsidRDefault="00000000">
      <w:pPr>
        <w:pStyle w:val="SourceCode"/>
      </w:pPr>
      <w:r>
        <w:rPr>
          <w:rStyle w:val="DocumentationTok"/>
        </w:rPr>
        <w:t>##FRH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28000</w:t>
      </w:r>
      <w:r>
        <w:rPr>
          <w:rStyle w:val="NormalTok"/>
        </w:rPr>
        <w:t xml:space="preserve">, </w:t>
      </w:r>
      <w:r>
        <w:rPr>
          <w:rStyle w:val="DecValTok"/>
        </w:rPr>
        <w:t>19000</w:t>
      </w:r>
      <w:r>
        <w:rPr>
          <w:rStyle w:val="NormalTok"/>
        </w:rPr>
        <w:t xml:space="preserve">, </w:t>
      </w:r>
      <w:r>
        <w:rPr>
          <w:rStyle w:val="DecValTok"/>
        </w:rPr>
        <w:t>14000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, </w:t>
      </w:r>
      <w:r>
        <w:rPr>
          <w:rStyle w:val="DecValTok"/>
        </w:rPr>
        <w:t>21000</w:t>
      </w:r>
      <w:r>
        <w:rPr>
          <w:rStyle w:val="NormalTok"/>
        </w:rPr>
        <w:t xml:space="preserve">, 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"Reimbursed"</w:t>
      </w:r>
      <w:r>
        <w:rPr>
          <w:rStyle w:val="NormalTok"/>
        </w:rPr>
        <w:t>,</w:t>
      </w:r>
      <w:r>
        <w:rPr>
          <w:rStyle w:val="StringTok"/>
        </w:rPr>
        <w:t>"Paid Patient-Days"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 Hours Per Day"</w:t>
      </w:r>
      <w:r>
        <w:rPr>
          <w:rStyle w:val="NormalTok"/>
        </w:rPr>
        <w:t>,</w:t>
      </w:r>
      <w:r>
        <w:rPr>
          <w:rStyle w:val="StringTok"/>
        </w:rPr>
        <w:t>"Supplies"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7B62FD4C" w14:textId="77777777" w:rsidR="005E6A16" w:rsidRDefault="00000000">
      <w:pPr>
        <w:pStyle w:val="SourceCode"/>
      </w:pPr>
      <w:r>
        <w:rPr>
          <w:rStyle w:val="VerbatimChar"/>
        </w:rPr>
        <w:t>##      Staff Hours Per Day Supplies</w:t>
      </w:r>
      <w:r>
        <w:br/>
      </w:r>
      <w:r>
        <w:rPr>
          <w:rStyle w:val="VerbatimChar"/>
        </w:rPr>
        <w:t>## [1,]                 150      0.2</w:t>
      </w:r>
      <w:r>
        <w:br/>
      </w:r>
      <w:r>
        <w:rPr>
          <w:rStyle w:val="VerbatimChar"/>
        </w:rPr>
        <w:t>## [2,]                 400      0.7</w:t>
      </w:r>
      <w:r>
        <w:br/>
      </w:r>
      <w:r>
        <w:rPr>
          <w:rStyle w:val="VerbatimChar"/>
        </w:rPr>
        <w:t>## [3,]                 320      1.2</w:t>
      </w:r>
      <w:r>
        <w:br/>
      </w:r>
      <w:r>
        <w:rPr>
          <w:rStyle w:val="VerbatimChar"/>
        </w:rPr>
        <w:t>## [4,]                 520      2.0</w:t>
      </w:r>
      <w:r>
        <w:br/>
      </w:r>
      <w:r>
        <w:rPr>
          <w:rStyle w:val="VerbatimChar"/>
        </w:rPr>
        <w:t>## [5,]                 350      1.2</w:t>
      </w:r>
      <w:r>
        <w:br/>
      </w:r>
      <w:r>
        <w:rPr>
          <w:rStyle w:val="VerbatimChar"/>
        </w:rPr>
        <w:t>## [6,]                 320      0.7</w:t>
      </w:r>
    </w:p>
    <w:p w14:paraId="1F9C4C11" w14:textId="77777777" w:rsidR="005E6A16" w:rsidRDefault="00000000">
      <w:pPr>
        <w:pStyle w:val="SourceCode"/>
      </w:pPr>
      <w:r>
        <w:rPr>
          <w:rStyle w:val="NormalTok"/>
        </w:rPr>
        <w:t>y</w:t>
      </w:r>
    </w:p>
    <w:p w14:paraId="4A1EDA9A" w14:textId="77777777" w:rsidR="005E6A16" w:rsidRDefault="00000000">
      <w:pPr>
        <w:pStyle w:val="SourceCode"/>
      </w:pPr>
      <w:r>
        <w:rPr>
          <w:rStyle w:val="VerbatimChar"/>
        </w:rPr>
        <w:t>##      Reimbursed Paid Patient-Days</w:t>
      </w:r>
      <w:r>
        <w:br/>
      </w:r>
      <w:r>
        <w:rPr>
          <w:rStyle w:val="VerbatimChar"/>
        </w:rPr>
        <w:t>## [1,]      14000              3500</w:t>
      </w:r>
      <w:r>
        <w:br/>
      </w:r>
      <w:r>
        <w:rPr>
          <w:rStyle w:val="VerbatimChar"/>
        </w:rPr>
        <w:t>## [2,]      14000             21000</w:t>
      </w:r>
      <w:r>
        <w:br/>
      </w:r>
      <w:r>
        <w:rPr>
          <w:rStyle w:val="VerbatimChar"/>
        </w:rPr>
        <w:t>## [3,]      42000             10500</w:t>
      </w:r>
      <w:r>
        <w:br/>
      </w:r>
      <w:r>
        <w:rPr>
          <w:rStyle w:val="VerbatimChar"/>
        </w:rPr>
        <w:t>## [4,]      28000             42000</w:t>
      </w:r>
      <w:r>
        <w:br/>
      </w:r>
      <w:r>
        <w:rPr>
          <w:rStyle w:val="VerbatimChar"/>
        </w:rPr>
        <w:lastRenderedPageBreak/>
        <w:t>## [5,]      19000             25000</w:t>
      </w:r>
      <w:r>
        <w:br/>
      </w:r>
      <w:r>
        <w:rPr>
          <w:rStyle w:val="VerbatimChar"/>
        </w:rPr>
        <w:t>## [6,]      14000             15000</w:t>
      </w:r>
    </w:p>
    <w:p w14:paraId="1CB52927" w14:textId="77777777" w:rsidR="005E6A16" w:rsidRDefault="00000000"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>e</w:t>
      </w:r>
    </w:p>
    <w:p w14:paraId="6CF88386" w14:textId="77777777" w:rsidR="005E6A16" w:rsidRDefault="00000000">
      <w:pPr>
        <w:pStyle w:val="SourceCode"/>
      </w:pPr>
      <w:r>
        <w:rPr>
          <w:rStyle w:val="VerbatimChar"/>
        </w:rPr>
        <w:t>## [1] 1 1 1 1 1 1</w:t>
      </w:r>
    </w:p>
    <w:p w14:paraId="14DA9B07" w14:textId="77777777" w:rsidR="005E6A16" w:rsidRDefault="00000000">
      <w:pPr>
        <w:pStyle w:val="SourceCode"/>
      </w:pPr>
      <w:r>
        <w:rPr>
          <w:rStyle w:val="FunctionTok"/>
        </w:rPr>
        <w:t>peers</w:t>
      </w:r>
      <w:r>
        <w:rPr>
          <w:rStyle w:val="NormalTok"/>
        </w:rPr>
        <w:t xml:space="preserve">(e)                             </w:t>
      </w:r>
    </w:p>
    <w:p w14:paraId="217A0C06" w14:textId="77777777" w:rsidR="005E6A16" w:rsidRDefault="00000000">
      <w:pPr>
        <w:pStyle w:val="SourceCode"/>
      </w:pPr>
      <w:r>
        <w:rPr>
          <w:rStyle w:val="VerbatimChar"/>
        </w:rPr>
        <w:t>##      peer1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2</w:t>
      </w:r>
      <w:r>
        <w:br/>
      </w:r>
      <w:r>
        <w:rPr>
          <w:rStyle w:val="VerbatimChar"/>
        </w:rPr>
        <w:t>## [3,]     3</w:t>
      </w:r>
      <w:r>
        <w:br/>
      </w:r>
      <w:r>
        <w:rPr>
          <w:rStyle w:val="VerbatimChar"/>
        </w:rPr>
        <w:t>## [4,]     4</w:t>
      </w:r>
      <w:r>
        <w:br/>
      </w:r>
      <w:r>
        <w:rPr>
          <w:rStyle w:val="VerbatimChar"/>
        </w:rPr>
        <w:t>## [5,]     5</w:t>
      </w:r>
      <w:r>
        <w:br/>
      </w:r>
      <w:r>
        <w:rPr>
          <w:rStyle w:val="VerbatimChar"/>
        </w:rPr>
        <w:t>## [6,]     6</w:t>
      </w:r>
    </w:p>
    <w:p w14:paraId="622C09A9" w14:textId="77777777" w:rsidR="005E6A16" w:rsidRDefault="00000000">
      <w:pPr>
        <w:pStyle w:val="SourceCode"/>
      </w:pPr>
      <w:r>
        <w:rPr>
          <w:rStyle w:val="FunctionTok"/>
        </w:rPr>
        <w:t>lambda</w:t>
      </w:r>
      <w:r>
        <w:rPr>
          <w:rStyle w:val="NormalTok"/>
        </w:rPr>
        <w:t xml:space="preserve">(e)                            </w:t>
      </w:r>
    </w:p>
    <w:p w14:paraId="4E7B7D2C" w14:textId="77777777" w:rsidR="005E6A16" w:rsidRDefault="00000000">
      <w:pPr>
        <w:pStyle w:val="SourceCode"/>
      </w:pPr>
      <w:r>
        <w:rPr>
          <w:rStyle w:val="VerbatimChar"/>
        </w:rPr>
        <w:t>##      L1 L2 L3 L4 L5 L6</w:t>
      </w:r>
      <w:r>
        <w:br/>
      </w:r>
      <w:r>
        <w:rPr>
          <w:rStyle w:val="VerbatimChar"/>
        </w:rPr>
        <w:t>## [1,]  1  0  0  0  0  0</w:t>
      </w:r>
      <w:r>
        <w:br/>
      </w:r>
      <w:r>
        <w:rPr>
          <w:rStyle w:val="VerbatimChar"/>
        </w:rPr>
        <w:t>## [2,]  0  1  0  0  0  0</w:t>
      </w:r>
      <w:r>
        <w:br/>
      </w:r>
      <w:r>
        <w:rPr>
          <w:rStyle w:val="VerbatimChar"/>
        </w:rPr>
        <w:t>## [3,]  0  0  1  0  0  0</w:t>
      </w:r>
      <w:r>
        <w:br/>
      </w:r>
      <w:r>
        <w:rPr>
          <w:rStyle w:val="VerbatimChar"/>
        </w:rPr>
        <w:t>## [4,]  0  0  0  1  0  0</w:t>
      </w:r>
      <w:r>
        <w:br/>
      </w:r>
      <w:r>
        <w:rPr>
          <w:rStyle w:val="VerbatimChar"/>
        </w:rPr>
        <w:t>## [5,]  0  0  0  0  1  0</w:t>
      </w:r>
      <w:r>
        <w:br/>
      </w:r>
      <w:r>
        <w:rPr>
          <w:rStyle w:val="VerbatimChar"/>
        </w:rPr>
        <w:t>## [6,]  0  0  0  0  0  1</w:t>
      </w:r>
    </w:p>
    <w:p w14:paraId="727DE696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(x)</w:t>
      </w:r>
    </w:p>
    <w:p w14:paraId="6303EE05" w14:textId="77777777" w:rsidR="005E6A16" w:rsidRDefault="00000000">
      <w:pPr>
        <w:pStyle w:val="SourceCode"/>
      </w:pPr>
      <w:r>
        <w:rPr>
          <w:rStyle w:val="VerbatimChar"/>
        </w:rPr>
        <w:t>## [1] 150.2 400.7 321.2 522.0 351.2 320.7</w:t>
      </w:r>
    </w:p>
    <w:p w14:paraId="28CF1474" w14:textId="77777777" w:rsidR="005E6A16" w:rsidRDefault="00000000">
      <w:pPr>
        <w:pStyle w:val="SourceCode"/>
      </w:pPr>
      <w:r>
        <w:rPr>
          <w:rStyle w:val="FunctionTok"/>
        </w:rPr>
        <w:t>rowSums</w:t>
      </w:r>
      <w:r>
        <w:rPr>
          <w:rStyle w:val="NormalTok"/>
        </w:rPr>
        <w:t>(y)</w:t>
      </w:r>
    </w:p>
    <w:p w14:paraId="2B50696E" w14:textId="77777777" w:rsidR="005E6A16" w:rsidRDefault="00000000">
      <w:pPr>
        <w:pStyle w:val="SourceCode"/>
      </w:pPr>
      <w:r>
        <w:rPr>
          <w:rStyle w:val="VerbatimChar"/>
        </w:rPr>
        <w:t>## [1] 17500 35000 52500 70000 44000 29000</w:t>
      </w:r>
    </w:p>
    <w:p w14:paraId="46E958C8" w14:textId="77777777" w:rsidR="005E6A16" w:rsidRDefault="00000000">
      <w:pPr>
        <w:pStyle w:val="SourceCode"/>
      </w:pPr>
      <w:r>
        <w:rPr>
          <w:rStyle w:val="FunctionTok"/>
        </w:rPr>
        <w:t>dea.plot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>(x),</w:t>
      </w:r>
      <w:r>
        <w:rPr>
          <w:rStyle w:val="FunctionTok"/>
        </w:rPr>
        <w:t>rowSums</w:t>
      </w:r>
      <w:r>
        <w:rPr>
          <w:rStyle w:val="NormalTok"/>
        </w:rPr>
        <w:t>(y),</w:t>
      </w:r>
      <w:r>
        <w:rPr>
          <w:rStyle w:val="AttributeTok"/>
        </w:rPr>
        <w:t>RTS=</w:t>
      </w:r>
      <w:r>
        <w:rPr>
          <w:rStyle w:val="StringTok"/>
        </w:rPr>
        <w:t>"add"</w:t>
      </w:r>
      <w:r>
        <w:rPr>
          <w:rStyle w:val="NormalTok"/>
        </w:rPr>
        <w:t xml:space="preserve">)    </w:t>
      </w:r>
      <w:r>
        <w:rPr>
          <w:rStyle w:val="CommentTok"/>
        </w:rPr>
        <w:t># plot the results</w:t>
      </w:r>
    </w:p>
    <w:p w14:paraId="00FFD6DD" w14:textId="77777777" w:rsidR="005E6A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F5B89F" wp14:editId="04B84E0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MU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28678" w14:textId="77777777" w:rsidR="005E6A16" w:rsidRDefault="00000000">
      <w:pPr>
        <w:pStyle w:val="SourceCode"/>
      </w:pPr>
      <w:r>
        <w:rPr>
          <w:rStyle w:val="CommentTok"/>
        </w:rPr>
        <w:t xml:space="preserve"># The FRH model shows all sites to be efficient </w:t>
      </w:r>
    </w:p>
    <w:p w14:paraId="1A4D8D8D" w14:textId="77777777" w:rsidR="005E6A16" w:rsidRDefault="00000000">
      <w:pPr>
        <w:pStyle w:val="Heading1"/>
      </w:pPr>
      <w:bookmarkStart w:id="0" w:name="Xc8c6545cd2dfa83c621d0ec084ffbad477b0420"/>
      <w:r>
        <w:t>I think that for this given set of data that the CRS assumptions give the most contrast to the potiental ineffective sites and that they show that the best lambda corrections &gt;50% can be applied to model the other sites.</w:t>
      </w:r>
      <w:bookmarkEnd w:id="0"/>
    </w:p>
    <w:sectPr w:rsidR="005E6A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2013" w14:textId="77777777" w:rsidR="006C22B6" w:rsidRDefault="006C22B6">
      <w:pPr>
        <w:spacing w:after="0"/>
      </w:pPr>
      <w:r>
        <w:separator/>
      </w:r>
    </w:p>
  </w:endnote>
  <w:endnote w:type="continuationSeparator" w:id="0">
    <w:p w14:paraId="42576353" w14:textId="77777777" w:rsidR="006C22B6" w:rsidRDefault="006C22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A504" w14:textId="77777777" w:rsidR="006C22B6" w:rsidRDefault="006C22B6">
      <w:r>
        <w:separator/>
      </w:r>
    </w:p>
  </w:footnote>
  <w:footnote w:type="continuationSeparator" w:id="0">
    <w:p w14:paraId="576229F5" w14:textId="77777777" w:rsidR="006C22B6" w:rsidRDefault="006C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9A2F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688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16"/>
    <w:rsid w:val="004D665C"/>
    <w:rsid w:val="005E6A16"/>
    <w:rsid w:val="006C22B6"/>
    <w:rsid w:val="00DB2455"/>
    <w:rsid w:val="00F06DCB"/>
    <w:rsid w:val="00F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5F99"/>
  <w15:docId w15:val="{A46B33F6-5A0C-4ADC-A7E3-AC9D8DED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</dc:title>
  <dc:creator>steven kalinoff</dc:creator>
  <cp:keywords/>
  <cp:lastModifiedBy>steven kalinoff</cp:lastModifiedBy>
  <cp:revision>4</cp:revision>
  <dcterms:created xsi:type="dcterms:W3CDTF">2022-10-31T01:33:00Z</dcterms:created>
  <dcterms:modified xsi:type="dcterms:W3CDTF">2022-10-31T01:35:00Z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