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8A314" w14:textId="568CA61E" w:rsidR="00065561" w:rsidRDefault="00065561" w:rsidP="00065561">
      <w:r w:rsidRPr="00065561">
        <w:rPr>
          <w:b/>
          <w:bCs/>
        </w:rPr>
        <w:t xml:space="preserve">Assignment </w:t>
      </w:r>
      <w:r w:rsidR="00F25C76">
        <w:rPr>
          <w:b/>
          <w:bCs/>
        </w:rPr>
        <w:t>3</w:t>
      </w:r>
      <w:r w:rsidRPr="00065561">
        <w:rPr>
          <w:b/>
          <w:bCs/>
        </w:rPr>
        <w:t xml:space="preserve">: </w:t>
      </w:r>
      <w:r w:rsidR="00F25C76">
        <w:rPr>
          <w:b/>
          <w:bCs/>
        </w:rPr>
        <w:t>Timeseries</w:t>
      </w:r>
      <w:r>
        <w:rPr>
          <w:b/>
          <w:bCs/>
        </w:rPr>
        <w:t>:</w:t>
      </w:r>
    </w:p>
    <w:p w14:paraId="76350E9A" w14:textId="10D11353" w:rsidR="00065561" w:rsidRDefault="00065561" w:rsidP="00065561">
      <w:r>
        <w:t>Steven Kalinoff</w:t>
      </w:r>
      <w:r>
        <w:br/>
      </w:r>
      <w:r w:rsidR="00F25C76">
        <w:t>4</w:t>
      </w:r>
      <w:r>
        <w:t>/</w:t>
      </w:r>
      <w:r w:rsidR="00F25C76">
        <w:t>07</w:t>
      </w:r>
      <w:r>
        <w:t>/2024</w:t>
      </w:r>
    </w:p>
    <w:p w14:paraId="7ACC68AE" w14:textId="77777777" w:rsidR="00065561" w:rsidRDefault="00065561" w:rsidP="006634EB">
      <w:r>
        <w:t>Adv. Machine Learning 64061</w:t>
      </w:r>
    </w:p>
    <w:p w14:paraId="5237D7BB" w14:textId="39DAD389" w:rsidR="00D509A4" w:rsidRPr="00D509A4" w:rsidRDefault="00D509A4" w:rsidP="006634EB">
      <w:pPr>
        <w:rPr>
          <w:b/>
          <w:bCs/>
        </w:rPr>
      </w:pPr>
      <w:r w:rsidRPr="00D509A4">
        <w:rPr>
          <w:b/>
          <w:bCs/>
        </w:rPr>
        <w:t>PROMPT:</w:t>
      </w:r>
    </w:p>
    <w:p w14:paraId="5D52FAA1" w14:textId="1B3A6C5F" w:rsidR="00F25C76" w:rsidRPr="00D509A4" w:rsidRDefault="00F25C76" w:rsidP="00F25C76">
      <w:pPr>
        <w:rPr>
          <w:b/>
          <w:bCs/>
          <w:i/>
          <w:iCs/>
        </w:rPr>
      </w:pPr>
      <w:r w:rsidRPr="00D509A4">
        <w:rPr>
          <w:b/>
          <w:bCs/>
          <w:i/>
          <w:iCs/>
        </w:rPr>
        <w:t xml:space="preserve">Use any or </w:t>
      </w:r>
      <w:proofErr w:type="gramStart"/>
      <w:r w:rsidRPr="00D509A4">
        <w:rPr>
          <w:b/>
          <w:bCs/>
          <w:i/>
          <w:iCs/>
        </w:rPr>
        <w:t>all of</w:t>
      </w:r>
      <w:proofErr w:type="gramEnd"/>
      <w:r w:rsidRPr="00D509A4">
        <w:rPr>
          <w:b/>
          <w:bCs/>
          <w:i/>
          <w:iCs/>
        </w:rPr>
        <w:t xml:space="preserve"> the methods we discussed in class to improve weather time-series </w:t>
      </w:r>
      <w:r w:rsidRPr="00D509A4">
        <w:rPr>
          <w:b/>
          <w:bCs/>
          <w:i/>
          <w:iCs/>
        </w:rPr>
        <w:t xml:space="preserve">forecasting </w:t>
      </w:r>
      <w:r w:rsidRPr="00D509A4">
        <w:rPr>
          <w:b/>
          <w:bCs/>
          <w:i/>
          <w:iCs/>
        </w:rPr>
        <w:t>problems discussed in class. These methods can include:</w:t>
      </w:r>
    </w:p>
    <w:p w14:paraId="5365DCF6" w14:textId="77777777" w:rsidR="00F25C76" w:rsidRPr="00D509A4" w:rsidRDefault="00F25C76" w:rsidP="00F25C76">
      <w:pPr>
        <w:rPr>
          <w:b/>
          <w:bCs/>
          <w:i/>
          <w:iCs/>
        </w:rPr>
      </w:pPr>
      <w:r w:rsidRPr="00D509A4">
        <w:rPr>
          <w:b/>
          <w:bCs/>
          <w:i/>
          <w:iCs/>
        </w:rPr>
        <w:t>1. Adjusting the number of units in each recurrent layer in the stacked setup</w:t>
      </w:r>
    </w:p>
    <w:p w14:paraId="05DAA77B" w14:textId="77777777" w:rsidR="00F25C76" w:rsidRPr="00D509A4" w:rsidRDefault="00F25C76" w:rsidP="00F25C76">
      <w:pPr>
        <w:rPr>
          <w:b/>
          <w:bCs/>
          <w:i/>
          <w:iCs/>
        </w:rPr>
      </w:pPr>
      <w:r w:rsidRPr="00D509A4">
        <w:rPr>
          <w:b/>
          <w:bCs/>
          <w:i/>
          <w:iCs/>
        </w:rPr>
        <w:t xml:space="preserve">2. Using </w:t>
      </w:r>
      <w:proofErr w:type="spellStart"/>
      <w:r w:rsidRPr="00D509A4">
        <w:rPr>
          <w:b/>
          <w:bCs/>
          <w:i/>
          <w:iCs/>
        </w:rPr>
        <w:t>layer_</w:t>
      </w:r>
      <w:proofErr w:type="gramStart"/>
      <w:r w:rsidRPr="00D509A4">
        <w:rPr>
          <w:b/>
          <w:bCs/>
          <w:i/>
          <w:iCs/>
        </w:rPr>
        <w:t>lstm</w:t>
      </w:r>
      <w:proofErr w:type="spellEnd"/>
      <w:r w:rsidRPr="00D509A4">
        <w:rPr>
          <w:b/>
          <w:bCs/>
          <w:i/>
          <w:iCs/>
        </w:rPr>
        <w:t>(</w:t>
      </w:r>
      <w:proofErr w:type="gramEnd"/>
      <w:r w:rsidRPr="00D509A4">
        <w:rPr>
          <w:b/>
          <w:bCs/>
          <w:i/>
          <w:iCs/>
        </w:rPr>
        <w:t xml:space="preserve">) instead of </w:t>
      </w:r>
      <w:proofErr w:type="spellStart"/>
      <w:r w:rsidRPr="00D509A4">
        <w:rPr>
          <w:b/>
          <w:bCs/>
          <w:i/>
          <w:iCs/>
        </w:rPr>
        <w:t>layer_gru</w:t>
      </w:r>
      <w:proofErr w:type="spellEnd"/>
      <w:r w:rsidRPr="00D509A4">
        <w:rPr>
          <w:b/>
          <w:bCs/>
          <w:i/>
          <w:iCs/>
        </w:rPr>
        <w:t>().</w:t>
      </w:r>
    </w:p>
    <w:p w14:paraId="6DC6B034" w14:textId="3057D28E" w:rsidR="00F25C76" w:rsidRPr="00D509A4" w:rsidRDefault="00F25C76" w:rsidP="00F25C76">
      <w:pPr>
        <w:rPr>
          <w:b/>
          <w:bCs/>
          <w:i/>
          <w:iCs/>
        </w:rPr>
      </w:pPr>
      <w:r w:rsidRPr="00D509A4">
        <w:rPr>
          <w:b/>
          <w:bCs/>
          <w:i/>
          <w:iCs/>
        </w:rPr>
        <w:t>3. Using a combination of 1d_convnets and RNN.</w:t>
      </w:r>
    </w:p>
    <w:p w14:paraId="168E41ED" w14:textId="6A1FE4C8" w:rsidR="007953FF" w:rsidRDefault="007953FF" w:rsidP="00F25C76">
      <w:r>
        <w:t xml:space="preserve">Baseline Data yields a result of MAE 2.44 with the lowest error rate at epoch 4 suggesting the data is starting </w:t>
      </w:r>
      <w:r w:rsidR="00D509A4">
        <w:t>to</w:t>
      </w:r>
      <w:r>
        <w:t xml:space="preserve"> overfit after that</w:t>
      </w:r>
      <w:r w:rsidR="00741743">
        <w:t xml:space="preserve"> point so we set that as the target for improvement.</w:t>
      </w:r>
    </w:p>
    <w:p w14:paraId="114A1862" w14:textId="1BD12A8E" w:rsidR="007953FF" w:rsidRDefault="007953FF" w:rsidP="00F25C76">
      <w:r>
        <w:t xml:space="preserve">our first approach is to use the LSTM model in the first layer to optimize both runtime and training/validation accuracy. At this point we can see that our first epoch has a horrible time training the first epoch but due to the Long </w:t>
      </w:r>
      <w:proofErr w:type="gramStart"/>
      <w:r>
        <w:t>Short Term</w:t>
      </w:r>
      <w:proofErr w:type="gramEnd"/>
      <w:r>
        <w:t xml:space="preserve"> Memory (LSTM) we get much better margins during the 2</w:t>
      </w:r>
      <w:r w:rsidRPr="007953FF">
        <w:rPr>
          <w:vertAlign w:val="superscript"/>
        </w:rPr>
        <w:t>nd</w:t>
      </w:r>
      <w:r>
        <w:t xml:space="preserve"> epoch. We get a large spike in the 5</w:t>
      </w:r>
      <w:r w:rsidRPr="007953FF">
        <w:rPr>
          <w:vertAlign w:val="superscript"/>
        </w:rPr>
        <w:t>th</w:t>
      </w:r>
      <w:r>
        <w:t xml:space="preserve"> epoch on the validation size of things pointing to overfitting of the data. We need to address this phenomenon in future iterations of our design.</w:t>
      </w:r>
    </w:p>
    <w:p w14:paraId="74E043FB" w14:textId="3F62F404" w:rsidR="007953FF" w:rsidRDefault="007953FF" w:rsidP="00F25C76">
      <w:r>
        <w:rPr>
          <w:noProof/>
        </w:rPr>
        <w:drawing>
          <wp:inline distT="0" distB="0" distL="0" distR="0" wp14:anchorId="523808AE" wp14:editId="4AB1E323">
            <wp:extent cx="3552825" cy="2781050"/>
            <wp:effectExtent l="0" t="0" r="0" b="635"/>
            <wp:docPr id="1657948939" name="Picture 3"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948939" name="Picture 3" descr="A graph with blue dots&#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59520" cy="2786291"/>
                    </a:xfrm>
                    <a:prstGeom prst="rect">
                      <a:avLst/>
                    </a:prstGeom>
                    <a:noFill/>
                    <a:ln>
                      <a:noFill/>
                    </a:ln>
                  </pic:spPr>
                </pic:pic>
              </a:graphicData>
            </a:graphic>
          </wp:inline>
        </w:drawing>
      </w:r>
    </w:p>
    <w:p w14:paraId="1D9DB8EC" w14:textId="56134AAF" w:rsidR="007953FF" w:rsidRDefault="007953FF" w:rsidP="00F25C76">
      <w:r>
        <w:t xml:space="preserve">Our next model is based on starting to incorporate bi-directional RNN’s to exploit the time series data. I </w:t>
      </w:r>
      <w:r w:rsidR="00D509A4">
        <w:t xml:space="preserve">then </w:t>
      </w:r>
      <w:r>
        <w:t xml:space="preserve">run some initial tests to compare the first few epochs with the standard dropout and </w:t>
      </w:r>
      <w:r w:rsidR="00D509A4">
        <w:t xml:space="preserve">units in each layer to gage relative accuracy. </w:t>
      </w:r>
    </w:p>
    <w:p w14:paraId="59F530E9" w14:textId="5CE803B8" w:rsidR="007953FF" w:rsidRDefault="007953FF" w:rsidP="00F25C76"/>
    <w:p w14:paraId="1F159040" w14:textId="77777777" w:rsidR="007953FF" w:rsidRDefault="007953FF" w:rsidP="00F25C76"/>
    <w:tbl>
      <w:tblPr>
        <w:tblStyle w:val="TableGrid"/>
        <w:tblW w:w="0" w:type="auto"/>
        <w:tblLook w:val="04A0" w:firstRow="1" w:lastRow="0" w:firstColumn="1" w:lastColumn="0" w:noHBand="0" w:noVBand="1"/>
      </w:tblPr>
      <w:tblGrid>
        <w:gridCol w:w="1715"/>
        <w:gridCol w:w="1715"/>
        <w:gridCol w:w="1715"/>
        <w:gridCol w:w="1982"/>
        <w:gridCol w:w="1982"/>
      </w:tblGrid>
      <w:tr w:rsidR="00B14BA9" w:rsidRPr="00B14BA9" w14:paraId="776DB2CE" w14:textId="77777777" w:rsidTr="00741743">
        <w:trPr>
          <w:trHeight w:val="251"/>
        </w:trPr>
        <w:tc>
          <w:tcPr>
            <w:tcW w:w="1715" w:type="dxa"/>
            <w:noWrap/>
            <w:hideMark/>
          </w:tcPr>
          <w:p w14:paraId="7FBB4E38" w14:textId="074D2A4C" w:rsidR="00B14BA9" w:rsidRPr="00B14BA9" w:rsidRDefault="00B14BA9">
            <w:r w:rsidRPr="00B14BA9">
              <w:lastRenderedPageBreak/>
              <w:t>Epoch</w:t>
            </w:r>
            <w:r w:rsidR="00741743">
              <w:t>-</w:t>
            </w:r>
            <w:r>
              <w:t>test</w:t>
            </w:r>
            <w:r w:rsidRPr="00B14BA9">
              <w:t xml:space="preserve"> </w:t>
            </w:r>
          </w:p>
        </w:tc>
        <w:tc>
          <w:tcPr>
            <w:tcW w:w="1715" w:type="dxa"/>
            <w:noWrap/>
            <w:hideMark/>
          </w:tcPr>
          <w:p w14:paraId="4FB4A44B" w14:textId="77777777" w:rsidR="00B14BA9" w:rsidRPr="00B14BA9" w:rsidRDefault="00B14BA9">
            <w:r w:rsidRPr="00B14BA9">
              <w:t xml:space="preserve"> Training Loss </w:t>
            </w:r>
          </w:p>
        </w:tc>
        <w:tc>
          <w:tcPr>
            <w:tcW w:w="1715" w:type="dxa"/>
            <w:noWrap/>
            <w:hideMark/>
          </w:tcPr>
          <w:p w14:paraId="600FA517" w14:textId="77777777" w:rsidR="00B14BA9" w:rsidRPr="00B14BA9" w:rsidRDefault="00B14BA9">
            <w:r w:rsidRPr="00B14BA9">
              <w:t xml:space="preserve"> Training MAE </w:t>
            </w:r>
          </w:p>
        </w:tc>
        <w:tc>
          <w:tcPr>
            <w:tcW w:w="1982" w:type="dxa"/>
            <w:noWrap/>
            <w:hideMark/>
          </w:tcPr>
          <w:p w14:paraId="533D4702" w14:textId="77777777" w:rsidR="00B14BA9" w:rsidRPr="00B14BA9" w:rsidRDefault="00B14BA9">
            <w:r w:rsidRPr="00B14BA9">
              <w:t xml:space="preserve"> Validation Loss </w:t>
            </w:r>
          </w:p>
        </w:tc>
        <w:tc>
          <w:tcPr>
            <w:tcW w:w="1982" w:type="dxa"/>
            <w:noWrap/>
            <w:hideMark/>
          </w:tcPr>
          <w:p w14:paraId="70DA07E4" w14:textId="77777777" w:rsidR="00B14BA9" w:rsidRPr="00B14BA9" w:rsidRDefault="00B14BA9">
            <w:r w:rsidRPr="00B14BA9">
              <w:t xml:space="preserve"> Validation MAE </w:t>
            </w:r>
          </w:p>
        </w:tc>
      </w:tr>
      <w:tr w:rsidR="00B14BA9" w:rsidRPr="00B14BA9" w14:paraId="45BCDFC1" w14:textId="77777777" w:rsidTr="00741743">
        <w:trPr>
          <w:trHeight w:val="251"/>
        </w:trPr>
        <w:tc>
          <w:tcPr>
            <w:tcW w:w="1715" w:type="dxa"/>
            <w:noWrap/>
            <w:hideMark/>
          </w:tcPr>
          <w:p w14:paraId="46718824" w14:textId="77777777" w:rsidR="00B14BA9" w:rsidRPr="00B14BA9" w:rsidRDefault="00B14BA9" w:rsidP="00B14BA9">
            <w:r w:rsidRPr="00B14BA9">
              <w:t>1</w:t>
            </w:r>
          </w:p>
        </w:tc>
        <w:tc>
          <w:tcPr>
            <w:tcW w:w="1715" w:type="dxa"/>
            <w:noWrap/>
            <w:hideMark/>
          </w:tcPr>
          <w:p w14:paraId="0C8097EF" w14:textId="77777777" w:rsidR="00B14BA9" w:rsidRPr="00B14BA9" w:rsidRDefault="00B14BA9" w:rsidP="00B14BA9">
            <w:r w:rsidRPr="00B14BA9">
              <w:t>25.4645</w:t>
            </w:r>
          </w:p>
        </w:tc>
        <w:tc>
          <w:tcPr>
            <w:tcW w:w="1715" w:type="dxa"/>
            <w:noWrap/>
            <w:hideMark/>
          </w:tcPr>
          <w:p w14:paraId="3C5170E9" w14:textId="77777777" w:rsidR="00B14BA9" w:rsidRPr="00B14BA9" w:rsidRDefault="00B14BA9" w:rsidP="00B14BA9">
            <w:r w:rsidRPr="00B14BA9">
              <w:t>3.7208</w:t>
            </w:r>
          </w:p>
        </w:tc>
        <w:tc>
          <w:tcPr>
            <w:tcW w:w="1982" w:type="dxa"/>
            <w:noWrap/>
            <w:hideMark/>
          </w:tcPr>
          <w:p w14:paraId="1B656041" w14:textId="77777777" w:rsidR="00B14BA9" w:rsidRPr="00B14BA9" w:rsidRDefault="00B14BA9" w:rsidP="00B14BA9">
            <w:r w:rsidRPr="00B14BA9">
              <w:t>9.3587</w:t>
            </w:r>
          </w:p>
        </w:tc>
        <w:tc>
          <w:tcPr>
            <w:tcW w:w="1982" w:type="dxa"/>
            <w:noWrap/>
            <w:hideMark/>
          </w:tcPr>
          <w:p w14:paraId="1B2A6DA4" w14:textId="77777777" w:rsidR="00B14BA9" w:rsidRPr="00B14BA9" w:rsidRDefault="00B14BA9" w:rsidP="00B14BA9">
            <w:r w:rsidRPr="00B14BA9">
              <w:t>2.3598</w:t>
            </w:r>
          </w:p>
        </w:tc>
      </w:tr>
      <w:tr w:rsidR="00B14BA9" w:rsidRPr="00B14BA9" w14:paraId="178F9933" w14:textId="77777777" w:rsidTr="00741743">
        <w:trPr>
          <w:trHeight w:val="251"/>
        </w:trPr>
        <w:tc>
          <w:tcPr>
            <w:tcW w:w="1715" w:type="dxa"/>
            <w:noWrap/>
            <w:hideMark/>
          </w:tcPr>
          <w:p w14:paraId="79E0CB46" w14:textId="77777777" w:rsidR="00B14BA9" w:rsidRPr="00B14BA9" w:rsidRDefault="00B14BA9" w:rsidP="00B14BA9">
            <w:r w:rsidRPr="00B14BA9">
              <w:t>2</w:t>
            </w:r>
          </w:p>
        </w:tc>
        <w:tc>
          <w:tcPr>
            <w:tcW w:w="1715" w:type="dxa"/>
            <w:noWrap/>
            <w:hideMark/>
          </w:tcPr>
          <w:p w14:paraId="3FE3264E" w14:textId="77777777" w:rsidR="00B14BA9" w:rsidRPr="00B14BA9" w:rsidRDefault="00B14BA9" w:rsidP="00B14BA9">
            <w:r w:rsidRPr="00B14BA9">
              <w:t>14.0821</w:t>
            </w:r>
          </w:p>
        </w:tc>
        <w:tc>
          <w:tcPr>
            <w:tcW w:w="1715" w:type="dxa"/>
            <w:noWrap/>
            <w:hideMark/>
          </w:tcPr>
          <w:p w14:paraId="08414B24" w14:textId="77777777" w:rsidR="00B14BA9" w:rsidRPr="00B14BA9" w:rsidRDefault="00B14BA9" w:rsidP="00B14BA9">
            <w:r w:rsidRPr="00B14BA9">
              <w:t>2.9091</w:t>
            </w:r>
          </w:p>
        </w:tc>
        <w:tc>
          <w:tcPr>
            <w:tcW w:w="1982" w:type="dxa"/>
            <w:noWrap/>
            <w:hideMark/>
          </w:tcPr>
          <w:p w14:paraId="4BEC5E86" w14:textId="77777777" w:rsidR="00B14BA9" w:rsidRPr="00B14BA9" w:rsidRDefault="00B14BA9" w:rsidP="00B14BA9">
            <w:r w:rsidRPr="00B14BA9">
              <w:t>8.9145</w:t>
            </w:r>
          </w:p>
        </w:tc>
        <w:tc>
          <w:tcPr>
            <w:tcW w:w="1982" w:type="dxa"/>
            <w:noWrap/>
            <w:hideMark/>
          </w:tcPr>
          <w:p w14:paraId="45F3083B" w14:textId="77777777" w:rsidR="00B14BA9" w:rsidRPr="00B14BA9" w:rsidRDefault="00B14BA9" w:rsidP="00B14BA9">
            <w:r w:rsidRPr="00B14BA9">
              <w:t>2.3215</w:t>
            </w:r>
          </w:p>
        </w:tc>
      </w:tr>
      <w:tr w:rsidR="00B14BA9" w:rsidRPr="00B14BA9" w14:paraId="13AB2001" w14:textId="77777777" w:rsidTr="00741743">
        <w:trPr>
          <w:trHeight w:val="251"/>
        </w:trPr>
        <w:tc>
          <w:tcPr>
            <w:tcW w:w="1715" w:type="dxa"/>
            <w:noWrap/>
            <w:hideMark/>
          </w:tcPr>
          <w:p w14:paraId="7AF5043A" w14:textId="77777777" w:rsidR="00B14BA9" w:rsidRPr="00B14BA9" w:rsidRDefault="00B14BA9" w:rsidP="00B14BA9">
            <w:r w:rsidRPr="00B14BA9">
              <w:t>3</w:t>
            </w:r>
          </w:p>
        </w:tc>
        <w:tc>
          <w:tcPr>
            <w:tcW w:w="1715" w:type="dxa"/>
            <w:noWrap/>
            <w:hideMark/>
          </w:tcPr>
          <w:p w14:paraId="24B028F2" w14:textId="77777777" w:rsidR="00B14BA9" w:rsidRPr="00B14BA9" w:rsidRDefault="00B14BA9" w:rsidP="00B14BA9">
            <w:r w:rsidRPr="00B14BA9">
              <w:t>13.2144</w:t>
            </w:r>
          </w:p>
        </w:tc>
        <w:tc>
          <w:tcPr>
            <w:tcW w:w="1715" w:type="dxa"/>
            <w:noWrap/>
            <w:hideMark/>
          </w:tcPr>
          <w:p w14:paraId="151F99C4" w14:textId="77777777" w:rsidR="00B14BA9" w:rsidRPr="00B14BA9" w:rsidRDefault="00B14BA9" w:rsidP="00B14BA9">
            <w:r w:rsidRPr="00B14BA9">
              <w:t>2.8202</w:t>
            </w:r>
          </w:p>
        </w:tc>
        <w:tc>
          <w:tcPr>
            <w:tcW w:w="1982" w:type="dxa"/>
            <w:noWrap/>
            <w:hideMark/>
          </w:tcPr>
          <w:p w14:paraId="785AC379" w14:textId="77777777" w:rsidR="00B14BA9" w:rsidRPr="00B14BA9" w:rsidRDefault="00B14BA9" w:rsidP="00B14BA9">
            <w:r w:rsidRPr="00B14BA9">
              <w:t>9.327</w:t>
            </w:r>
          </w:p>
        </w:tc>
        <w:tc>
          <w:tcPr>
            <w:tcW w:w="1982" w:type="dxa"/>
            <w:noWrap/>
            <w:hideMark/>
          </w:tcPr>
          <w:p w14:paraId="4D09FFE7" w14:textId="77777777" w:rsidR="00B14BA9" w:rsidRPr="00B14BA9" w:rsidRDefault="00B14BA9" w:rsidP="00B14BA9">
            <w:r w:rsidRPr="00B14BA9">
              <w:t>2.389</w:t>
            </w:r>
          </w:p>
        </w:tc>
      </w:tr>
      <w:tr w:rsidR="00B14BA9" w:rsidRPr="00B14BA9" w14:paraId="6FAAF835" w14:textId="77777777" w:rsidTr="00741743">
        <w:trPr>
          <w:trHeight w:val="251"/>
        </w:trPr>
        <w:tc>
          <w:tcPr>
            <w:tcW w:w="1715" w:type="dxa"/>
            <w:noWrap/>
          </w:tcPr>
          <w:p w14:paraId="7ECB8ACB" w14:textId="77777777" w:rsidR="00B14BA9" w:rsidRDefault="00B14BA9" w:rsidP="00B14BA9">
            <w:pPr>
              <w:spacing w:after="160" w:line="259" w:lineRule="auto"/>
            </w:pPr>
            <w:r w:rsidRPr="00B14BA9">
              <w:t>Epoch</w:t>
            </w:r>
          </w:p>
          <w:p w14:paraId="55EEA036" w14:textId="388726EB" w:rsidR="00B14BA9" w:rsidRPr="00B14BA9" w:rsidRDefault="00B14BA9" w:rsidP="00B14BA9">
            <w:pPr>
              <w:spacing w:after="160" w:line="259" w:lineRule="auto"/>
            </w:pPr>
            <w:r>
              <w:t>Val</w:t>
            </w:r>
          </w:p>
        </w:tc>
        <w:tc>
          <w:tcPr>
            <w:tcW w:w="1715" w:type="dxa"/>
            <w:noWrap/>
          </w:tcPr>
          <w:p w14:paraId="3E851E0B" w14:textId="77777777" w:rsidR="00B14BA9" w:rsidRPr="00B14BA9" w:rsidRDefault="00B14BA9" w:rsidP="00B14BA9"/>
        </w:tc>
        <w:tc>
          <w:tcPr>
            <w:tcW w:w="1715" w:type="dxa"/>
            <w:noWrap/>
          </w:tcPr>
          <w:p w14:paraId="13DE7174" w14:textId="77777777" w:rsidR="00B14BA9" w:rsidRPr="00B14BA9" w:rsidRDefault="00B14BA9" w:rsidP="00B14BA9"/>
        </w:tc>
        <w:tc>
          <w:tcPr>
            <w:tcW w:w="1982" w:type="dxa"/>
            <w:noWrap/>
          </w:tcPr>
          <w:p w14:paraId="57B3205E" w14:textId="77777777" w:rsidR="00B14BA9" w:rsidRPr="00B14BA9" w:rsidRDefault="00B14BA9" w:rsidP="00B14BA9"/>
        </w:tc>
        <w:tc>
          <w:tcPr>
            <w:tcW w:w="1982" w:type="dxa"/>
            <w:noWrap/>
          </w:tcPr>
          <w:p w14:paraId="0DED9CF4" w14:textId="77777777" w:rsidR="00B14BA9" w:rsidRPr="00B14BA9" w:rsidRDefault="00B14BA9" w:rsidP="00B14BA9"/>
        </w:tc>
      </w:tr>
      <w:tr w:rsidR="00B14BA9" w:rsidRPr="00B14BA9" w14:paraId="472F484D" w14:textId="77777777" w:rsidTr="00741743">
        <w:trPr>
          <w:trHeight w:val="251"/>
        </w:trPr>
        <w:tc>
          <w:tcPr>
            <w:tcW w:w="1715" w:type="dxa"/>
            <w:noWrap/>
            <w:hideMark/>
          </w:tcPr>
          <w:p w14:paraId="26F78D19" w14:textId="77777777" w:rsidR="00B14BA9" w:rsidRPr="00B14BA9" w:rsidRDefault="00B14BA9" w:rsidP="00B14BA9">
            <w:r w:rsidRPr="00B14BA9">
              <w:t>1</w:t>
            </w:r>
          </w:p>
        </w:tc>
        <w:tc>
          <w:tcPr>
            <w:tcW w:w="1715" w:type="dxa"/>
            <w:noWrap/>
            <w:hideMark/>
          </w:tcPr>
          <w:p w14:paraId="01ECBD8B" w14:textId="77777777" w:rsidR="00B14BA9" w:rsidRPr="00B14BA9" w:rsidRDefault="00B14BA9" w:rsidP="00B14BA9">
            <w:r w:rsidRPr="00B14BA9">
              <w:t>26.4448</w:t>
            </w:r>
          </w:p>
        </w:tc>
        <w:tc>
          <w:tcPr>
            <w:tcW w:w="1715" w:type="dxa"/>
            <w:noWrap/>
            <w:hideMark/>
          </w:tcPr>
          <w:p w14:paraId="72303F95" w14:textId="77777777" w:rsidR="00B14BA9" w:rsidRPr="00B14BA9" w:rsidRDefault="00B14BA9" w:rsidP="00B14BA9">
            <w:r w:rsidRPr="00B14BA9">
              <w:t>3.6716</w:t>
            </w:r>
          </w:p>
        </w:tc>
        <w:tc>
          <w:tcPr>
            <w:tcW w:w="1982" w:type="dxa"/>
            <w:noWrap/>
            <w:hideMark/>
          </w:tcPr>
          <w:p w14:paraId="400418EA" w14:textId="77777777" w:rsidR="00B14BA9" w:rsidRPr="00B14BA9" w:rsidRDefault="00B14BA9" w:rsidP="00B14BA9">
            <w:r w:rsidRPr="00B14BA9">
              <w:t>10.8194</w:t>
            </w:r>
          </w:p>
        </w:tc>
        <w:tc>
          <w:tcPr>
            <w:tcW w:w="1982" w:type="dxa"/>
            <w:noWrap/>
            <w:hideMark/>
          </w:tcPr>
          <w:p w14:paraId="783C950F" w14:textId="77777777" w:rsidR="00B14BA9" w:rsidRPr="00B14BA9" w:rsidRDefault="00B14BA9" w:rsidP="00B14BA9">
            <w:r w:rsidRPr="00B14BA9">
              <w:t>2.5541</w:t>
            </w:r>
          </w:p>
        </w:tc>
      </w:tr>
      <w:tr w:rsidR="00B14BA9" w:rsidRPr="00B14BA9" w14:paraId="3ECB5CA6" w14:textId="77777777" w:rsidTr="00741743">
        <w:trPr>
          <w:trHeight w:val="251"/>
        </w:trPr>
        <w:tc>
          <w:tcPr>
            <w:tcW w:w="1715" w:type="dxa"/>
            <w:noWrap/>
            <w:hideMark/>
          </w:tcPr>
          <w:p w14:paraId="7BF58284" w14:textId="77777777" w:rsidR="00B14BA9" w:rsidRPr="00B14BA9" w:rsidRDefault="00B14BA9" w:rsidP="00B14BA9">
            <w:r w:rsidRPr="00B14BA9">
              <w:t>2</w:t>
            </w:r>
          </w:p>
        </w:tc>
        <w:tc>
          <w:tcPr>
            <w:tcW w:w="1715" w:type="dxa"/>
            <w:noWrap/>
            <w:hideMark/>
          </w:tcPr>
          <w:p w14:paraId="149D0C46" w14:textId="77777777" w:rsidR="00B14BA9" w:rsidRPr="00B14BA9" w:rsidRDefault="00B14BA9" w:rsidP="00B14BA9">
            <w:r w:rsidRPr="00B14BA9">
              <w:t>9.4285</w:t>
            </w:r>
          </w:p>
        </w:tc>
        <w:tc>
          <w:tcPr>
            <w:tcW w:w="1715" w:type="dxa"/>
            <w:noWrap/>
            <w:hideMark/>
          </w:tcPr>
          <w:p w14:paraId="67EC98E4" w14:textId="77777777" w:rsidR="00B14BA9" w:rsidRPr="00B14BA9" w:rsidRDefault="00B14BA9" w:rsidP="00B14BA9">
            <w:r w:rsidRPr="00B14BA9">
              <w:t>2.3946</w:t>
            </w:r>
          </w:p>
        </w:tc>
        <w:tc>
          <w:tcPr>
            <w:tcW w:w="1982" w:type="dxa"/>
            <w:noWrap/>
            <w:hideMark/>
          </w:tcPr>
          <w:p w14:paraId="7AB25D42" w14:textId="77777777" w:rsidR="00B14BA9" w:rsidRPr="00B14BA9" w:rsidRDefault="00B14BA9" w:rsidP="00B14BA9">
            <w:r w:rsidRPr="00B14BA9">
              <w:t>10.1216</w:t>
            </w:r>
          </w:p>
        </w:tc>
        <w:tc>
          <w:tcPr>
            <w:tcW w:w="1982" w:type="dxa"/>
            <w:noWrap/>
            <w:hideMark/>
          </w:tcPr>
          <w:p w14:paraId="27B0A58A" w14:textId="77777777" w:rsidR="00B14BA9" w:rsidRPr="00B14BA9" w:rsidRDefault="00B14BA9" w:rsidP="00B14BA9">
            <w:r w:rsidRPr="00B14BA9">
              <w:t>2.468</w:t>
            </w:r>
          </w:p>
        </w:tc>
      </w:tr>
      <w:tr w:rsidR="00B14BA9" w:rsidRPr="00B14BA9" w14:paraId="28B56E2E" w14:textId="77777777" w:rsidTr="00741743">
        <w:trPr>
          <w:trHeight w:val="251"/>
        </w:trPr>
        <w:tc>
          <w:tcPr>
            <w:tcW w:w="1715" w:type="dxa"/>
            <w:noWrap/>
            <w:hideMark/>
          </w:tcPr>
          <w:p w14:paraId="1AAE2B04" w14:textId="77777777" w:rsidR="00B14BA9" w:rsidRPr="00B14BA9" w:rsidRDefault="00B14BA9" w:rsidP="00B14BA9">
            <w:r w:rsidRPr="00B14BA9">
              <w:t>3</w:t>
            </w:r>
          </w:p>
        </w:tc>
        <w:tc>
          <w:tcPr>
            <w:tcW w:w="1715" w:type="dxa"/>
            <w:noWrap/>
            <w:hideMark/>
          </w:tcPr>
          <w:p w14:paraId="26B502B5" w14:textId="77777777" w:rsidR="00B14BA9" w:rsidRPr="00B14BA9" w:rsidRDefault="00B14BA9" w:rsidP="00B14BA9">
            <w:r w:rsidRPr="00B14BA9">
              <w:t>8.5096</w:t>
            </w:r>
          </w:p>
        </w:tc>
        <w:tc>
          <w:tcPr>
            <w:tcW w:w="1715" w:type="dxa"/>
            <w:noWrap/>
            <w:hideMark/>
          </w:tcPr>
          <w:p w14:paraId="0935B3D2" w14:textId="77777777" w:rsidR="00B14BA9" w:rsidRPr="00B14BA9" w:rsidRDefault="00B14BA9" w:rsidP="00B14BA9">
            <w:r w:rsidRPr="00B14BA9">
              <w:t>2.269</w:t>
            </w:r>
          </w:p>
        </w:tc>
        <w:tc>
          <w:tcPr>
            <w:tcW w:w="1982" w:type="dxa"/>
            <w:noWrap/>
            <w:hideMark/>
          </w:tcPr>
          <w:p w14:paraId="6C403F80" w14:textId="77777777" w:rsidR="00B14BA9" w:rsidRPr="00B14BA9" w:rsidRDefault="00B14BA9" w:rsidP="00B14BA9">
            <w:r w:rsidRPr="00B14BA9">
              <w:t>10.1454</w:t>
            </w:r>
          </w:p>
        </w:tc>
        <w:tc>
          <w:tcPr>
            <w:tcW w:w="1982" w:type="dxa"/>
            <w:noWrap/>
            <w:hideMark/>
          </w:tcPr>
          <w:p w14:paraId="77D104E3" w14:textId="2186FA5D" w:rsidR="00B14BA9" w:rsidRPr="00B14BA9" w:rsidRDefault="00B14BA9" w:rsidP="00B14BA9">
            <w:r w:rsidRPr="00B14BA9">
              <w:t>2.4719</w:t>
            </w:r>
          </w:p>
        </w:tc>
      </w:tr>
      <w:tr w:rsidR="00B14BA9" w:rsidRPr="00B14BA9" w14:paraId="26AEDDB2" w14:textId="77777777" w:rsidTr="00741743">
        <w:trPr>
          <w:trHeight w:val="251"/>
        </w:trPr>
        <w:tc>
          <w:tcPr>
            <w:tcW w:w="1715" w:type="dxa"/>
            <w:noWrap/>
          </w:tcPr>
          <w:p w14:paraId="2C3D4314" w14:textId="77777777" w:rsidR="00B14BA9" w:rsidRPr="00B14BA9" w:rsidRDefault="00B14BA9" w:rsidP="00B14BA9"/>
        </w:tc>
        <w:tc>
          <w:tcPr>
            <w:tcW w:w="1715" w:type="dxa"/>
            <w:noWrap/>
          </w:tcPr>
          <w:p w14:paraId="45430E63" w14:textId="77777777" w:rsidR="00B14BA9" w:rsidRPr="00B14BA9" w:rsidRDefault="00B14BA9" w:rsidP="00B14BA9"/>
        </w:tc>
        <w:tc>
          <w:tcPr>
            <w:tcW w:w="1715" w:type="dxa"/>
            <w:noWrap/>
          </w:tcPr>
          <w:p w14:paraId="388BC7AE" w14:textId="77777777" w:rsidR="00B14BA9" w:rsidRPr="00B14BA9" w:rsidRDefault="00B14BA9" w:rsidP="00B14BA9"/>
        </w:tc>
        <w:tc>
          <w:tcPr>
            <w:tcW w:w="1982" w:type="dxa"/>
            <w:noWrap/>
          </w:tcPr>
          <w:p w14:paraId="65781E46" w14:textId="77777777" w:rsidR="00B14BA9" w:rsidRPr="00B14BA9" w:rsidRDefault="00B14BA9" w:rsidP="00B14BA9"/>
        </w:tc>
        <w:tc>
          <w:tcPr>
            <w:tcW w:w="1982" w:type="dxa"/>
            <w:noWrap/>
          </w:tcPr>
          <w:p w14:paraId="4C2E48E2" w14:textId="77777777" w:rsidR="00B14BA9" w:rsidRPr="00B14BA9" w:rsidRDefault="00B14BA9" w:rsidP="00B14BA9"/>
        </w:tc>
      </w:tr>
      <w:tr w:rsidR="00B14BA9" w:rsidRPr="00B14BA9" w14:paraId="057AF9B2" w14:textId="77777777" w:rsidTr="00741743">
        <w:trPr>
          <w:trHeight w:val="251"/>
        </w:trPr>
        <w:tc>
          <w:tcPr>
            <w:tcW w:w="1715" w:type="dxa"/>
            <w:noWrap/>
            <w:hideMark/>
          </w:tcPr>
          <w:p w14:paraId="53509BF9" w14:textId="77777777" w:rsidR="00B14BA9" w:rsidRPr="00B14BA9" w:rsidRDefault="00B14BA9">
            <w:r w:rsidRPr="00B14BA9">
              <w:t xml:space="preserve"> Test MAE </w:t>
            </w:r>
          </w:p>
        </w:tc>
        <w:tc>
          <w:tcPr>
            <w:tcW w:w="1715" w:type="dxa"/>
            <w:noWrap/>
            <w:hideMark/>
          </w:tcPr>
          <w:p w14:paraId="567C8150" w14:textId="77777777" w:rsidR="00B14BA9" w:rsidRPr="00B14BA9" w:rsidRDefault="00B14BA9">
            <w:r w:rsidRPr="00B14BA9">
              <w:t xml:space="preserve">             </w:t>
            </w:r>
          </w:p>
        </w:tc>
        <w:tc>
          <w:tcPr>
            <w:tcW w:w="1715" w:type="dxa"/>
            <w:noWrap/>
            <w:hideMark/>
          </w:tcPr>
          <w:p w14:paraId="0179BC73" w14:textId="77777777" w:rsidR="00B14BA9" w:rsidRPr="00B14BA9" w:rsidRDefault="00B14BA9">
            <w:r w:rsidRPr="00B14BA9">
              <w:t xml:space="preserve">              </w:t>
            </w:r>
          </w:p>
        </w:tc>
        <w:tc>
          <w:tcPr>
            <w:tcW w:w="1982" w:type="dxa"/>
            <w:noWrap/>
            <w:hideMark/>
          </w:tcPr>
          <w:p w14:paraId="363F27D9" w14:textId="77777777" w:rsidR="00B14BA9" w:rsidRPr="00B14BA9" w:rsidRDefault="00B14BA9">
            <w:r w:rsidRPr="00B14BA9">
              <w:t xml:space="preserve">                 </w:t>
            </w:r>
          </w:p>
        </w:tc>
        <w:tc>
          <w:tcPr>
            <w:tcW w:w="1982" w:type="dxa"/>
            <w:noWrap/>
            <w:hideMark/>
          </w:tcPr>
          <w:p w14:paraId="2FE87FC8" w14:textId="77777777" w:rsidR="00B14BA9" w:rsidRPr="00B14BA9" w:rsidRDefault="00B14BA9" w:rsidP="00B14BA9">
            <w:r w:rsidRPr="00B14BA9">
              <w:t>2.48</w:t>
            </w:r>
          </w:p>
        </w:tc>
      </w:tr>
    </w:tbl>
    <w:p w14:paraId="1567383C" w14:textId="77777777" w:rsidR="00863ECE" w:rsidRDefault="00863ECE" w:rsidP="00F25C76"/>
    <w:p w14:paraId="7225F4A2" w14:textId="77777777" w:rsidR="00B14BA9" w:rsidRDefault="00B14BA9" w:rsidP="00F25C76"/>
    <w:p w14:paraId="5FD7E468" w14:textId="216E5EF2" w:rsidR="00863ECE" w:rsidRDefault="00863ECE" w:rsidP="00863ECE">
      <w:r>
        <w:rPr>
          <w:noProof/>
        </w:rPr>
        <w:drawing>
          <wp:inline distT="0" distB="0" distL="0" distR="0" wp14:anchorId="15D5AF5F" wp14:editId="2F11F54B">
            <wp:extent cx="3337738" cy="2657475"/>
            <wp:effectExtent l="0" t="0" r="0" b="0"/>
            <wp:docPr id="1656619582" name="Picture 1"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619582" name="Picture 1" descr="A graph with blue dots&#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40182" cy="2659421"/>
                    </a:xfrm>
                    <a:prstGeom prst="rect">
                      <a:avLst/>
                    </a:prstGeom>
                    <a:noFill/>
                    <a:ln>
                      <a:noFill/>
                    </a:ln>
                  </pic:spPr>
                </pic:pic>
              </a:graphicData>
            </a:graphic>
          </wp:inline>
        </w:drawing>
      </w:r>
    </w:p>
    <w:p w14:paraId="5EDFC903" w14:textId="51273B53" w:rsidR="00B14BA9" w:rsidRDefault="00D509A4" w:rsidP="00863ECE">
      <w:r>
        <w:t>From the data and comments about the arbitrary nature of selections I keep reiterating this process of adjusting these parameters to find a best outcome and then run it for the full 6 epochs that mirror my initial hypothesis.</w:t>
      </w:r>
    </w:p>
    <w:p w14:paraId="128173C2" w14:textId="77777777" w:rsidR="00741743" w:rsidRDefault="00741743" w:rsidP="00863ECE"/>
    <w:p w14:paraId="1BD7DD54" w14:textId="77777777" w:rsidR="00741743" w:rsidRDefault="00741743" w:rsidP="00863ECE"/>
    <w:p w14:paraId="77A054D5" w14:textId="77777777" w:rsidR="00741743" w:rsidRDefault="00741743" w:rsidP="00863ECE"/>
    <w:p w14:paraId="6B38100B" w14:textId="77777777" w:rsidR="00D509A4" w:rsidRDefault="00D509A4" w:rsidP="00863ECE"/>
    <w:p w14:paraId="183B1D09" w14:textId="77777777" w:rsidR="00B14BA9" w:rsidRDefault="00B14BA9" w:rsidP="00863ECE"/>
    <w:tbl>
      <w:tblPr>
        <w:tblStyle w:val="TableGrid"/>
        <w:tblW w:w="0" w:type="auto"/>
        <w:tblLook w:val="04A0" w:firstRow="1" w:lastRow="0" w:firstColumn="1" w:lastColumn="0" w:noHBand="0" w:noVBand="1"/>
      </w:tblPr>
      <w:tblGrid>
        <w:gridCol w:w="1390"/>
        <w:gridCol w:w="1712"/>
        <w:gridCol w:w="1680"/>
        <w:gridCol w:w="2018"/>
        <w:gridCol w:w="2018"/>
      </w:tblGrid>
      <w:tr w:rsidR="00B14BA9" w:rsidRPr="00B14BA9" w14:paraId="237CB3B1" w14:textId="77777777" w:rsidTr="00741743">
        <w:trPr>
          <w:trHeight w:val="266"/>
        </w:trPr>
        <w:tc>
          <w:tcPr>
            <w:tcW w:w="1390" w:type="dxa"/>
            <w:noWrap/>
            <w:hideMark/>
          </w:tcPr>
          <w:p w14:paraId="3D8BD25F" w14:textId="4636C38C" w:rsidR="00B14BA9" w:rsidRPr="00B14BA9" w:rsidRDefault="00B14BA9">
            <w:r w:rsidRPr="00B14BA9">
              <w:lastRenderedPageBreak/>
              <w:t>Epoch</w:t>
            </w:r>
            <w:r w:rsidR="00741743">
              <w:t>-</w:t>
            </w:r>
            <w:r>
              <w:t>test</w:t>
            </w:r>
            <w:r w:rsidRPr="00B14BA9">
              <w:t xml:space="preserve"> </w:t>
            </w:r>
          </w:p>
        </w:tc>
        <w:tc>
          <w:tcPr>
            <w:tcW w:w="1712" w:type="dxa"/>
            <w:noWrap/>
            <w:hideMark/>
          </w:tcPr>
          <w:p w14:paraId="3812526A" w14:textId="77777777" w:rsidR="00B14BA9" w:rsidRPr="00B14BA9" w:rsidRDefault="00B14BA9">
            <w:r w:rsidRPr="00B14BA9">
              <w:t xml:space="preserve"> Training Loss </w:t>
            </w:r>
          </w:p>
        </w:tc>
        <w:tc>
          <w:tcPr>
            <w:tcW w:w="1680" w:type="dxa"/>
            <w:noWrap/>
            <w:hideMark/>
          </w:tcPr>
          <w:p w14:paraId="31F0866C" w14:textId="77777777" w:rsidR="00B14BA9" w:rsidRPr="00B14BA9" w:rsidRDefault="00B14BA9">
            <w:r w:rsidRPr="00B14BA9">
              <w:t xml:space="preserve"> Training MAE </w:t>
            </w:r>
          </w:p>
        </w:tc>
        <w:tc>
          <w:tcPr>
            <w:tcW w:w="2018" w:type="dxa"/>
            <w:noWrap/>
            <w:hideMark/>
          </w:tcPr>
          <w:p w14:paraId="7361B5DF" w14:textId="77777777" w:rsidR="00B14BA9" w:rsidRPr="00B14BA9" w:rsidRDefault="00B14BA9">
            <w:r w:rsidRPr="00B14BA9">
              <w:t xml:space="preserve"> Validation Loss </w:t>
            </w:r>
          </w:p>
        </w:tc>
        <w:tc>
          <w:tcPr>
            <w:tcW w:w="2018" w:type="dxa"/>
            <w:noWrap/>
            <w:hideMark/>
          </w:tcPr>
          <w:p w14:paraId="068B27A6" w14:textId="77777777" w:rsidR="00B14BA9" w:rsidRPr="00B14BA9" w:rsidRDefault="00B14BA9">
            <w:r w:rsidRPr="00B14BA9">
              <w:t xml:space="preserve"> Validation MAE </w:t>
            </w:r>
          </w:p>
        </w:tc>
      </w:tr>
      <w:tr w:rsidR="00B14BA9" w:rsidRPr="00B14BA9" w14:paraId="125E0F6E" w14:textId="77777777" w:rsidTr="00741743">
        <w:trPr>
          <w:trHeight w:val="266"/>
        </w:trPr>
        <w:tc>
          <w:tcPr>
            <w:tcW w:w="1390" w:type="dxa"/>
            <w:noWrap/>
            <w:hideMark/>
          </w:tcPr>
          <w:p w14:paraId="02066379" w14:textId="77777777" w:rsidR="00B14BA9" w:rsidRPr="00B14BA9" w:rsidRDefault="00B14BA9" w:rsidP="00B14BA9">
            <w:r w:rsidRPr="00B14BA9">
              <w:t>1</w:t>
            </w:r>
          </w:p>
        </w:tc>
        <w:tc>
          <w:tcPr>
            <w:tcW w:w="1712" w:type="dxa"/>
            <w:noWrap/>
            <w:hideMark/>
          </w:tcPr>
          <w:p w14:paraId="4A22C816" w14:textId="77777777" w:rsidR="00B14BA9" w:rsidRPr="00B14BA9" w:rsidRDefault="00B14BA9" w:rsidP="00B14BA9">
            <w:r w:rsidRPr="00B14BA9">
              <w:t>34.3266</w:t>
            </w:r>
          </w:p>
        </w:tc>
        <w:tc>
          <w:tcPr>
            <w:tcW w:w="1680" w:type="dxa"/>
            <w:noWrap/>
            <w:hideMark/>
          </w:tcPr>
          <w:p w14:paraId="3362D780" w14:textId="77777777" w:rsidR="00B14BA9" w:rsidRPr="00B14BA9" w:rsidRDefault="00B14BA9" w:rsidP="00B14BA9">
            <w:r w:rsidRPr="00B14BA9">
              <w:t>4.281</w:t>
            </w:r>
          </w:p>
        </w:tc>
        <w:tc>
          <w:tcPr>
            <w:tcW w:w="2018" w:type="dxa"/>
            <w:noWrap/>
            <w:hideMark/>
          </w:tcPr>
          <w:p w14:paraId="71F21C5E" w14:textId="77777777" w:rsidR="00B14BA9" w:rsidRPr="00B14BA9" w:rsidRDefault="00B14BA9" w:rsidP="00B14BA9">
            <w:r w:rsidRPr="00B14BA9">
              <w:t>11.0047</w:t>
            </w:r>
          </w:p>
        </w:tc>
        <w:tc>
          <w:tcPr>
            <w:tcW w:w="2018" w:type="dxa"/>
            <w:noWrap/>
            <w:hideMark/>
          </w:tcPr>
          <w:p w14:paraId="70373E4D" w14:textId="77777777" w:rsidR="00B14BA9" w:rsidRPr="00B14BA9" w:rsidRDefault="00B14BA9" w:rsidP="00B14BA9">
            <w:r w:rsidRPr="00B14BA9">
              <w:t>2.4936</w:t>
            </w:r>
          </w:p>
        </w:tc>
      </w:tr>
      <w:tr w:rsidR="00B14BA9" w:rsidRPr="00B14BA9" w14:paraId="2124ADBF" w14:textId="77777777" w:rsidTr="00741743">
        <w:trPr>
          <w:trHeight w:val="266"/>
        </w:trPr>
        <w:tc>
          <w:tcPr>
            <w:tcW w:w="1390" w:type="dxa"/>
            <w:noWrap/>
            <w:hideMark/>
          </w:tcPr>
          <w:p w14:paraId="3D82A163" w14:textId="77777777" w:rsidR="00B14BA9" w:rsidRPr="00B14BA9" w:rsidRDefault="00B14BA9" w:rsidP="00B14BA9">
            <w:r w:rsidRPr="00B14BA9">
              <w:t>2</w:t>
            </w:r>
          </w:p>
        </w:tc>
        <w:tc>
          <w:tcPr>
            <w:tcW w:w="1712" w:type="dxa"/>
            <w:noWrap/>
            <w:hideMark/>
          </w:tcPr>
          <w:p w14:paraId="5776362B" w14:textId="77777777" w:rsidR="00B14BA9" w:rsidRPr="00B14BA9" w:rsidRDefault="00B14BA9" w:rsidP="00B14BA9">
            <w:r w:rsidRPr="00B14BA9">
              <w:t>13.4494</w:t>
            </w:r>
          </w:p>
        </w:tc>
        <w:tc>
          <w:tcPr>
            <w:tcW w:w="1680" w:type="dxa"/>
            <w:noWrap/>
            <w:hideMark/>
          </w:tcPr>
          <w:p w14:paraId="6D08FC57" w14:textId="77777777" w:rsidR="00B14BA9" w:rsidRPr="00B14BA9" w:rsidRDefault="00B14BA9" w:rsidP="00B14BA9">
            <w:r w:rsidRPr="00B14BA9">
              <w:t>2.8425</w:t>
            </w:r>
          </w:p>
        </w:tc>
        <w:tc>
          <w:tcPr>
            <w:tcW w:w="2018" w:type="dxa"/>
            <w:noWrap/>
            <w:hideMark/>
          </w:tcPr>
          <w:p w14:paraId="0CC584F4" w14:textId="77777777" w:rsidR="00B14BA9" w:rsidRPr="00B14BA9" w:rsidRDefault="00B14BA9" w:rsidP="00B14BA9">
            <w:r w:rsidRPr="00B14BA9">
              <w:t>8.9962</w:t>
            </w:r>
          </w:p>
        </w:tc>
        <w:tc>
          <w:tcPr>
            <w:tcW w:w="2018" w:type="dxa"/>
            <w:noWrap/>
            <w:hideMark/>
          </w:tcPr>
          <w:p w14:paraId="108A351F" w14:textId="77777777" w:rsidR="00B14BA9" w:rsidRPr="00B14BA9" w:rsidRDefault="00B14BA9" w:rsidP="00B14BA9">
            <w:r w:rsidRPr="00B14BA9">
              <w:t>2.3048</w:t>
            </w:r>
          </w:p>
        </w:tc>
      </w:tr>
      <w:tr w:rsidR="00B14BA9" w:rsidRPr="00B14BA9" w14:paraId="7F2504F0" w14:textId="77777777" w:rsidTr="00741743">
        <w:trPr>
          <w:trHeight w:val="266"/>
        </w:trPr>
        <w:tc>
          <w:tcPr>
            <w:tcW w:w="1390" w:type="dxa"/>
            <w:noWrap/>
            <w:hideMark/>
          </w:tcPr>
          <w:p w14:paraId="172A36CE" w14:textId="77777777" w:rsidR="00B14BA9" w:rsidRPr="00B14BA9" w:rsidRDefault="00B14BA9" w:rsidP="00B14BA9">
            <w:r w:rsidRPr="00B14BA9">
              <w:t>3</w:t>
            </w:r>
          </w:p>
        </w:tc>
        <w:tc>
          <w:tcPr>
            <w:tcW w:w="1712" w:type="dxa"/>
            <w:noWrap/>
            <w:hideMark/>
          </w:tcPr>
          <w:p w14:paraId="49853C13" w14:textId="77777777" w:rsidR="00B14BA9" w:rsidRPr="00B14BA9" w:rsidRDefault="00B14BA9" w:rsidP="00B14BA9">
            <w:r w:rsidRPr="00B14BA9">
              <w:t>12.5011</w:t>
            </w:r>
          </w:p>
        </w:tc>
        <w:tc>
          <w:tcPr>
            <w:tcW w:w="1680" w:type="dxa"/>
            <w:noWrap/>
            <w:hideMark/>
          </w:tcPr>
          <w:p w14:paraId="175E8A6F" w14:textId="77777777" w:rsidR="00B14BA9" w:rsidRPr="00B14BA9" w:rsidRDefault="00B14BA9" w:rsidP="00B14BA9">
            <w:r w:rsidRPr="00B14BA9">
              <w:t>2.746</w:t>
            </w:r>
          </w:p>
        </w:tc>
        <w:tc>
          <w:tcPr>
            <w:tcW w:w="2018" w:type="dxa"/>
            <w:noWrap/>
            <w:hideMark/>
          </w:tcPr>
          <w:p w14:paraId="20F17C86" w14:textId="77777777" w:rsidR="00B14BA9" w:rsidRPr="00B14BA9" w:rsidRDefault="00B14BA9" w:rsidP="00B14BA9">
            <w:r w:rsidRPr="00B14BA9">
              <w:t>8.8024</w:t>
            </w:r>
          </w:p>
        </w:tc>
        <w:tc>
          <w:tcPr>
            <w:tcW w:w="2018" w:type="dxa"/>
            <w:noWrap/>
            <w:hideMark/>
          </w:tcPr>
          <w:p w14:paraId="6B42DCFF" w14:textId="77777777" w:rsidR="00B14BA9" w:rsidRPr="00B14BA9" w:rsidRDefault="00B14BA9" w:rsidP="00B14BA9">
            <w:r w:rsidRPr="00B14BA9">
              <w:t>2.2845</w:t>
            </w:r>
          </w:p>
        </w:tc>
      </w:tr>
      <w:tr w:rsidR="00B14BA9" w:rsidRPr="00B14BA9" w14:paraId="61C158DA" w14:textId="77777777" w:rsidTr="00741743">
        <w:trPr>
          <w:trHeight w:val="266"/>
        </w:trPr>
        <w:tc>
          <w:tcPr>
            <w:tcW w:w="1390" w:type="dxa"/>
            <w:noWrap/>
            <w:hideMark/>
          </w:tcPr>
          <w:p w14:paraId="4A3B7761" w14:textId="77777777" w:rsidR="00B14BA9" w:rsidRPr="00B14BA9" w:rsidRDefault="00B14BA9" w:rsidP="00B14BA9">
            <w:r w:rsidRPr="00B14BA9">
              <w:t>4</w:t>
            </w:r>
          </w:p>
        </w:tc>
        <w:tc>
          <w:tcPr>
            <w:tcW w:w="1712" w:type="dxa"/>
            <w:noWrap/>
            <w:hideMark/>
          </w:tcPr>
          <w:p w14:paraId="665F9861" w14:textId="77777777" w:rsidR="00B14BA9" w:rsidRPr="00B14BA9" w:rsidRDefault="00B14BA9" w:rsidP="00B14BA9">
            <w:r w:rsidRPr="00B14BA9">
              <w:t>12.0632</w:t>
            </w:r>
          </w:p>
        </w:tc>
        <w:tc>
          <w:tcPr>
            <w:tcW w:w="1680" w:type="dxa"/>
            <w:noWrap/>
            <w:hideMark/>
          </w:tcPr>
          <w:p w14:paraId="7C65C0C3" w14:textId="77777777" w:rsidR="00B14BA9" w:rsidRPr="00B14BA9" w:rsidRDefault="00B14BA9" w:rsidP="00B14BA9">
            <w:r w:rsidRPr="00B14BA9">
              <w:t>2.7006</w:t>
            </w:r>
          </w:p>
        </w:tc>
        <w:tc>
          <w:tcPr>
            <w:tcW w:w="2018" w:type="dxa"/>
            <w:noWrap/>
            <w:hideMark/>
          </w:tcPr>
          <w:p w14:paraId="66A0FEE2" w14:textId="77777777" w:rsidR="00B14BA9" w:rsidRPr="00B14BA9" w:rsidRDefault="00B14BA9" w:rsidP="00B14BA9">
            <w:r w:rsidRPr="00B14BA9">
              <w:t>8.5991</w:t>
            </w:r>
          </w:p>
        </w:tc>
        <w:tc>
          <w:tcPr>
            <w:tcW w:w="2018" w:type="dxa"/>
            <w:noWrap/>
            <w:hideMark/>
          </w:tcPr>
          <w:p w14:paraId="495F22A8" w14:textId="77777777" w:rsidR="00B14BA9" w:rsidRPr="00B14BA9" w:rsidRDefault="00B14BA9" w:rsidP="00B14BA9">
            <w:r w:rsidRPr="00B14BA9">
              <w:t>2.2686</w:t>
            </w:r>
          </w:p>
        </w:tc>
      </w:tr>
      <w:tr w:rsidR="00B14BA9" w:rsidRPr="00B14BA9" w14:paraId="6C995D92" w14:textId="77777777" w:rsidTr="00741743">
        <w:trPr>
          <w:trHeight w:val="266"/>
        </w:trPr>
        <w:tc>
          <w:tcPr>
            <w:tcW w:w="1390" w:type="dxa"/>
            <w:noWrap/>
            <w:hideMark/>
          </w:tcPr>
          <w:p w14:paraId="517A8A85" w14:textId="77777777" w:rsidR="00B14BA9" w:rsidRPr="00B14BA9" w:rsidRDefault="00B14BA9" w:rsidP="00B14BA9">
            <w:r w:rsidRPr="00B14BA9">
              <w:t>5</w:t>
            </w:r>
          </w:p>
        </w:tc>
        <w:tc>
          <w:tcPr>
            <w:tcW w:w="1712" w:type="dxa"/>
            <w:noWrap/>
            <w:hideMark/>
          </w:tcPr>
          <w:p w14:paraId="6520FCA9" w14:textId="77777777" w:rsidR="00B14BA9" w:rsidRPr="00B14BA9" w:rsidRDefault="00B14BA9" w:rsidP="00B14BA9">
            <w:r w:rsidRPr="00B14BA9">
              <w:t>11.7217</w:t>
            </w:r>
          </w:p>
        </w:tc>
        <w:tc>
          <w:tcPr>
            <w:tcW w:w="1680" w:type="dxa"/>
            <w:noWrap/>
            <w:hideMark/>
          </w:tcPr>
          <w:p w14:paraId="3D89D243" w14:textId="77777777" w:rsidR="00B14BA9" w:rsidRPr="00B14BA9" w:rsidRDefault="00B14BA9" w:rsidP="00B14BA9">
            <w:r w:rsidRPr="00B14BA9">
              <w:t>2.6634</w:t>
            </w:r>
          </w:p>
        </w:tc>
        <w:tc>
          <w:tcPr>
            <w:tcW w:w="2018" w:type="dxa"/>
            <w:noWrap/>
            <w:hideMark/>
          </w:tcPr>
          <w:p w14:paraId="6B541946" w14:textId="77777777" w:rsidR="00B14BA9" w:rsidRPr="00B14BA9" w:rsidRDefault="00B14BA9" w:rsidP="00B14BA9">
            <w:r w:rsidRPr="00B14BA9">
              <w:t>8.4874</w:t>
            </w:r>
          </w:p>
        </w:tc>
        <w:tc>
          <w:tcPr>
            <w:tcW w:w="2018" w:type="dxa"/>
            <w:noWrap/>
            <w:hideMark/>
          </w:tcPr>
          <w:p w14:paraId="145A7078" w14:textId="77777777" w:rsidR="00B14BA9" w:rsidRPr="00B14BA9" w:rsidRDefault="00B14BA9" w:rsidP="00B14BA9">
            <w:r w:rsidRPr="00B14BA9">
              <w:t>2.2537</w:t>
            </w:r>
          </w:p>
        </w:tc>
      </w:tr>
      <w:tr w:rsidR="00B14BA9" w:rsidRPr="00B14BA9" w14:paraId="123083D3" w14:textId="77777777" w:rsidTr="00741743">
        <w:trPr>
          <w:trHeight w:val="266"/>
        </w:trPr>
        <w:tc>
          <w:tcPr>
            <w:tcW w:w="1390" w:type="dxa"/>
            <w:noWrap/>
            <w:hideMark/>
          </w:tcPr>
          <w:p w14:paraId="52A789CC" w14:textId="77777777" w:rsidR="00B14BA9" w:rsidRPr="00B14BA9" w:rsidRDefault="00B14BA9" w:rsidP="00B14BA9">
            <w:r w:rsidRPr="00B14BA9">
              <w:t>6</w:t>
            </w:r>
          </w:p>
        </w:tc>
        <w:tc>
          <w:tcPr>
            <w:tcW w:w="1712" w:type="dxa"/>
            <w:noWrap/>
            <w:hideMark/>
          </w:tcPr>
          <w:p w14:paraId="005E3659" w14:textId="77777777" w:rsidR="00B14BA9" w:rsidRPr="00B14BA9" w:rsidRDefault="00B14BA9" w:rsidP="00B14BA9">
            <w:r w:rsidRPr="00B14BA9">
              <w:t>11.4808</w:t>
            </w:r>
          </w:p>
        </w:tc>
        <w:tc>
          <w:tcPr>
            <w:tcW w:w="1680" w:type="dxa"/>
            <w:noWrap/>
            <w:hideMark/>
          </w:tcPr>
          <w:p w14:paraId="3957A2A3" w14:textId="77777777" w:rsidR="00B14BA9" w:rsidRPr="00B14BA9" w:rsidRDefault="00B14BA9" w:rsidP="00B14BA9">
            <w:r w:rsidRPr="00B14BA9">
              <w:t>2.6353</w:t>
            </w:r>
          </w:p>
        </w:tc>
        <w:tc>
          <w:tcPr>
            <w:tcW w:w="2018" w:type="dxa"/>
            <w:noWrap/>
            <w:hideMark/>
          </w:tcPr>
          <w:p w14:paraId="72072ACB" w14:textId="77777777" w:rsidR="00B14BA9" w:rsidRPr="00B14BA9" w:rsidRDefault="00B14BA9" w:rsidP="00B14BA9">
            <w:r w:rsidRPr="00B14BA9">
              <w:t>8.9963</w:t>
            </w:r>
          </w:p>
        </w:tc>
        <w:tc>
          <w:tcPr>
            <w:tcW w:w="2018" w:type="dxa"/>
            <w:noWrap/>
            <w:hideMark/>
          </w:tcPr>
          <w:p w14:paraId="1801A556" w14:textId="77777777" w:rsidR="00B14BA9" w:rsidRPr="00B14BA9" w:rsidRDefault="00B14BA9" w:rsidP="00B14BA9">
            <w:r w:rsidRPr="00B14BA9">
              <w:t>2.3268</w:t>
            </w:r>
          </w:p>
        </w:tc>
      </w:tr>
      <w:tr w:rsidR="00B14BA9" w:rsidRPr="00B14BA9" w14:paraId="0339A10F" w14:textId="77777777" w:rsidTr="00741743">
        <w:trPr>
          <w:trHeight w:val="266"/>
        </w:trPr>
        <w:tc>
          <w:tcPr>
            <w:tcW w:w="1390" w:type="dxa"/>
            <w:noWrap/>
            <w:hideMark/>
          </w:tcPr>
          <w:p w14:paraId="6A3DF63D" w14:textId="3CFA2AC9" w:rsidR="00B14BA9" w:rsidRPr="00B14BA9" w:rsidRDefault="00B14BA9">
            <w:r w:rsidRPr="00B14BA9">
              <w:t xml:space="preserve">MAE </w:t>
            </w:r>
          </w:p>
        </w:tc>
        <w:tc>
          <w:tcPr>
            <w:tcW w:w="1712" w:type="dxa"/>
            <w:noWrap/>
            <w:hideMark/>
          </w:tcPr>
          <w:p w14:paraId="661C7207" w14:textId="77777777" w:rsidR="00B14BA9" w:rsidRPr="00B14BA9" w:rsidRDefault="00B14BA9">
            <w:r w:rsidRPr="00B14BA9">
              <w:t xml:space="preserve">             </w:t>
            </w:r>
          </w:p>
        </w:tc>
        <w:tc>
          <w:tcPr>
            <w:tcW w:w="1680" w:type="dxa"/>
            <w:noWrap/>
            <w:hideMark/>
          </w:tcPr>
          <w:p w14:paraId="6C4F57A6" w14:textId="77777777" w:rsidR="00B14BA9" w:rsidRPr="00B14BA9" w:rsidRDefault="00B14BA9">
            <w:r w:rsidRPr="00B14BA9">
              <w:t xml:space="preserve">              </w:t>
            </w:r>
          </w:p>
        </w:tc>
        <w:tc>
          <w:tcPr>
            <w:tcW w:w="2018" w:type="dxa"/>
            <w:noWrap/>
            <w:hideMark/>
          </w:tcPr>
          <w:p w14:paraId="3AE264BB" w14:textId="77777777" w:rsidR="00B14BA9" w:rsidRPr="00B14BA9" w:rsidRDefault="00B14BA9">
            <w:r w:rsidRPr="00B14BA9">
              <w:t xml:space="preserve">                 </w:t>
            </w:r>
          </w:p>
        </w:tc>
        <w:tc>
          <w:tcPr>
            <w:tcW w:w="2018" w:type="dxa"/>
            <w:noWrap/>
            <w:hideMark/>
          </w:tcPr>
          <w:p w14:paraId="1A3F234B" w14:textId="77777777" w:rsidR="00B14BA9" w:rsidRPr="00B14BA9" w:rsidRDefault="00B14BA9" w:rsidP="00B14BA9">
            <w:r w:rsidRPr="00B14BA9">
              <w:t>2.46</w:t>
            </w:r>
          </w:p>
        </w:tc>
      </w:tr>
      <w:tr w:rsidR="00B14BA9" w:rsidRPr="00B14BA9" w14:paraId="59F6401F" w14:textId="77777777" w:rsidTr="00741743">
        <w:trPr>
          <w:trHeight w:val="266"/>
        </w:trPr>
        <w:tc>
          <w:tcPr>
            <w:tcW w:w="1390" w:type="dxa"/>
            <w:noWrap/>
          </w:tcPr>
          <w:p w14:paraId="51C85A4F" w14:textId="52BBDF54" w:rsidR="00B14BA9" w:rsidRPr="00B14BA9" w:rsidRDefault="00B14BA9">
            <w:r w:rsidRPr="00B14BA9">
              <w:t>Epoch</w:t>
            </w:r>
            <w:r w:rsidR="00741743">
              <w:t>-</w:t>
            </w:r>
            <w:r>
              <w:t>Val</w:t>
            </w:r>
          </w:p>
        </w:tc>
        <w:tc>
          <w:tcPr>
            <w:tcW w:w="1712" w:type="dxa"/>
            <w:noWrap/>
          </w:tcPr>
          <w:p w14:paraId="0E3D738D" w14:textId="77777777" w:rsidR="00B14BA9" w:rsidRPr="00B14BA9" w:rsidRDefault="00B14BA9"/>
        </w:tc>
        <w:tc>
          <w:tcPr>
            <w:tcW w:w="1680" w:type="dxa"/>
            <w:noWrap/>
          </w:tcPr>
          <w:p w14:paraId="66869C72" w14:textId="77777777" w:rsidR="00B14BA9" w:rsidRPr="00B14BA9" w:rsidRDefault="00B14BA9"/>
        </w:tc>
        <w:tc>
          <w:tcPr>
            <w:tcW w:w="2018" w:type="dxa"/>
            <w:noWrap/>
          </w:tcPr>
          <w:p w14:paraId="552CB268" w14:textId="77777777" w:rsidR="00B14BA9" w:rsidRPr="00B14BA9" w:rsidRDefault="00B14BA9"/>
        </w:tc>
        <w:tc>
          <w:tcPr>
            <w:tcW w:w="2018" w:type="dxa"/>
            <w:noWrap/>
          </w:tcPr>
          <w:p w14:paraId="2EC51653" w14:textId="77777777" w:rsidR="00B14BA9" w:rsidRPr="00B14BA9" w:rsidRDefault="00B14BA9" w:rsidP="00B14BA9"/>
        </w:tc>
      </w:tr>
      <w:tr w:rsidR="00B14BA9" w:rsidRPr="00B14BA9" w14:paraId="0E2519D1" w14:textId="77777777" w:rsidTr="00741743">
        <w:trPr>
          <w:trHeight w:val="266"/>
        </w:trPr>
        <w:tc>
          <w:tcPr>
            <w:tcW w:w="1390" w:type="dxa"/>
            <w:noWrap/>
            <w:hideMark/>
          </w:tcPr>
          <w:p w14:paraId="54E46163" w14:textId="77777777" w:rsidR="00B14BA9" w:rsidRPr="00B14BA9" w:rsidRDefault="00B14BA9" w:rsidP="00B14BA9">
            <w:r w:rsidRPr="00B14BA9">
              <w:t>1</w:t>
            </w:r>
          </w:p>
        </w:tc>
        <w:tc>
          <w:tcPr>
            <w:tcW w:w="1712" w:type="dxa"/>
            <w:noWrap/>
            <w:hideMark/>
          </w:tcPr>
          <w:p w14:paraId="587901DC" w14:textId="77777777" w:rsidR="00B14BA9" w:rsidRPr="00B14BA9" w:rsidRDefault="00B14BA9" w:rsidP="00B14BA9">
            <w:r w:rsidRPr="00B14BA9">
              <w:t>24.2576</w:t>
            </w:r>
          </w:p>
        </w:tc>
        <w:tc>
          <w:tcPr>
            <w:tcW w:w="1680" w:type="dxa"/>
            <w:noWrap/>
            <w:hideMark/>
          </w:tcPr>
          <w:p w14:paraId="35493F2C" w14:textId="77777777" w:rsidR="00B14BA9" w:rsidRPr="00B14BA9" w:rsidRDefault="00B14BA9" w:rsidP="00B14BA9">
            <w:r w:rsidRPr="00B14BA9">
              <w:t>3.5441</w:t>
            </w:r>
          </w:p>
        </w:tc>
        <w:tc>
          <w:tcPr>
            <w:tcW w:w="2018" w:type="dxa"/>
            <w:noWrap/>
            <w:hideMark/>
          </w:tcPr>
          <w:p w14:paraId="56094430" w14:textId="77777777" w:rsidR="00B14BA9" w:rsidRPr="00B14BA9" w:rsidRDefault="00B14BA9" w:rsidP="00B14BA9">
            <w:r w:rsidRPr="00B14BA9">
              <w:t>10.1482</w:t>
            </w:r>
          </w:p>
        </w:tc>
        <w:tc>
          <w:tcPr>
            <w:tcW w:w="2018" w:type="dxa"/>
            <w:noWrap/>
            <w:hideMark/>
          </w:tcPr>
          <w:p w14:paraId="3C89D109" w14:textId="77777777" w:rsidR="00B14BA9" w:rsidRPr="00B14BA9" w:rsidRDefault="00B14BA9" w:rsidP="00B14BA9">
            <w:r w:rsidRPr="00B14BA9">
              <w:t>2.4705</w:t>
            </w:r>
          </w:p>
        </w:tc>
      </w:tr>
      <w:tr w:rsidR="00B14BA9" w:rsidRPr="00B14BA9" w14:paraId="5346DE01" w14:textId="77777777" w:rsidTr="00741743">
        <w:trPr>
          <w:trHeight w:val="266"/>
        </w:trPr>
        <w:tc>
          <w:tcPr>
            <w:tcW w:w="1390" w:type="dxa"/>
            <w:noWrap/>
            <w:hideMark/>
          </w:tcPr>
          <w:p w14:paraId="405C2EB5" w14:textId="77777777" w:rsidR="00B14BA9" w:rsidRPr="00B14BA9" w:rsidRDefault="00B14BA9" w:rsidP="00B14BA9">
            <w:r w:rsidRPr="00B14BA9">
              <w:t>2</w:t>
            </w:r>
          </w:p>
        </w:tc>
        <w:tc>
          <w:tcPr>
            <w:tcW w:w="1712" w:type="dxa"/>
            <w:noWrap/>
            <w:hideMark/>
          </w:tcPr>
          <w:p w14:paraId="2B78B00B" w14:textId="77777777" w:rsidR="00B14BA9" w:rsidRPr="00B14BA9" w:rsidRDefault="00B14BA9" w:rsidP="00B14BA9">
            <w:r w:rsidRPr="00B14BA9">
              <w:t>9.5676</w:t>
            </w:r>
          </w:p>
        </w:tc>
        <w:tc>
          <w:tcPr>
            <w:tcW w:w="1680" w:type="dxa"/>
            <w:noWrap/>
            <w:hideMark/>
          </w:tcPr>
          <w:p w14:paraId="50066B1D" w14:textId="77777777" w:rsidR="00B14BA9" w:rsidRPr="00B14BA9" w:rsidRDefault="00B14BA9" w:rsidP="00B14BA9">
            <w:r w:rsidRPr="00B14BA9">
              <w:t>2.412</w:t>
            </w:r>
          </w:p>
        </w:tc>
        <w:tc>
          <w:tcPr>
            <w:tcW w:w="2018" w:type="dxa"/>
            <w:noWrap/>
            <w:hideMark/>
          </w:tcPr>
          <w:p w14:paraId="21481E90" w14:textId="77777777" w:rsidR="00B14BA9" w:rsidRPr="00B14BA9" w:rsidRDefault="00B14BA9" w:rsidP="00B14BA9">
            <w:r w:rsidRPr="00B14BA9">
              <w:t>9.6563</w:t>
            </w:r>
          </w:p>
        </w:tc>
        <w:tc>
          <w:tcPr>
            <w:tcW w:w="2018" w:type="dxa"/>
            <w:noWrap/>
            <w:hideMark/>
          </w:tcPr>
          <w:p w14:paraId="66C94AC9" w14:textId="77777777" w:rsidR="00B14BA9" w:rsidRPr="00B14BA9" w:rsidRDefault="00B14BA9" w:rsidP="00B14BA9">
            <w:r w:rsidRPr="00B14BA9">
              <w:t>2.4099</w:t>
            </w:r>
          </w:p>
        </w:tc>
      </w:tr>
      <w:tr w:rsidR="00B14BA9" w:rsidRPr="00B14BA9" w14:paraId="1544AE38" w14:textId="77777777" w:rsidTr="00741743">
        <w:trPr>
          <w:trHeight w:val="266"/>
        </w:trPr>
        <w:tc>
          <w:tcPr>
            <w:tcW w:w="1390" w:type="dxa"/>
            <w:noWrap/>
            <w:hideMark/>
          </w:tcPr>
          <w:p w14:paraId="60BFB629" w14:textId="77777777" w:rsidR="00B14BA9" w:rsidRPr="00B14BA9" w:rsidRDefault="00B14BA9" w:rsidP="00B14BA9">
            <w:r w:rsidRPr="00B14BA9">
              <w:t>3</w:t>
            </w:r>
          </w:p>
        </w:tc>
        <w:tc>
          <w:tcPr>
            <w:tcW w:w="1712" w:type="dxa"/>
            <w:noWrap/>
            <w:hideMark/>
          </w:tcPr>
          <w:p w14:paraId="35BC2F04" w14:textId="77777777" w:rsidR="00B14BA9" w:rsidRPr="00B14BA9" w:rsidRDefault="00B14BA9" w:rsidP="00B14BA9">
            <w:r w:rsidRPr="00B14BA9">
              <w:t>8.596</w:t>
            </w:r>
          </w:p>
        </w:tc>
        <w:tc>
          <w:tcPr>
            <w:tcW w:w="1680" w:type="dxa"/>
            <w:noWrap/>
            <w:hideMark/>
          </w:tcPr>
          <w:p w14:paraId="0F648A6B" w14:textId="77777777" w:rsidR="00B14BA9" w:rsidRPr="00B14BA9" w:rsidRDefault="00B14BA9" w:rsidP="00B14BA9">
            <w:r w:rsidRPr="00B14BA9">
              <w:t>2.2852</w:t>
            </w:r>
          </w:p>
        </w:tc>
        <w:tc>
          <w:tcPr>
            <w:tcW w:w="2018" w:type="dxa"/>
            <w:noWrap/>
            <w:hideMark/>
          </w:tcPr>
          <w:p w14:paraId="1F1ED5CF" w14:textId="77777777" w:rsidR="00B14BA9" w:rsidRPr="00B14BA9" w:rsidRDefault="00B14BA9" w:rsidP="00B14BA9">
            <w:r w:rsidRPr="00B14BA9">
              <w:t>9.8055</w:t>
            </w:r>
          </w:p>
        </w:tc>
        <w:tc>
          <w:tcPr>
            <w:tcW w:w="2018" w:type="dxa"/>
            <w:noWrap/>
            <w:hideMark/>
          </w:tcPr>
          <w:p w14:paraId="7CFD1CBE" w14:textId="77777777" w:rsidR="00B14BA9" w:rsidRPr="00B14BA9" w:rsidRDefault="00B14BA9" w:rsidP="00B14BA9">
            <w:r w:rsidRPr="00B14BA9">
              <w:t>2.4298</w:t>
            </w:r>
          </w:p>
        </w:tc>
      </w:tr>
      <w:tr w:rsidR="00B14BA9" w:rsidRPr="00B14BA9" w14:paraId="0F08A06E" w14:textId="77777777" w:rsidTr="00741743">
        <w:trPr>
          <w:trHeight w:val="266"/>
        </w:trPr>
        <w:tc>
          <w:tcPr>
            <w:tcW w:w="1390" w:type="dxa"/>
            <w:noWrap/>
            <w:hideMark/>
          </w:tcPr>
          <w:p w14:paraId="06DC644D" w14:textId="77777777" w:rsidR="00B14BA9" w:rsidRPr="00B14BA9" w:rsidRDefault="00B14BA9" w:rsidP="00B14BA9">
            <w:r w:rsidRPr="00B14BA9">
              <w:t>4</w:t>
            </w:r>
          </w:p>
        </w:tc>
        <w:tc>
          <w:tcPr>
            <w:tcW w:w="1712" w:type="dxa"/>
            <w:noWrap/>
            <w:hideMark/>
          </w:tcPr>
          <w:p w14:paraId="50009C2A" w14:textId="77777777" w:rsidR="00B14BA9" w:rsidRPr="00B14BA9" w:rsidRDefault="00B14BA9" w:rsidP="00B14BA9">
            <w:r w:rsidRPr="00B14BA9">
              <w:t>8.0521</w:t>
            </w:r>
          </w:p>
        </w:tc>
        <w:tc>
          <w:tcPr>
            <w:tcW w:w="1680" w:type="dxa"/>
            <w:noWrap/>
            <w:hideMark/>
          </w:tcPr>
          <w:p w14:paraId="4273C7F5" w14:textId="77777777" w:rsidR="00B14BA9" w:rsidRPr="00B14BA9" w:rsidRDefault="00B14BA9" w:rsidP="00B14BA9">
            <w:r w:rsidRPr="00B14BA9">
              <w:t>2.2114</w:t>
            </w:r>
          </w:p>
        </w:tc>
        <w:tc>
          <w:tcPr>
            <w:tcW w:w="2018" w:type="dxa"/>
            <w:noWrap/>
            <w:hideMark/>
          </w:tcPr>
          <w:p w14:paraId="6ECACD87" w14:textId="77777777" w:rsidR="00B14BA9" w:rsidRPr="00B14BA9" w:rsidRDefault="00B14BA9" w:rsidP="00B14BA9">
            <w:r w:rsidRPr="00B14BA9">
              <w:t>9.6615</w:t>
            </w:r>
          </w:p>
        </w:tc>
        <w:tc>
          <w:tcPr>
            <w:tcW w:w="2018" w:type="dxa"/>
            <w:noWrap/>
            <w:hideMark/>
          </w:tcPr>
          <w:p w14:paraId="753BB7D7" w14:textId="77777777" w:rsidR="00B14BA9" w:rsidRPr="00B14BA9" w:rsidRDefault="00B14BA9" w:rsidP="00B14BA9">
            <w:r w:rsidRPr="00B14BA9">
              <w:t>2.405</w:t>
            </w:r>
          </w:p>
        </w:tc>
      </w:tr>
      <w:tr w:rsidR="00B14BA9" w:rsidRPr="00B14BA9" w14:paraId="7160D6F1" w14:textId="77777777" w:rsidTr="00741743">
        <w:trPr>
          <w:trHeight w:val="266"/>
        </w:trPr>
        <w:tc>
          <w:tcPr>
            <w:tcW w:w="1390" w:type="dxa"/>
            <w:noWrap/>
            <w:hideMark/>
          </w:tcPr>
          <w:p w14:paraId="58FF5009" w14:textId="77777777" w:rsidR="00B14BA9" w:rsidRPr="00B14BA9" w:rsidRDefault="00B14BA9" w:rsidP="00B14BA9">
            <w:r w:rsidRPr="00B14BA9">
              <w:t>5</w:t>
            </w:r>
          </w:p>
        </w:tc>
        <w:tc>
          <w:tcPr>
            <w:tcW w:w="1712" w:type="dxa"/>
            <w:noWrap/>
            <w:hideMark/>
          </w:tcPr>
          <w:p w14:paraId="55AE4C53" w14:textId="77777777" w:rsidR="00B14BA9" w:rsidRPr="00B14BA9" w:rsidRDefault="00B14BA9" w:rsidP="00B14BA9">
            <w:r w:rsidRPr="00B14BA9">
              <w:t>7.6213</w:t>
            </w:r>
          </w:p>
        </w:tc>
        <w:tc>
          <w:tcPr>
            <w:tcW w:w="1680" w:type="dxa"/>
            <w:noWrap/>
            <w:hideMark/>
          </w:tcPr>
          <w:p w14:paraId="1AB2EAF0" w14:textId="77777777" w:rsidR="00B14BA9" w:rsidRPr="00B14BA9" w:rsidRDefault="00B14BA9" w:rsidP="00B14BA9">
            <w:r w:rsidRPr="00B14BA9">
              <w:t>2.1528</w:t>
            </w:r>
          </w:p>
        </w:tc>
        <w:tc>
          <w:tcPr>
            <w:tcW w:w="2018" w:type="dxa"/>
            <w:noWrap/>
            <w:hideMark/>
          </w:tcPr>
          <w:p w14:paraId="5CEBCA69" w14:textId="77777777" w:rsidR="00B14BA9" w:rsidRPr="00B14BA9" w:rsidRDefault="00B14BA9" w:rsidP="00B14BA9">
            <w:r w:rsidRPr="00B14BA9">
              <w:t>10.2233</w:t>
            </w:r>
          </w:p>
        </w:tc>
        <w:tc>
          <w:tcPr>
            <w:tcW w:w="2018" w:type="dxa"/>
            <w:noWrap/>
            <w:hideMark/>
          </w:tcPr>
          <w:p w14:paraId="5CC0F416" w14:textId="77777777" w:rsidR="00B14BA9" w:rsidRPr="00B14BA9" w:rsidRDefault="00B14BA9" w:rsidP="00B14BA9">
            <w:r w:rsidRPr="00B14BA9">
              <w:t>2.4667</w:t>
            </w:r>
          </w:p>
        </w:tc>
      </w:tr>
      <w:tr w:rsidR="00B14BA9" w:rsidRPr="00B14BA9" w14:paraId="23BD0073" w14:textId="77777777" w:rsidTr="00741743">
        <w:trPr>
          <w:trHeight w:val="266"/>
        </w:trPr>
        <w:tc>
          <w:tcPr>
            <w:tcW w:w="1390" w:type="dxa"/>
            <w:noWrap/>
            <w:hideMark/>
          </w:tcPr>
          <w:p w14:paraId="2B22CB6C" w14:textId="77777777" w:rsidR="00B14BA9" w:rsidRPr="00B14BA9" w:rsidRDefault="00B14BA9" w:rsidP="00B14BA9">
            <w:r w:rsidRPr="00B14BA9">
              <w:t>6</w:t>
            </w:r>
          </w:p>
        </w:tc>
        <w:tc>
          <w:tcPr>
            <w:tcW w:w="1712" w:type="dxa"/>
            <w:noWrap/>
            <w:hideMark/>
          </w:tcPr>
          <w:p w14:paraId="70E2A90D" w14:textId="77777777" w:rsidR="00B14BA9" w:rsidRPr="00B14BA9" w:rsidRDefault="00B14BA9" w:rsidP="00B14BA9">
            <w:r w:rsidRPr="00B14BA9">
              <w:t>7.2401</w:t>
            </w:r>
          </w:p>
        </w:tc>
        <w:tc>
          <w:tcPr>
            <w:tcW w:w="1680" w:type="dxa"/>
            <w:noWrap/>
            <w:hideMark/>
          </w:tcPr>
          <w:p w14:paraId="427C481E" w14:textId="77777777" w:rsidR="00B14BA9" w:rsidRPr="00B14BA9" w:rsidRDefault="00B14BA9" w:rsidP="00B14BA9">
            <w:r w:rsidRPr="00B14BA9">
              <w:t>2.1003</w:t>
            </w:r>
          </w:p>
        </w:tc>
        <w:tc>
          <w:tcPr>
            <w:tcW w:w="2018" w:type="dxa"/>
            <w:noWrap/>
            <w:hideMark/>
          </w:tcPr>
          <w:p w14:paraId="34E76C0F" w14:textId="77777777" w:rsidR="00B14BA9" w:rsidRPr="00B14BA9" w:rsidRDefault="00B14BA9" w:rsidP="00B14BA9">
            <w:r w:rsidRPr="00B14BA9">
              <w:t>10.3242</w:t>
            </w:r>
          </w:p>
        </w:tc>
        <w:tc>
          <w:tcPr>
            <w:tcW w:w="2018" w:type="dxa"/>
            <w:noWrap/>
            <w:hideMark/>
          </w:tcPr>
          <w:p w14:paraId="2D294807" w14:textId="77777777" w:rsidR="00B14BA9" w:rsidRPr="00B14BA9" w:rsidRDefault="00B14BA9" w:rsidP="00B14BA9">
            <w:r w:rsidRPr="00B14BA9">
              <w:t>2.4765</w:t>
            </w:r>
          </w:p>
        </w:tc>
      </w:tr>
    </w:tbl>
    <w:p w14:paraId="54EC9A64" w14:textId="77777777" w:rsidR="00B14BA9" w:rsidRDefault="00B14BA9" w:rsidP="00863ECE"/>
    <w:p w14:paraId="5950B570" w14:textId="77777777" w:rsidR="00B14BA9" w:rsidRDefault="00B14BA9" w:rsidP="00863ECE"/>
    <w:p w14:paraId="50860510" w14:textId="54672C3B" w:rsidR="00B14BA9" w:rsidRPr="00B14BA9" w:rsidRDefault="00B14BA9" w:rsidP="00B14BA9">
      <w:pPr>
        <w:shd w:val="clear" w:color="auto" w:fill="FFFFFF"/>
        <w:spacing w:after="0" w:line="240" w:lineRule="auto"/>
        <w:rPr>
          <w:rFonts w:ascii="Roboto" w:eastAsia="Times New Roman" w:hAnsi="Roboto" w:cs="Times New Roman"/>
          <w:color w:val="212121"/>
          <w:kern w:val="0"/>
          <w:sz w:val="21"/>
          <w:szCs w:val="21"/>
          <w14:ligatures w14:val="none"/>
        </w:rPr>
      </w:pPr>
      <w:r w:rsidRPr="00B14BA9">
        <w:rPr>
          <w:rFonts w:ascii="Roboto" w:eastAsia="Times New Roman" w:hAnsi="Roboto" w:cs="Times New Roman"/>
          <w:noProof/>
          <w:color w:val="212121"/>
          <w:kern w:val="0"/>
          <w:sz w:val="21"/>
          <w:szCs w:val="21"/>
          <w14:ligatures w14:val="none"/>
        </w:rPr>
        <w:drawing>
          <wp:inline distT="0" distB="0" distL="0" distR="0" wp14:anchorId="50671F13" wp14:editId="33C301E9">
            <wp:extent cx="3181350" cy="2532960"/>
            <wp:effectExtent l="0" t="0" r="0" b="1270"/>
            <wp:docPr id="160233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88697" cy="2538809"/>
                    </a:xfrm>
                    <a:prstGeom prst="rect">
                      <a:avLst/>
                    </a:prstGeom>
                    <a:noFill/>
                    <a:ln>
                      <a:noFill/>
                    </a:ln>
                  </pic:spPr>
                </pic:pic>
              </a:graphicData>
            </a:graphic>
          </wp:inline>
        </w:drawing>
      </w:r>
    </w:p>
    <w:p w14:paraId="39685130" w14:textId="10EC95D0" w:rsidR="00F25C76" w:rsidRDefault="00741743" w:rsidP="006634EB">
      <w:r>
        <w:t xml:space="preserve">Our Training data is improving but the validation </w:t>
      </w:r>
      <w:r w:rsidR="00F97C39">
        <w:t>portion is flatlining if not increasing so we may need to rethink our approach. In the last model both dropout and recurrent dropout methods are incorporated simultaneously to combat overfitting in and in-between the neurons. This method should be more selective and by dropping the rate to .25 for both we should let more data pass through for learning without the risk of overfitting.</w:t>
      </w:r>
    </w:p>
    <w:p w14:paraId="1CBD6717" w14:textId="762E169D" w:rsidR="00F97C39" w:rsidRDefault="00F97C39" w:rsidP="006634EB">
      <w:r>
        <w:t>We then implement a checkpoint</w:t>
      </w:r>
      <w:r w:rsidR="009238BF">
        <w:t xml:space="preserve"> to save the best model performance and details then loading that model the next running epoch. </w:t>
      </w:r>
    </w:p>
    <w:p w14:paraId="078E482E" w14:textId="77777777" w:rsidR="009238BF" w:rsidRDefault="009238BF" w:rsidP="006634EB"/>
    <w:tbl>
      <w:tblPr>
        <w:tblStyle w:val="TableGrid"/>
        <w:tblW w:w="0" w:type="auto"/>
        <w:tblLook w:val="04A0" w:firstRow="1" w:lastRow="0" w:firstColumn="1" w:lastColumn="0" w:noHBand="0" w:noVBand="1"/>
      </w:tblPr>
      <w:tblGrid>
        <w:gridCol w:w="1512"/>
        <w:gridCol w:w="1560"/>
        <w:gridCol w:w="1574"/>
        <w:gridCol w:w="1565"/>
        <w:gridCol w:w="1574"/>
        <w:gridCol w:w="1565"/>
      </w:tblGrid>
      <w:tr w:rsidR="009238BF" w:rsidRPr="009238BF" w14:paraId="2C86F8A3" w14:textId="77777777" w:rsidTr="009238BF">
        <w:trPr>
          <w:trHeight w:val="586"/>
        </w:trPr>
        <w:tc>
          <w:tcPr>
            <w:tcW w:w="1512" w:type="dxa"/>
          </w:tcPr>
          <w:p w14:paraId="3DEC7B51" w14:textId="409108DB" w:rsidR="009238BF" w:rsidRPr="009238BF" w:rsidRDefault="009238BF" w:rsidP="009238BF">
            <w:pPr>
              <w:rPr>
                <w:b/>
                <w:bCs/>
              </w:rPr>
            </w:pPr>
            <w:r>
              <w:rPr>
                <w:b/>
                <w:bCs/>
              </w:rPr>
              <w:lastRenderedPageBreak/>
              <w:t>Type</w:t>
            </w:r>
          </w:p>
        </w:tc>
        <w:tc>
          <w:tcPr>
            <w:tcW w:w="1560" w:type="dxa"/>
            <w:hideMark/>
          </w:tcPr>
          <w:p w14:paraId="233ADABF" w14:textId="591962B4" w:rsidR="009238BF" w:rsidRPr="009238BF" w:rsidRDefault="009238BF" w:rsidP="009238BF">
            <w:pPr>
              <w:rPr>
                <w:b/>
                <w:bCs/>
              </w:rPr>
            </w:pPr>
            <w:r w:rsidRPr="009238BF">
              <w:rPr>
                <w:b/>
                <w:bCs/>
              </w:rPr>
              <w:t>Epoch</w:t>
            </w:r>
          </w:p>
        </w:tc>
        <w:tc>
          <w:tcPr>
            <w:tcW w:w="1574" w:type="dxa"/>
            <w:hideMark/>
          </w:tcPr>
          <w:p w14:paraId="23E6A3EC" w14:textId="77777777" w:rsidR="009238BF" w:rsidRPr="009238BF" w:rsidRDefault="009238BF" w:rsidP="009238BF">
            <w:pPr>
              <w:rPr>
                <w:b/>
                <w:bCs/>
              </w:rPr>
            </w:pPr>
            <w:r w:rsidRPr="009238BF">
              <w:rPr>
                <w:b/>
                <w:bCs/>
              </w:rPr>
              <w:t>Train Loss</w:t>
            </w:r>
          </w:p>
        </w:tc>
        <w:tc>
          <w:tcPr>
            <w:tcW w:w="1565" w:type="dxa"/>
            <w:hideMark/>
          </w:tcPr>
          <w:p w14:paraId="622B5E5A" w14:textId="77777777" w:rsidR="009238BF" w:rsidRPr="009238BF" w:rsidRDefault="009238BF" w:rsidP="009238BF">
            <w:pPr>
              <w:rPr>
                <w:b/>
                <w:bCs/>
              </w:rPr>
            </w:pPr>
            <w:r w:rsidRPr="009238BF">
              <w:rPr>
                <w:b/>
                <w:bCs/>
              </w:rPr>
              <w:t>Train MAE</w:t>
            </w:r>
          </w:p>
        </w:tc>
        <w:tc>
          <w:tcPr>
            <w:tcW w:w="1574" w:type="dxa"/>
            <w:hideMark/>
          </w:tcPr>
          <w:p w14:paraId="34CF7B13" w14:textId="77777777" w:rsidR="009238BF" w:rsidRPr="009238BF" w:rsidRDefault="009238BF" w:rsidP="009238BF">
            <w:pPr>
              <w:rPr>
                <w:b/>
                <w:bCs/>
              </w:rPr>
            </w:pPr>
            <w:r w:rsidRPr="009238BF">
              <w:rPr>
                <w:b/>
                <w:bCs/>
              </w:rPr>
              <w:t>Val Loss</w:t>
            </w:r>
          </w:p>
        </w:tc>
        <w:tc>
          <w:tcPr>
            <w:tcW w:w="1565" w:type="dxa"/>
            <w:hideMark/>
          </w:tcPr>
          <w:p w14:paraId="16B157EE" w14:textId="77777777" w:rsidR="009238BF" w:rsidRPr="009238BF" w:rsidRDefault="009238BF" w:rsidP="009238BF">
            <w:pPr>
              <w:rPr>
                <w:b/>
                <w:bCs/>
              </w:rPr>
            </w:pPr>
            <w:r w:rsidRPr="009238BF">
              <w:rPr>
                <w:b/>
                <w:bCs/>
              </w:rPr>
              <w:t>Val MAE</w:t>
            </w:r>
          </w:p>
        </w:tc>
      </w:tr>
      <w:tr w:rsidR="009238BF" w:rsidRPr="009238BF" w14:paraId="57A15710" w14:textId="77777777" w:rsidTr="009238BF">
        <w:trPr>
          <w:trHeight w:val="316"/>
        </w:trPr>
        <w:tc>
          <w:tcPr>
            <w:tcW w:w="1512" w:type="dxa"/>
          </w:tcPr>
          <w:p w14:paraId="22D5A2A5" w14:textId="07440217" w:rsidR="009238BF" w:rsidRPr="009238BF" w:rsidRDefault="009238BF" w:rsidP="009238BF">
            <w:r>
              <w:t>LSTM</w:t>
            </w:r>
          </w:p>
        </w:tc>
        <w:tc>
          <w:tcPr>
            <w:tcW w:w="1560" w:type="dxa"/>
            <w:hideMark/>
          </w:tcPr>
          <w:p w14:paraId="50FD6160" w14:textId="3443A9CB" w:rsidR="009238BF" w:rsidRPr="009238BF" w:rsidRDefault="009238BF" w:rsidP="009238BF">
            <w:r w:rsidRPr="009238BF">
              <w:t>1</w:t>
            </w:r>
          </w:p>
        </w:tc>
        <w:tc>
          <w:tcPr>
            <w:tcW w:w="1574" w:type="dxa"/>
            <w:hideMark/>
          </w:tcPr>
          <w:p w14:paraId="238D89C0" w14:textId="77777777" w:rsidR="009238BF" w:rsidRPr="009238BF" w:rsidRDefault="009238BF" w:rsidP="009238BF">
            <w:r w:rsidRPr="009238BF">
              <w:t>38.9456</w:t>
            </w:r>
          </w:p>
        </w:tc>
        <w:tc>
          <w:tcPr>
            <w:tcW w:w="1565" w:type="dxa"/>
            <w:hideMark/>
          </w:tcPr>
          <w:p w14:paraId="07EA577B" w14:textId="77777777" w:rsidR="009238BF" w:rsidRPr="009238BF" w:rsidRDefault="009238BF" w:rsidP="009238BF">
            <w:r w:rsidRPr="009238BF">
              <w:t>4.5507</w:t>
            </w:r>
          </w:p>
        </w:tc>
        <w:tc>
          <w:tcPr>
            <w:tcW w:w="1574" w:type="dxa"/>
            <w:hideMark/>
          </w:tcPr>
          <w:p w14:paraId="442ABD29" w14:textId="77777777" w:rsidR="009238BF" w:rsidRPr="009238BF" w:rsidRDefault="009238BF" w:rsidP="009238BF">
            <w:r w:rsidRPr="009238BF">
              <w:t>12.3292</w:t>
            </w:r>
          </w:p>
        </w:tc>
        <w:tc>
          <w:tcPr>
            <w:tcW w:w="1565" w:type="dxa"/>
            <w:hideMark/>
          </w:tcPr>
          <w:p w14:paraId="36A79F91" w14:textId="77777777" w:rsidR="009238BF" w:rsidRPr="009238BF" w:rsidRDefault="009238BF" w:rsidP="009238BF">
            <w:r w:rsidRPr="009238BF">
              <w:t>2.6458</w:t>
            </w:r>
          </w:p>
        </w:tc>
      </w:tr>
      <w:tr w:rsidR="009238BF" w:rsidRPr="009238BF" w14:paraId="16C75336" w14:textId="77777777" w:rsidTr="009238BF">
        <w:trPr>
          <w:trHeight w:val="316"/>
        </w:trPr>
        <w:tc>
          <w:tcPr>
            <w:tcW w:w="1512" w:type="dxa"/>
          </w:tcPr>
          <w:p w14:paraId="794A623C" w14:textId="3EE3E6F3" w:rsidR="009238BF" w:rsidRPr="009238BF" w:rsidRDefault="009238BF" w:rsidP="009238BF">
            <w:r>
              <w:t>LSTM</w:t>
            </w:r>
          </w:p>
        </w:tc>
        <w:tc>
          <w:tcPr>
            <w:tcW w:w="1560" w:type="dxa"/>
            <w:hideMark/>
          </w:tcPr>
          <w:p w14:paraId="6395F566" w14:textId="78CD5BDF" w:rsidR="009238BF" w:rsidRPr="009238BF" w:rsidRDefault="009238BF" w:rsidP="009238BF">
            <w:r w:rsidRPr="009238BF">
              <w:t>2</w:t>
            </w:r>
          </w:p>
        </w:tc>
        <w:tc>
          <w:tcPr>
            <w:tcW w:w="1574" w:type="dxa"/>
            <w:hideMark/>
          </w:tcPr>
          <w:p w14:paraId="0AF43C2D" w14:textId="77777777" w:rsidR="009238BF" w:rsidRPr="009238BF" w:rsidRDefault="009238BF" w:rsidP="009238BF">
            <w:r w:rsidRPr="009238BF">
              <w:t>13.5866</w:t>
            </w:r>
          </w:p>
        </w:tc>
        <w:tc>
          <w:tcPr>
            <w:tcW w:w="1565" w:type="dxa"/>
            <w:hideMark/>
          </w:tcPr>
          <w:p w14:paraId="56B52FF6" w14:textId="77777777" w:rsidR="009238BF" w:rsidRPr="009238BF" w:rsidRDefault="009238BF" w:rsidP="009238BF">
            <w:r w:rsidRPr="009238BF">
              <w:t>2.852</w:t>
            </w:r>
          </w:p>
        </w:tc>
        <w:tc>
          <w:tcPr>
            <w:tcW w:w="1574" w:type="dxa"/>
            <w:hideMark/>
          </w:tcPr>
          <w:p w14:paraId="7FFDD13F" w14:textId="77777777" w:rsidR="009238BF" w:rsidRPr="009238BF" w:rsidRDefault="009238BF" w:rsidP="009238BF">
            <w:r w:rsidRPr="009238BF">
              <w:t>9.2745</w:t>
            </w:r>
          </w:p>
        </w:tc>
        <w:tc>
          <w:tcPr>
            <w:tcW w:w="1565" w:type="dxa"/>
            <w:hideMark/>
          </w:tcPr>
          <w:p w14:paraId="475158C5" w14:textId="77777777" w:rsidR="009238BF" w:rsidRPr="009238BF" w:rsidRDefault="009238BF" w:rsidP="009238BF">
            <w:r w:rsidRPr="009238BF">
              <w:t>2.3654</w:t>
            </w:r>
          </w:p>
        </w:tc>
      </w:tr>
      <w:tr w:rsidR="009238BF" w:rsidRPr="009238BF" w14:paraId="3F8BD141" w14:textId="77777777" w:rsidTr="009238BF">
        <w:trPr>
          <w:trHeight w:val="316"/>
        </w:trPr>
        <w:tc>
          <w:tcPr>
            <w:tcW w:w="1512" w:type="dxa"/>
          </w:tcPr>
          <w:p w14:paraId="77909FFD" w14:textId="481FC022" w:rsidR="009238BF" w:rsidRPr="009238BF" w:rsidRDefault="009238BF" w:rsidP="009238BF">
            <w:r>
              <w:t>LSTM</w:t>
            </w:r>
          </w:p>
        </w:tc>
        <w:tc>
          <w:tcPr>
            <w:tcW w:w="1560" w:type="dxa"/>
            <w:hideMark/>
          </w:tcPr>
          <w:p w14:paraId="77D009B1" w14:textId="35A78B1D" w:rsidR="009238BF" w:rsidRPr="009238BF" w:rsidRDefault="009238BF" w:rsidP="009238BF">
            <w:r w:rsidRPr="009238BF">
              <w:t>3</w:t>
            </w:r>
          </w:p>
        </w:tc>
        <w:tc>
          <w:tcPr>
            <w:tcW w:w="1574" w:type="dxa"/>
            <w:hideMark/>
          </w:tcPr>
          <w:p w14:paraId="0310CBA8" w14:textId="77777777" w:rsidR="009238BF" w:rsidRPr="009238BF" w:rsidRDefault="009238BF" w:rsidP="009238BF">
            <w:r w:rsidRPr="009238BF">
              <w:t>12.4571</w:t>
            </w:r>
          </w:p>
        </w:tc>
        <w:tc>
          <w:tcPr>
            <w:tcW w:w="1565" w:type="dxa"/>
            <w:hideMark/>
          </w:tcPr>
          <w:p w14:paraId="3661A55A" w14:textId="77777777" w:rsidR="009238BF" w:rsidRPr="009238BF" w:rsidRDefault="009238BF" w:rsidP="009238BF">
            <w:r w:rsidRPr="009238BF">
              <w:t>2.739</w:t>
            </w:r>
          </w:p>
        </w:tc>
        <w:tc>
          <w:tcPr>
            <w:tcW w:w="1574" w:type="dxa"/>
            <w:hideMark/>
          </w:tcPr>
          <w:p w14:paraId="5B1145D0" w14:textId="77777777" w:rsidR="009238BF" w:rsidRPr="009238BF" w:rsidRDefault="009238BF" w:rsidP="009238BF">
            <w:r w:rsidRPr="009238BF">
              <w:t>9.0868</w:t>
            </w:r>
          </w:p>
        </w:tc>
        <w:tc>
          <w:tcPr>
            <w:tcW w:w="1565" w:type="dxa"/>
            <w:hideMark/>
          </w:tcPr>
          <w:p w14:paraId="40B01E6B" w14:textId="77777777" w:rsidR="009238BF" w:rsidRPr="009238BF" w:rsidRDefault="009238BF" w:rsidP="009238BF">
            <w:r w:rsidRPr="009238BF">
              <w:t>2.3264</w:t>
            </w:r>
          </w:p>
        </w:tc>
      </w:tr>
      <w:tr w:rsidR="009238BF" w:rsidRPr="009238BF" w14:paraId="14A563D5" w14:textId="77777777" w:rsidTr="009238BF">
        <w:trPr>
          <w:trHeight w:val="316"/>
        </w:trPr>
        <w:tc>
          <w:tcPr>
            <w:tcW w:w="1512" w:type="dxa"/>
          </w:tcPr>
          <w:p w14:paraId="5033BAC4" w14:textId="051AB99D" w:rsidR="009238BF" w:rsidRPr="009238BF" w:rsidRDefault="009238BF" w:rsidP="009238BF">
            <w:r>
              <w:t>LSTM</w:t>
            </w:r>
          </w:p>
        </w:tc>
        <w:tc>
          <w:tcPr>
            <w:tcW w:w="1560" w:type="dxa"/>
            <w:hideMark/>
          </w:tcPr>
          <w:p w14:paraId="71E7710B" w14:textId="02569F8E" w:rsidR="009238BF" w:rsidRPr="009238BF" w:rsidRDefault="009238BF" w:rsidP="009238BF">
            <w:r w:rsidRPr="009238BF">
              <w:t>4</w:t>
            </w:r>
          </w:p>
        </w:tc>
        <w:tc>
          <w:tcPr>
            <w:tcW w:w="1574" w:type="dxa"/>
            <w:hideMark/>
          </w:tcPr>
          <w:p w14:paraId="56E8A94F" w14:textId="77777777" w:rsidR="009238BF" w:rsidRPr="009238BF" w:rsidRDefault="009238BF" w:rsidP="009238BF">
            <w:r w:rsidRPr="009238BF">
              <w:t>11.9522</w:t>
            </w:r>
          </w:p>
        </w:tc>
        <w:tc>
          <w:tcPr>
            <w:tcW w:w="1565" w:type="dxa"/>
            <w:hideMark/>
          </w:tcPr>
          <w:p w14:paraId="36B40E59" w14:textId="77777777" w:rsidR="009238BF" w:rsidRPr="009238BF" w:rsidRDefault="009238BF" w:rsidP="009238BF">
            <w:r w:rsidRPr="009238BF">
              <w:t>2.6851</w:t>
            </w:r>
          </w:p>
        </w:tc>
        <w:tc>
          <w:tcPr>
            <w:tcW w:w="1574" w:type="dxa"/>
            <w:hideMark/>
          </w:tcPr>
          <w:p w14:paraId="34972D39" w14:textId="77777777" w:rsidR="009238BF" w:rsidRPr="009238BF" w:rsidRDefault="009238BF" w:rsidP="009238BF">
            <w:r w:rsidRPr="009238BF">
              <w:t>9.3305</w:t>
            </w:r>
          </w:p>
        </w:tc>
        <w:tc>
          <w:tcPr>
            <w:tcW w:w="1565" w:type="dxa"/>
            <w:hideMark/>
          </w:tcPr>
          <w:p w14:paraId="26AEA2B9" w14:textId="77777777" w:rsidR="009238BF" w:rsidRPr="009238BF" w:rsidRDefault="009238BF" w:rsidP="009238BF">
            <w:r w:rsidRPr="009238BF">
              <w:t>2.3569</w:t>
            </w:r>
          </w:p>
        </w:tc>
      </w:tr>
      <w:tr w:rsidR="009238BF" w:rsidRPr="009238BF" w14:paraId="2CD81B6C" w14:textId="77777777" w:rsidTr="009238BF">
        <w:trPr>
          <w:trHeight w:val="316"/>
        </w:trPr>
        <w:tc>
          <w:tcPr>
            <w:tcW w:w="1512" w:type="dxa"/>
          </w:tcPr>
          <w:p w14:paraId="2B9C7B40" w14:textId="6D4F66AB" w:rsidR="009238BF" w:rsidRPr="009238BF" w:rsidRDefault="009238BF" w:rsidP="009238BF">
            <w:r>
              <w:t>LSTM</w:t>
            </w:r>
          </w:p>
        </w:tc>
        <w:tc>
          <w:tcPr>
            <w:tcW w:w="1560" w:type="dxa"/>
            <w:hideMark/>
          </w:tcPr>
          <w:p w14:paraId="27F3A6F1" w14:textId="6B90C32D" w:rsidR="009238BF" w:rsidRPr="009238BF" w:rsidRDefault="009238BF" w:rsidP="009238BF">
            <w:r w:rsidRPr="009238BF">
              <w:t>5</w:t>
            </w:r>
          </w:p>
        </w:tc>
        <w:tc>
          <w:tcPr>
            <w:tcW w:w="1574" w:type="dxa"/>
            <w:hideMark/>
          </w:tcPr>
          <w:p w14:paraId="495826BE" w14:textId="77777777" w:rsidR="009238BF" w:rsidRPr="009238BF" w:rsidRDefault="009238BF" w:rsidP="009238BF">
            <w:r w:rsidRPr="009238BF">
              <w:t>11.5</w:t>
            </w:r>
          </w:p>
        </w:tc>
        <w:tc>
          <w:tcPr>
            <w:tcW w:w="1565" w:type="dxa"/>
            <w:hideMark/>
          </w:tcPr>
          <w:p w14:paraId="55D333E5" w14:textId="77777777" w:rsidR="009238BF" w:rsidRPr="009238BF" w:rsidRDefault="009238BF" w:rsidP="009238BF">
            <w:r w:rsidRPr="009238BF">
              <w:t>2.6326</w:t>
            </w:r>
          </w:p>
        </w:tc>
        <w:tc>
          <w:tcPr>
            <w:tcW w:w="1574" w:type="dxa"/>
            <w:hideMark/>
          </w:tcPr>
          <w:p w14:paraId="227AAF1C" w14:textId="77777777" w:rsidR="009238BF" w:rsidRPr="009238BF" w:rsidRDefault="009238BF" w:rsidP="009238BF">
            <w:r w:rsidRPr="009238BF">
              <w:t>8.8503</w:t>
            </w:r>
          </w:p>
        </w:tc>
        <w:tc>
          <w:tcPr>
            <w:tcW w:w="1565" w:type="dxa"/>
            <w:hideMark/>
          </w:tcPr>
          <w:p w14:paraId="579C939F" w14:textId="77777777" w:rsidR="009238BF" w:rsidRPr="009238BF" w:rsidRDefault="009238BF" w:rsidP="009238BF">
            <w:r w:rsidRPr="009238BF">
              <w:t>2.2965</w:t>
            </w:r>
          </w:p>
        </w:tc>
      </w:tr>
      <w:tr w:rsidR="009238BF" w:rsidRPr="009238BF" w14:paraId="4A0C7957" w14:textId="77777777" w:rsidTr="009238BF">
        <w:trPr>
          <w:trHeight w:val="316"/>
        </w:trPr>
        <w:tc>
          <w:tcPr>
            <w:tcW w:w="1512" w:type="dxa"/>
          </w:tcPr>
          <w:p w14:paraId="50D6E1F5" w14:textId="1A229586" w:rsidR="009238BF" w:rsidRPr="009238BF" w:rsidRDefault="009238BF" w:rsidP="009238BF">
            <w:r>
              <w:t>LSTM</w:t>
            </w:r>
          </w:p>
        </w:tc>
        <w:tc>
          <w:tcPr>
            <w:tcW w:w="1560" w:type="dxa"/>
            <w:hideMark/>
          </w:tcPr>
          <w:p w14:paraId="79A0BDD8" w14:textId="2D31214A" w:rsidR="009238BF" w:rsidRPr="009238BF" w:rsidRDefault="009238BF" w:rsidP="009238BF">
            <w:r w:rsidRPr="009238BF">
              <w:t>6</w:t>
            </w:r>
          </w:p>
        </w:tc>
        <w:tc>
          <w:tcPr>
            <w:tcW w:w="1574" w:type="dxa"/>
            <w:hideMark/>
          </w:tcPr>
          <w:p w14:paraId="26A00FD7" w14:textId="77777777" w:rsidR="009238BF" w:rsidRPr="009238BF" w:rsidRDefault="009238BF" w:rsidP="009238BF">
            <w:r w:rsidRPr="009238BF">
              <w:t>11.1972</w:t>
            </w:r>
          </w:p>
        </w:tc>
        <w:tc>
          <w:tcPr>
            <w:tcW w:w="1565" w:type="dxa"/>
            <w:hideMark/>
          </w:tcPr>
          <w:p w14:paraId="658C750F" w14:textId="77777777" w:rsidR="009238BF" w:rsidRPr="009238BF" w:rsidRDefault="009238BF" w:rsidP="009238BF">
            <w:r w:rsidRPr="009238BF">
              <w:t>2.596</w:t>
            </w:r>
          </w:p>
        </w:tc>
        <w:tc>
          <w:tcPr>
            <w:tcW w:w="1574" w:type="dxa"/>
            <w:hideMark/>
          </w:tcPr>
          <w:p w14:paraId="5873A500" w14:textId="77777777" w:rsidR="009238BF" w:rsidRPr="009238BF" w:rsidRDefault="009238BF" w:rsidP="009238BF">
            <w:r w:rsidRPr="009238BF">
              <w:t>8.9069</w:t>
            </w:r>
          </w:p>
        </w:tc>
        <w:tc>
          <w:tcPr>
            <w:tcW w:w="1565" w:type="dxa"/>
            <w:hideMark/>
          </w:tcPr>
          <w:p w14:paraId="678DE80F" w14:textId="77777777" w:rsidR="009238BF" w:rsidRPr="009238BF" w:rsidRDefault="009238BF" w:rsidP="009238BF">
            <w:r w:rsidRPr="009238BF">
              <w:t>2.3067</w:t>
            </w:r>
          </w:p>
        </w:tc>
      </w:tr>
      <w:tr w:rsidR="009238BF" w:rsidRPr="009238BF" w14:paraId="3CD203F2" w14:textId="77777777" w:rsidTr="009238BF">
        <w:trPr>
          <w:trHeight w:val="316"/>
        </w:trPr>
        <w:tc>
          <w:tcPr>
            <w:tcW w:w="1512" w:type="dxa"/>
          </w:tcPr>
          <w:p w14:paraId="54EED74B" w14:textId="3FC8C81B" w:rsidR="009238BF" w:rsidRPr="009238BF" w:rsidRDefault="009238BF" w:rsidP="009238BF">
            <w:r>
              <w:t>GRU</w:t>
            </w:r>
          </w:p>
        </w:tc>
        <w:tc>
          <w:tcPr>
            <w:tcW w:w="1560" w:type="dxa"/>
            <w:hideMark/>
          </w:tcPr>
          <w:p w14:paraId="5B97DC0A" w14:textId="5EA7582E" w:rsidR="009238BF" w:rsidRPr="009238BF" w:rsidRDefault="009238BF" w:rsidP="009238BF">
            <w:r w:rsidRPr="009238BF">
              <w:t>1</w:t>
            </w:r>
          </w:p>
        </w:tc>
        <w:tc>
          <w:tcPr>
            <w:tcW w:w="1574" w:type="dxa"/>
            <w:hideMark/>
          </w:tcPr>
          <w:p w14:paraId="6BE158E0" w14:textId="77777777" w:rsidR="009238BF" w:rsidRPr="009238BF" w:rsidRDefault="009238BF" w:rsidP="009238BF">
            <w:r w:rsidRPr="009238BF">
              <w:t>26.8214</w:t>
            </w:r>
          </w:p>
        </w:tc>
        <w:tc>
          <w:tcPr>
            <w:tcW w:w="1565" w:type="dxa"/>
            <w:hideMark/>
          </w:tcPr>
          <w:p w14:paraId="3F1B8322" w14:textId="77777777" w:rsidR="009238BF" w:rsidRPr="009238BF" w:rsidRDefault="009238BF" w:rsidP="009238BF">
            <w:r w:rsidRPr="009238BF">
              <w:t>3.7189</w:t>
            </w:r>
          </w:p>
        </w:tc>
        <w:tc>
          <w:tcPr>
            <w:tcW w:w="1574" w:type="dxa"/>
            <w:hideMark/>
          </w:tcPr>
          <w:p w14:paraId="1D828FA3" w14:textId="77777777" w:rsidR="009238BF" w:rsidRPr="009238BF" w:rsidRDefault="009238BF" w:rsidP="009238BF">
            <w:r w:rsidRPr="009238BF">
              <w:t>10.2932</w:t>
            </w:r>
          </w:p>
        </w:tc>
        <w:tc>
          <w:tcPr>
            <w:tcW w:w="1565" w:type="dxa"/>
            <w:hideMark/>
          </w:tcPr>
          <w:p w14:paraId="34CD235A" w14:textId="77777777" w:rsidR="009238BF" w:rsidRPr="009238BF" w:rsidRDefault="009238BF" w:rsidP="009238BF">
            <w:r w:rsidRPr="009238BF">
              <w:t>2.4829</w:t>
            </w:r>
          </w:p>
        </w:tc>
      </w:tr>
      <w:tr w:rsidR="009238BF" w:rsidRPr="009238BF" w14:paraId="712296DA" w14:textId="77777777" w:rsidTr="009238BF">
        <w:trPr>
          <w:trHeight w:val="316"/>
        </w:trPr>
        <w:tc>
          <w:tcPr>
            <w:tcW w:w="1512" w:type="dxa"/>
          </w:tcPr>
          <w:p w14:paraId="746DBCCC" w14:textId="78240B39" w:rsidR="009238BF" w:rsidRPr="009238BF" w:rsidRDefault="009238BF" w:rsidP="009238BF">
            <w:r>
              <w:t>GRU</w:t>
            </w:r>
          </w:p>
        </w:tc>
        <w:tc>
          <w:tcPr>
            <w:tcW w:w="1560" w:type="dxa"/>
            <w:hideMark/>
          </w:tcPr>
          <w:p w14:paraId="5FEE22FE" w14:textId="69C63860" w:rsidR="009238BF" w:rsidRPr="009238BF" w:rsidRDefault="009238BF" w:rsidP="009238BF">
            <w:r w:rsidRPr="009238BF">
              <w:t>2</w:t>
            </w:r>
          </w:p>
        </w:tc>
        <w:tc>
          <w:tcPr>
            <w:tcW w:w="1574" w:type="dxa"/>
            <w:hideMark/>
          </w:tcPr>
          <w:p w14:paraId="4DC1606F" w14:textId="77777777" w:rsidR="009238BF" w:rsidRPr="009238BF" w:rsidRDefault="009238BF" w:rsidP="009238BF">
            <w:r w:rsidRPr="009238BF">
              <w:t>9.5152</w:t>
            </w:r>
          </w:p>
        </w:tc>
        <w:tc>
          <w:tcPr>
            <w:tcW w:w="1565" w:type="dxa"/>
            <w:hideMark/>
          </w:tcPr>
          <w:p w14:paraId="0E9D6D53" w14:textId="77777777" w:rsidR="009238BF" w:rsidRPr="009238BF" w:rsidRDefault="009238BF" w:rsidP="009238BF">
            <w:r w:rsidRPr="009238BF">
              <w:t>2.4046</w:t>
            </w:r>
          </w:p>
        </w:tc>
        <w:tc>
          <w:tcPr>
            <w:tcW w:w="1574" w:type="dxa"/>
            <w:hideMark/>
          </w:tcPr>
          <w:p w14:paraId="4877CB50" w14:textId="77777777" w:rsidR="009238BF" w:rsidRPr="009238BF" w:rsidRDefault="009238BF" w:rsidP="009238BF">
            <w:r w:rsidRPr="009238BF">
              <w:t>10.1077</w:t>
            </w:r>
          </w:p>
        </w:tc>
        <w:tc>
          <w:tcPr>
            <w:tcW w:w="1565" w:type="dxa"/>
            <w:hideMark/>
          </w:tcPr>
          <w:p w14:paraId="36BFA4D0" w14:textId="77777777" w:rsidR="009238BF" w:rsidRPr="009238BF" w:rsidRDefault="009238BF" w:rsidP="009238BF">
            <w:r w:rsidRPr="009238BF">
              <w:t>2.461</w:t>
            </w:r>
          </w:p>
        </w:tc>
      </w:tr>
      <w:tr w:rsidR="009238BF" w:rsidRPr="009238BF" w14:paraId="42992E0E" w14:textId="77777777" w:rsidTr="009238BF">
        <w:trPr>
          <w:trHeight w:val="316"/>
        </w:trPr>
        <w:tc>
          <w:tcPr>
            <w:tcW w:w="1512" w:type="dxa"/>
          </w:tcPr>
          <w:p w14:paraId="2359B724" w14:textId="19CF81D2" w:rsidR="009238BF" w:rsidRPr="009238BF" w:rsidRDefault="009238BF" w:rsidP="009238BF">
            <w:r>
              <w:t>GRU</w:t>
            </w:r>
          </w:p>
        </w:tc>
        <w:tc>
          <w:tcPr>
            <w:tcW w:w="1560" w:type="dxa"/>
            <w:hideMark/>
          </w:tcPr>
          <w:p w14:paraId="57021A7C" w14:textId="30F0DCF7" w:rsidR="009238BF" w:rsidRPr="009238BF" w:rsidRDefault="009238BF" w:rsidP="009238BF">
            <w:r w:rsidRPr="009238BF">
              <w:t>3</w:t>
            </w:r>
          </w:p>
        </w:tc>
        <w:tc>
          <w:tcPr>
            <w:tcW w:w="1574" w:type="dxa"/>
            <w:hideMark/>
          </w:tcPr>
          <w:p w14:paraId="06BEF977" w14:textId="77777777" w:rsidR="009238BF" w:rsidRPr="009238BF" w:rsidRDefault="009238BF" w:rsidP="009238BF">
            <w:r w:rsidRPr="009238BF">
              <w:t>8.467</w:t>
            </w:r>
          </w:p>
        </w:tc>
        <w:tc>
          <w:tcPr>
            <w:tcW w:w="1565" w:type="dxa"/>
            <w:hideMark/>
          </w:tcPr>
          <w:p w14:paraId="67750BB7" w14:textId="77777777" w:rsidR="009238BF" w:rsidRPr="009238BF" w:rsidRDefault="009238BF" w:rsidP="009238BF">
            <w:r w:rsidRPr="009238BF">
              <w:t>2.2604</w:t>
            </w:r>
          </w:p>
        </w:tc>
        <w:tc>
          <w:tcPr>
            <w:tcW w:w="1574" w:type="dxa"/>
            <w:hideMark/>
          </w:tcPr>
          <w:p w14:paraId="104F623F" w14:textId="77777777" w:rsidR="009238BF" w:rsidRPr="009238BF" w:rsidRDefault="009238BF" w:rsidP="009238BF">
            <w:r w:rsidRPr="009238BF">
              <w:t>10.3806</w:t>
            </w:r>
          </w:p>
        </w:tc>
        <w:tc>
          <w:tcPr>
            <w:tcW w:w="1565" w:type="dxa"/>
            <w:hideMark/>
          </w:tcPr>
          <w:p w14:paraId="5078BA8A" w14:textId="77777777" w:rsidR="009238BF" w:rsidRPr="009238BF" w:rsidRDefault="009238BF" w:rsidP="009238BF">
            <w:r w:rsidRPr="009238BF">
              <w:t>2.4808</w:t>
            </w:r>
          </w:p>
        </w:tc>
      </w:tr>
      <w:tr w:rsidR="009238BF" w:rsidRPr="009238BF" w14:paraId="55F70AF5" w14:textId="77777777" w:rsidTr="009238BF">
        <w:trPr>
          <w:trHeight w:val="316"/>
        </w:trPr>
        <w:tc>
          <w:tcPr>
            <w:tcW w:w="1512" w:type="dxa"/>
          </w:tcPr>
          <w:p w14:paraId="2768D968" w14:textId="48B40F5C" w:rsidR="009238BF" w:rsidRPr="009238BF" w:rsidRDefault="009238BF" w:rsidP="009238BF">
            <w:r>
              <w:t>GRU</w:t>
            </w:r>
          </w:p>
        </w:tc>
        <w:tc>
          <w:tcPr>
            <w:tcW w:w="1560" w:type="dxa"/>
            <w:hideMark/>
          </w:tcPr>
          <w:p w14:paraId="09889479" w14:textId="43D39786" w:rsidR="009238BF" w:rsidRPr="009238BF" w:rsidRDefault="009238BF" w:rsidP="009238BF">
            <w:r w:rsidRPr="009238BF">
              <w:t>4</w:t>
            </w:r>
          </w:p>
        </w:tc>
        <w:tc>
          <w:tcPr>
            <w:tcW w:w="1574" w:type="dxa"/>
            <w:hideMark/>
          </w:tcPr>
          <w:p w14:paraId="57B4A113" w14:textId="77777777" w:rsidR="009238BF" w:rsidRPr="009238BF" w:rsidRDefault="009238BF" w:rsidP="009238BF">
            <w:r w:rsidRPr="009238BF">
              <w:t>7.9102</w:t>
            </w:r>
          </w:p>
        </w:tc>
        <w:tc>
          <w:tcPr>
            <w:tcW w:w="1565" w:type="dxa"/>
            <w:hideMark/>
          </w:tcPr>
          <w:p w14:paraId="47943BCE" w14:textId="77777777" w:rsidR="009238BF" w:rsidRPr="009238BF" w:rsidRDefault="009238BF" w:rsidP="009238BF">
            <w:r w:rsidRPr="009238BF">
              <w:t>2.1827</w:t>
            </w:r>
          </w:p>
        </w:tc>
        <w:tc>
          <w:tcPr>
            <w:tcW w:w="1574" w:type="dxa"/>
            <w:hideMark/>
          </w:tcPr>
          <w:p w14:paraId="1CC728E0" w14:textId="77777777" w:rsidR="009238BF" w:rsidRPr="009238BF" w:rsidRDefault="009238BF" w:rsidP="009238BF">
            <w:r w:rsidRPr="009238BF">
              <w:t>10.1626</w:t>
            </w:r>
          </w:p>
        </w:tc>
        <w:tc>
          <w:tcPr>
            <w:tcW w:w="1565" w:type="dxa"/>
            <w:hideMark/>
          </w:tcPr>
          <w:p w14:paraId="1F77E774" w14:textId="77777777" w:rsidR="009238BF" w:rsidRPr="009238BF" w:rsidRDefault="009238BF" w:rsidP="009238BF">
            <w:r w:rsidRPr="009238BF">
              <w:t>2.4438</w:t>
            </w:r>
          </w:p>
        </w:tc>
      </w:tr>
      <w:tr w:rsidR="009238BF" w:rsidRPr="009238BF" w14:paraId="73F08B3E" w14:textId="77777777" w:rsidTr="009238BF">
        <w:trPr>
          <w:trHeight w:val="316"/>
        </w:trPr>
        <w:tc>
          <w:tcPr>
            <w:tcW w:w="1512" w:type="dxa"/>
          </w:tcPr>
          <w:p w14:paraId="696CA81E" w14:textId="3EBE0D7F" w:rsidR="009238BF" w:rsidRPr="009238BF" w:rsidRDefault="009238BF" w:rsidP="009238BF">
            <w:r>
              <w:t>GRU</w:t>
            </w:r>
          </w:p>
        </w:tc>
        <w:tc>
          <w:tcPr>
            <w:tcW w:w="1560" w:type="dxa"/>
            <w:hideMark/>
          </w:tcPr>
          <w:p w14:paraId="016C2D3A" w14:textId="7C692991" w:rsidR="009238BF" w:rsidRPr="009238BF" w:rsidRDefault="009238BF" w:rsidP="009238BF">
            <w:r w:rsidRPr="009238BF">
              <w:t>5</w:t>
            </w:r>
          </w:p>
        </w:tc>
        <w:tc>
          <w:tcPr>
            <w:tcW w:w="1574" w:type="dxa"/>
            <w:hideMark/>
          </w:tcPr>
          <w:p w14:paraId="2E0FC3D7" w14:textId="77777777" w:rsidR="009238BF" w:rsidRPr="009238BF" w:rsidRDefault="009238BF" w:rsidP="009238BF">
            <w:r w:rsidRPr="009238BF">
              <w:t>7.5275</w:t>
            </w:r>
          </w:p>
        </w:tc>
        <w:tc>
          <w:tcPr>
            <w:tcW w:w="1565" w:type="dxa"/>
            <w:hideMark/>
          </w:tcPr>
          <w:p w14:paraId="2DD8EAAC" w14:textId="77777777" w:rsidR="009238BF" w:rsidRPr="009238BF" w:rsidRDefault="009238BF" w:rsidP="009238BF">
            <w:r w:rsidRPr="009238BF">
              <w:t>2.1288</w:t>
            </w:r>
          </w:p>
        </w:tc>
        <w:tc>
          <w:tcPr>
            <w:tcW w:w="1574" w:type="dxa"/>
            <w:hideMark/>
          </w:tcPr>
          <w:p w14:paraId="75AF861C" w14:textId="77777777" w:rsidR="009238BF" w:rsidRPr="009238BF" w:rsidRDefault="009238BF" w:rsidP="009238BF">
            <w:r w:rsidRPr="009238BF">
              <w:t>10.8214</w:t>
            </w:r>
          </w:p>
        </w:tc>
        <w:tc>
          <w:tcPr>
            <w:tcW w:w="1565" w:type="dxa"/>
            <w:hideMark/>
          </w:tcPr>
          <w:p w14:paraId="69B8DC83" w14:textId="77777777" w:rsidR="009238BF" w:rsidRPr="009238BF" w:rsidRDefault="009238BF" w:rsidP="009238BF">
            <w:r w:rsidRPr="009238BF">
              <w:t>2.5122</w:t>
            </w:r>
          </w:p>
        </w:tc>
      </w:tr>
      <w:tr w:rsidR="009238BF" w:rsidRPr="009238BF" w14:paraId="0A8D5BC4" w14:textId="77777777" w:rsidTr="009238BF">
        <w:trPr>
          <w:trHeight w:val="316"/>
        </w:trPr>
        <w:tc>
          <w:tcPr>
            <w:tcW w:w="1512" w:type="dxa"/>
          </w:tcPr>
          <w:p w14:paraId="5E4A9160" w14:textId="1C188925" w:rsidR="009238BF" w:rsidRPr="009238BF" w:rsidRDefault="009238BF" w:rsidP="009238BF">
            <w:r>
              <w:t>GRU</w:t>
            </w:r>
          </w:p>
        </w:tc>
        <w:tc>
          <w:tcPr>
            <w:tcW w:w="1560" w:type="dxa"/>
            <w:hideMark/>
          </w:tcPr>
          <w:p w14:paraId="6E1ABAD0" w14:textId="087A7E43" w:rsidR="009238BF" w:rsidRPr="009238BF" w:rsidRDefault="009238BF" w:rsidP="009238BF">
            <w:r w:rsidRPr="009238BF">
              <w:t>6</w:t>
            </w:r>
          </w:p>
        </w:tc>
        <w:tc>
          <w:tcPr>
            <w:tcW w:w="1574" w:type="dxa"/>
            <w:hideMark/>
          </w:tcPr>
          <w:p w14:paraId="127DAFFB" w14:textId="77777777" w:rsidR="009238BF" w:rsidRPr="009238BF" w:rsidRDefault="009238BF" w:rsidP="009238BF">
            <w:r w:rsidRPr="009238BF">
              <w:t>7.2864</w:t>
            </w:r>
          </w:p>
        </w:tc>
        <w:tc>
          <w:tcPr>
            <w:tcW w:w="1565" w:type="dxa"/>
            <w:hideMark/>
          </w:tcPr>
          <w:p w14:paraId="7AD4F1BE" w14:textId="77777777" w:rsidR="009238BF" w:rsidRPr="009238BF" w:rsidRDefault="009238BF" w:rsidP="009238BF">
            <w:r w:rsidRPr="009238BF">
              <w:t>2.0928</w:t>
            </w:r>
          </w:p>
        </w:tc>
        <w:tc>
          <w:tcPr>
            <w:tcW w:w="1574" w:type="dxa"/>
            <w:hideMark/>
          </w:tcPr>
          <w:p w14:paraId="564B03C1" w14:textId="77777777" w:rsidR="009238BF" w:rsidRPr="009238BF" w:rsidRDefault="009238BF" w:rsidP="009238BF">
            <w:r w:rsidRPr="009238BF">
              <w:t>10.1888</w:t>
            </w:r>
          </w:p>
        </w:tc>
        <w:tc>
          <w:tcPr>
            <w:tcW w:w="1565" w:type="dxa"/>
            <w:hideMark/>
          </w:tcPr>
          <w:p w14:paraId="16DBD52A" w14:textId="77777777" w:rsidR="009238BF" w:rsidRPr="009238BF" w:rsidRDefault="009238BF" w:rsidP="009238BF">
            <w:r w:rsidRPr="009238BF">
              <w:t>2.4541</w:t>
            </w:r>
          </w:p>
        </w:tc>
      </w:tr>
    </w:tbl>
    <w:p w14:paraId="1C0EFB4A" w14:textId="77777777" w:rsidR="009238BF" w:rsidRDefault="009238BF" w:rsidP="006634EB"/>
    <w:p w14:paraId="7ED7024C" w14:textId="6F1B4DDB" w:rsidR="009238BF" w:rsidRDefault="009238BF" w:rsidP="006634EB">
      <w:r>
        <w:rPr>
          <w:noProof/>
        </w:rPr>
        <w:drawing>
          <wp:inline distT="0" distB="0" distL="0" distR="0" wp14:anchorId="62659CA6" wp14:editId="3ED0A5C5">
            <wp:extent cx="3552825" cy="2854016"/>
            <wp:effectExtent l="0" t="0" r="0" b="3810"/>
            <wp:docPr id="1001342801" name="Picture 4" descr="A graph with red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42801" name="Picture 4" descr="A graph with red and blue line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57979" cy="2858156"/>
                    </a:xfrm>
                    <a:prstGeom prst="rect">
                      <a:avLst/>
                    </a:prstGeom>
                    <a:noFill/>
                    <a:ln>
                      <a:noFill/>
                    </a:ln>
                  </pic:spPr>
                </pic:pic>
              </a:graphicData>
            </a:graphic>
          </wp:inline>
        </w:drawing>
      </w:r>
    </w:p>
    <w:p w14:paraId="3A34D7D7" w14:textId="77777777" w:rsidR="009238BF" w:rsidRDefault="009238BF" w:rsidP="006634EB"/>
    <w:p w14:paraId="4C171D06" w14:textId="07236019" w:rsidR="009238BF" w:rsidRDefault="009238BF" w:rsidP="006634EB">
      <w:r>
        <w:t>On the final model we can see side-by-side the GRU vs LSTM models with identical parameters and training/validation data. They both rapidly converge after the 0</w:t>
      </w:r>
      <w:r w:rsidRPr="009238BF">
        <w:rPr>
          <w:vertAlign w:val="superscript"/>
        </w:rPr>
        <w:t>th</w:t>
      </w:r>
      <w:r>
        <w:t xml:space="preserve"> epoch and GRU model seems to be offset in its ability to validate training data. At this point both models do not appear to be overfitting and with the available data will likely see incremental progress over further training epochs. </w:t>
      </w:r>
      <w:proofErr w:type="gramStart"/>
      <w:r>
        <w:t>Overall</w:t>
      </w:r>
      <w:proofErr w:type="gramEnd"/>
      <w:r>
        <w:t xml:space="preserve"> the GRU seems to be best optimized for speed with each epoch taking about 100s less to train but the LSTM model yields better validation data. </w:t>
      </w:r>
      <w:r w:rsidR="008E3F8D">
        <w:t xml:space="preserve"> Lastly with the inversion of training loss and validation loss on the 2 models we appear to be close to a </w:t>
      </w:r>
      <w:proofErr w:type="spellStart"/>
      <w:proofErr w:type="gramStart"/>
      <w:r w:rsidR="008E3F8D">
        <w:t>well fitting</w:t>
      </w:r>
      <w:proofErr w:type="spellEnd"/>
      <w:proofErr w:type="gramEnd"/>
      <w:r w:rsidR="008E3F8D">
        <w:t xml:space="preserve"> model as higher levels of validation loss over training loss usually points to a model be underfit and vis versa usually points to overfitting.</w:t>
      </w:r>
    </w:p>
    <w:p w14:paraId="3B155975" w14:textId="77777777" w:rsidR="008E3F8D" w:rsidRDefault="008E3F8D" w:rsidP="006634EB"/>
    <w:p w14:paraId="5491E487" w14:textId="77777777" w:rsidR="008E3F8D" w:rsidRDefault="008E3F8D" w:rsidP="008E3F8D">
      <w:r>
        <w:lastRenderedPageBreak/>
        <w:t>Running test data:</w:t>
      </w:r>
    </w:p>
    <w:p w14:paraId="7912DD8D" w14:textId="1B810143" w:rsidR="008E3F8D" w:rsidRDefault="008E3F8D" w:rsidP="008E3F8D">
      <w:r>
        <w:t>With the test data being ran in the last configuration we see the  GRU model has less learning loss and a lower MAE and this model also runs faster than the LSTM method suggesting it is the superior method for evaluating the test data.</w:t>
      </w:r>
      <w:r>
        <w:br/>
      </w:r>
    </w:p>
    <w:p w14:paraId="01C9CD74" w14:textId="59BA195B" w:rsidR="008E3F8D" w:rsidRDefault="008E3F8D" w:rsidP="008E3F8D">
      <w:r>
        <w:t>GRU Test Loss: 9.9</w:t>
      </w:r>
    </w:p>
    <w:p w14:paraId="35DB9B6E" w14:textId="574DAB86" w:rsidR="008E3F8D" w:rsidRDefault="008E3F8D" w:rsidP="008E3F8D">
      <w:r>
        <w:t>GRU Test MAE: 2.</w:t>
      </w:r>
      <w:r>
        <w:t>4</w:t>
      </w:r>
    </w:p>
    <w:p w14:paraId="5E6CFF3C" w14:textId="5B17E73C" w:rsidR="008E3F8D" w:rsidRDefault="008E3F8D" w:rsidP="008E3F8D">
      <w:r>
        <w:t>LSTM Test Loss: 11.</w:t>
      </w:r>
      <w:r>
        <w:t>3</w:t>
      </w:r>
    </w:p>
    <w:p w14:paraId="02A3999D" w14:textId="3F0EC795" w:rsidR="008E3F8D" w:rsidRPr="00741743" w:rsidRDefault="008E3F8D" w:rsidP="008E3F8D">
      <w:r>
        <w:t>LSTM Test MAE: 2.6</w:t>
      </w:r>
    </w:p>
    <w:sectPr w:rsidR="008E3F8D" w:rsidRPr="00741743" w:rsidSect="001E0F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5EA"/>
    <w:rsid w:val="00065561"/>
    <w:rsid w:val="000A4035"/>
    <w:rsid w:val="001E0FD0"/>
    <w:rsid w:val="00204D4A"/>
    <w:rsid w:val="00205C98"/>
    <w:rsid w:val="00215404"/>
    <w:rsid w:val="00336A59"/>
    <w:rsid w:val="00347D4D"/>
    <w:rsid w:val="00413202"/>
    <w:rsid w:val="004273E5"/>
    <w:rsid w:val="00534D4A"/>
    <w:rsid w:val="00557944"/>
    <w:rsid w:val="00601C15"/>
    <w:rsid w:val="006634EB"/>
    <w:rsid w:val="0070102E"/>
    <w:rsid w:val="00741743"/>
    <w:rsid w:val="007953FF"/>
    <w:rsid w:val="007E25EA"/>
    <w:rsid w:val="00863ECE"/>
    <w:rsid w:val="00867EB5"/>
    <w:rsid w:val="008E3F8D"/>
    <w:rsid w:val="009238BF"/>
    <w:rsid w:val="009E148D"/>
    <w:rsid w:val="00A3182C"/>
    <w:rsid w:val="00A60210"/>
    <w:rsid w:val="00AC706D"/>
    <w:rsid w:val="00AF6828"/>
    <w:rsid w:val="00B04FAA"/>
    <w:rsid w:val="00B14BA9"/>
    <w:rsid w:val="00BC48CC"/>
    <w:rsid w:val="00BD4E25"/>
    <w:rsid w:val="00D113F5"/>
    <w:rsid w:val="00D509A4"/>
    <w:rsid w:val="00D93055"/>
    <w:rsid w:val="00F25C76"/>
    <w:rsid w:val="00F97C39"/>
    <w:rsid w:val="00FA4B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0A493"/>
  <w15:chartTrackingRefBased/>
  <w15:docId w15:val="{AE9ECF25-3974-4408-8FBA-F9D387420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A4B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FA4BEE"/>
    <w:rPr>
      <w:rFonts w:ascii="Courier New" w:eastAsia="Times New Roman" w:hAnsi="Courier New" w:cs="Courier New"/>
      <w:kern w:val="0"/>
      <w:sz w:val="20"/>
      <w:szCs w:val="20"/>
      <w14:ligatures w14:val="none"/>
    </w:rPr>
  </w:style>
  <w:style w:type="character" w:customStyle="1" w:styleId="textlayer--absolute">
    <w:name w:val="textlayer--absolute"/>
    <w:basedOn w:val="DefaultParagraphFont"/>
    <w:rsid w:val="006634EB"/>
  </w:style>
  <w:style w:type="paragraph" w:styleId="ListParagraph">
    <w:name w:val="List Paragraph"/>
    <w:basedOn w:val="Normal"/>
    <w:uiPriority w:val="34"/>
    <w:qFormat/>
    <w:rsid w:val="00D113F5"/>
    <w:pPr>
      <w:ind w:left="720"/>
      <w:contextualSpacing/>
    </w:pPr>
  </w:style>
  <w:style w:type="table" w:styleId="TableGrid">
    <w:name w:val="Table Grid"/>
    <w:basedOn w:val="TableNormal"/>
    <w:uiPriority w:val="39"/>
    <w:rsid w:val="000A40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05C9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803308">
      <w:bodyDiv w:val="1"/>
      <w:marLeft w:val="0"/>
      <w:marRight w:val="0"/>
      <w:marTop w:val="0"/>
      <w:marBottom w:val="0"/>
      <w:divBdr>
        <w:top w:val="none" w:sz="0" w:space="0" w:color="auto"/>
        <w:left w:val="none" w:sz="0" w:space="0" w:color="auto"/>
        <w:bottom w:val="none" w:sz="0" w:space="0" w:color="auto"/>
        <w:right w:val="none" w:sz="0" w:space="0" w:color="auto"/>
      </w:divBdr>
      <w:divsChild>
        <w:div w:id="2145539679">
          <w:marLeft w:val="0"/>
          <w:marRight w:val="0"/>
          <w:marTop w:val="100"/>
          <w:marBottom w:val="100"/>
          <w:divBdr>
            <w:top w:val="none" w:sz="0" w:space="0" w:color="auto"/>
            <w:left w:val="none" w:sz="0" w:space="0" w:color="auto"/>
            <w:bottom w:val="none" w:sz="0" w:space="0" w:color="auto"/>
            <w:right w:val="none" w:sz="0" w:space="0" w:color="auto"/>
          </w:divBdr>
          <w:divsChild>
            <w:div w:id="160194146">
              <w:marLeft w:val="0"/>
              <w:marRight w:val="0"/>
              <w:marTop w:val="750"/>
              <w:marBottom w:val="750"/>
              <w:divBdr>
                <w:top w:val="none" w:sz="0" w:space="0" w:color="auto"/>
                <w:left w:val="none" w:sz="0" w:space="0" w:color="auto"/>
                <w:bottom w:val="none" w:sz="0" w:space="0" w:color="auto"/>
                <w:right w:val="none" w:sz="0" w:space="0" w:color="auto"/>
              </w:divBdr>
              <w:divsChild>
                <w:div w:id="834959148">
                  <w:marLeft w:val="0"/>
                  <w:marRight w:val="0"/>
                  <w:marTop w:val="0"/>
                  <w:marBottom w:val="0"/>
                  <w:divBdr>
                    <w:top w:val="none" w:sz="0" w:space="0" w:color="auto"/>
                    <w:left w:val="none" w:sz="0" w:space="0" w:color="auto"/>
                    <w:bottom w:val="none" w:sz="0" w:space="0" w:color="auto"/>
                    <w:right w:val="none" w:sz="0" w:space="0" w:color="auto"/>
                  </w:divBdr>
                  <w:divsChild>
                    <w:div w:id="1282112445">
                      <w:marLeft w:val="0"/>
                      <w:marRight w:val="0"/>
                      <w:marTop w:val="0"/>
                      <w:marBottom w:val="0"/>
                      <w:divBdr>
                        <w:top w:val="none" w:sz="0" w:space="0" w:color="auto"/>
                        <w:left w:val="none" w:sz="0" w:space="0" w:color="auto"/>
                        <w:bottom w:val="none" w:sz="0" w:space="0" w:color="auto"/>
                        <w:right w:val="none" w:sz="0" w:space="0" w:color="auto"/>
                      </w:divBdr>
                      <w:divsChild>
                        <w:div w:id="69916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2878152">
          <w:marLeft w:val="0"/>
          <w:marRight w:val="0"/>
          <w:marTop w:val="100"/>
          <w:marBottom w:val="100"/>
          <w:divBdr>
            <w:top w:val="dashed" w:sz="6" w:space="0" w:color="A8A8A8"/>
            <w:left w:val="none" w:sz="0" w:space="0" w:color="auto"/>
            <w:bottom w:val="none" w:sz="0" w:space="0" w:color="auto"/>
            <w:right w:val="none" w:sz="0" w:space="0" w:color="auto"/>
          </w:divBdr>
          <w:divsChild>
            <w:div w:id="1986397874">
              <w:marLeft w:val="0"/>
              <w:marRight w:val="0"/>
              <w:marTop w:val="750"/>
              <w:marBottom w:val="750"/>
              <w:divBdr>
                <w:top w:val="none" w:sz="0" w:space="0" w:color="auto"/>
                <w:left w:val="none" w:sz="0" w:space="0" w:color="auto"/>
                <w:bottom w:val="none" w:sz="0" w:space="0" w:color="auto"/>
                <w:right w:val="none" w:sz="0" w:space="0" w:color="auto"/>
              </w:divBdr>
              <w:divsChild>
                <w:div w:id="641039719">
                  <w:marLeft w:val="0"/>
                  <w:marRight w:val="0"/>
                  <w:marTop w:val="0"/>
                  <w:marBottom w:val="0"/>
                  <w:divBdr>
                    <w:top w:val="none" w:sz="0" w:space="0" w:color="auto"/>
                    <w:left w:val="none" w:sz="0" w:space="0" w:color="auto"/>
                    <w:bottom w:val="none" w:sz="0" w:space="0" w:color="auto"/>
                    <w:right w:val="none" w:sz="0" w:space="0" w:color="auto"/>
                  </w:divBdr>
                  <w:divsChild>
                    <w:div w:id="937834514">
                      <w:marLeft w:val="0"/>
                      <w:marRight w:val="0"/>
                      <w:marTop w:val="0"/>
                      <w:marBottom w:val="0"/>
                      <w:divBdr>
                        <w:top w:val="none" w:sz="0" w:space="0" w:color="auto"/>
                        <w:left w:val="none" w:sz="0" w:space="0" w:color="auto"/>
                        <w:bottom w:val="none" w:sz="0" w:space="0" w:color="auto"/>
                        <w:right w:val="none" w:sz="0" w:space="0" w:color="auto"/>
                      </w:divBdr>
                      <w:divsChild>
                        <w:div w:id="33784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156685">
      <w:bodyDiv w:val="1"/>
      <w:marLeft w:val="0"/>
      <w:marRight w:val="0"/>
      <w:marTop w:val="0"/>
      <w:marBottom w:val="0"/>
      <w:divBdr>
        <w:top w:val="none" w:sz="0" w:space="0" w:color="auto"/>
        <w:left w:val="none" w:sz="0" w:space="0" w:color="auto"/>
        <w:bottom w:val="none" w:sz="0" w:space="0" w:color="auto"/>
        <w:right w:val="none" w:sz="0" w:space="0" w:color="auto"/>
      </w:divBdr>
    </w:div>
    <w:div w:id="412628120">
      <w:bodyDiv w:val="1"/>
      <w:marLeft w:val="0"/>
      <w:marRight w:val="0"/>
      <w:marTop w:val="0"/>
      <w:marBottom w:val="0"/>
      <w:divBdr>
        <w:top w:val="none" w:sz="0" w:space="0" w:color="auto"/>
        <w:left w:val="none" w:sz="0" w:space="0" w:color="auto"/>
        <w:bottom w:val="none" w:sz="0" w:space="0" w:color="auto"/>
        <w:right w:val="none" w:sz="0" w:space="0" w:color="auto"/>
      </w:divBdr>
    </w:div>
    <w:div w:id="423502162">
      <w:bodyDiv w:val="1"/>
      <w:marLeft w:val="0"/>
      <w:marRight w:val="0"/>
      <w:marTop w:val="0"/>
      <w:marBottom w:val="0"/>
      <w:divBdr>
        <w:top w:val="none" w:sz="0" w:space="0" w:color="auto"/>
        <w:left w:val="none" w:sz="0" w:space="0" w:color="auto"/>
        <w:bottom w:val="none" w:sz="0" w:space="0" w:color="auto"/>
        <w:right w:val="none" w:sz="0" w:space="0" w:color="auto"/>
      </w:divBdr>
    </w:div>
    <w:div w:id="511727686">
      <w:bodyDiv w:val="1"/>
      <w:marLeft w:val="0"/>
      <w:marRight w:val="0"/>
      <w:marTop w:val="0"/>
      <w:marBottom w:val="0"/>
      <w:divBdr>
        <w:top w:val="none" w:sz="0" w:space="0" w:color="auto"/>
        <w:left w:val="none" w:sz="0" w:space="0" w:color="auto"/>
        <w:bottom w:val="none" w:sz="0" w:space="0" w:color="auto"/>
        <w:right w:val="none" w:sz="0" w:space="0" w:color="auto"/>
      </w:divBdr>
    </w:div>
    <w:div w:id="557281679">
      <w:bodyDiv w:val="1"/>
      <w:marLeft w:val="0"/>
      <w:marRight w:val="0"/>
      <w:marTop w:val="0"/>
      <w:marBottom w:val="0"/>
      <w:divBdr>
        <w:top w:val="none" w:sz="0" w:space="0" w:color="auto"/>
        <w:left w:val="none" w:sz="0" w:space="0" w:color="auto"/>
        <w:bottom w:val="none" w:sz="0" w:space="0" w:color="auto"/>
        <w:right w:val="none" w:sz="0" w:space="0" w:color="auto"/>
      </w:divBdr>
    </w:div>
    <w:div w:id="608974938">
      <w:bodyDiv w:val="1"/>
      <w:marLeft w:val="0"/>
      <w:marRight w:val="0"/>
      <w:marTop w:val="0"/>
      <w:marBottom w:val="0"/>
      <w:divBdr>
        <w:top w:val="none" w:sz="0" w:space="0" w:color="auto"/>
        <w:left w:val="none" w:sz="0" w:space="0" w:color="auto"/>
        <w:bottom w:val="none" w:sz="0" w:space="0" w:color="auto"/>
        <w:right w:val="none" w:sz="0" w:space="0" w:color="auto"/>
      </w:divBdr>
    </w:div>
    <w:div w:id="716591685">
      <w:bodyDiv w:val="1"/>
      <w:marLeft w:val="0"/>
      <w:marRight w:val="0"/>
      <w:marTop w:val="0"/>
      <w:marBottom w:val="0"/>
      <w:divBdr>
        <w:top w:val="none" w:sz="0" w:space="0" w:color="auto"/>
        <w:left w:val="none" w:sz="0" w:space="0" w:color="auto"/>
        <w:bottom w:val="none" w:sz="0" w:space="0" w:color="auto"/>
        <w:right w:val="none" w:sz="0" w:space="0" w:color="auto"/>
      </w:divBdr>
    </w:div>
    <w:div w:id="724794099">
      <w:bodyDiv w:val="1"/>
      <w:marLeft w:val="0"/>
      <w:marRight w:val="0"/>
      <w:marTop w:val="0"/>
      <w:marBottom w:val="0"/>
      <w:divBdr>
        <w:top w:val="none" w:sz="0" w:space="0" w:color="auto"/>
        <w:left w:val="none" w:sz="0" w:space="0" w:color="auto"/>
        <w:bottom w:val="none" w:sz="0" w:space="0" w:color="auto"/>
        <w:right w:val="none" w:sz="0" w:space="0" w:color="auto"/>
      </w:divBdr>
    </w:div>
    <w:div w:id="788547984">
      <w:bodyDiv w:val="1"/>
      <w:marLeft w:val="0"/>
      <w:marRight w:val="0"/>
      <w:marTop w:val="0"/>
      <w:marBottom w:val="0"/>
      <w:divBdr>
        <w:top w:val="none" w:sz="0" w:space="0" w:color="auto"/>
        <w:left w:val="none" w:sz="0" w:space="0" w:color="auto"/>
        <w:bottom w:val="none" w:sz="0" w:space="0" w:color="auto"/>
        <w:right w:val="none" w:sz="0" w:space="0" w:color="auto"/>
      </w:divBdr>
      <w:divsChild>
        <w:div w:id="313918674">
          <w:marLeft w:val="0"/>
          <w:marRight w:val="0"/>
          <w:marTop w:val="0"/>
          <w:marBottom w:val="0"/>
          <w:divBdr>
            <w:top w:val="none" w:sz="0" w:space="0" w:color="auto"/>
            <w:left w:val="none" w:sz="0" w:space="0" w:color="auto"/>
            <w:bottom w:val="none" w:sz="0" w:space="0" w:color="auto"/>
            <w:right w:val="none" w:sz="0" w:space="0" w:color="auto"/>
          </w:divBdr>
          <w:divsChild>
            <w:div w:id="180976572">
              <w:marLeft w:val="0"/>
              <w:marRight w:val="0"/>
              <w:marTop w:val="0"/>
              <w:marBottom w:val="0"/>
              <w:divBdr>
                <w:top w:val="none" w:sz="0" w:space="0" w:color="auto"/>
                <w:left w:val="none" w:sz="0" w:space="0" w:color="auto"/>
                <w:bottom w:val="none" w:sz="0" w:space="0" w:color="auto"/>
                <w:right w:val="none" w:sz="0" w:space="0" w:color="auto"/>
              </w:divBdr>
            </w:div>
          </w:divsChild>
        </w:div>
        <w:div w:id="1396974365">
          <w:marLeft w:val="0"/>
          <w:marRight w:val="0"/>
          <w:marTop w:val="0"/>
          <w:marBottom w:val="0"/>
          <w:divBdr>
            <w:top w:val="none" w:sz="0" w:space="0" w:color="auto"/>
            <w:left w:val="none" w:sz="0" w:space="0" w:color="auto"/>
            <w:bottom w:val="none" w:sz="0" w:space="0" w:color="auto"/>
            <w:right w:val="none" w:sz="0" w:space="0" w:color="auto"/>
          </w:divBdr>
          <w:divsChild>
            <w:div w:id="4707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389787">
      <w:bodyDiv w:val="1"/>
      <w:marLeft w:val="0"/>
      <w:marRight w:val="0"/>
      <w:marTop w:val="0"/>
      <w:marBottom w:val="0"/>
      <w:divBdr>
        <w:top w:val="none" w:sz="0" w:space="0" w:color="auto"/>
        <w:left w:val="none" w:sz="0" w:space="0" w:color="auto"/>
        <w:bottom w:val="none" w:sz="0" w:space="0" w:color="auto"/>
        <w:right w:val="none" w:sz="0" w:space="0" w:color="auto"/>
      </w:divBdr>
      <w:divsChild>
        <w:div w:id="1273441945">
          <w:marLeft w:val="0"/>
          <w:marRight w:val="0"/>
          <w:marTop w:val="0"/>
          <w:marBottom w:val="0"/>
          <w:divBdr>
            <w:top w:val="none" w:sz="0" w:space="0" w:color="auto"/>
            <w:left w:val="none" w:sz="0" w:space="0" w:color="auto"/>
            <w:bottom w:val="none" w:sz="0" w:space="0" w:color="auto"/>
            <w:right w:val="none" w:sz="0" w:space="0" w:color="auto"/>
          </w:divBdr>
          <w:divsChild>
            <w:div w:id="2115056110">
              <w:marLeft w:val="0"/>
              <w:marRight w:val="0"/>
              <w:marTop w:val="0"/>
              <w:marBottom w:val="0"/>
              <w:divBdr>
                <w:top w:val="none" w:sz="0" w:space="0" w:color="auto"/>
                <w:left w:val="none" w:sz="0" w:space="0" w:color="auto"/>
                <w:bottom w:val="none" w:sz="0" w:space="0" w:color="auto"/>
                <w:right w:val="none" w:sz="0" w:space="0" w:color="auto"/>
              </w:divBdr>
            </w:div>
            <w:div w:id="242302083">
              <w:marLeft w:val="0"/>
              <w:marRight w:val="0"/>
              <w:marTop w:val="0"/>
              <w:marBottom w:val="0"/>
              <w:divBdr>
                <w:top w:val="none" w:sz="0" w:space="0" w:color="auto"/>
                <w:left w:val="none" w:sz="0" w:space="0" w:color="auto"/>
                <w:bottom w:val="none" w:sz="0" w:space="0" w:color="auto"/>
                <w:right w:val="none" w:sz="0" w:space="0" w:color="auto"/>
              </w:divBdr>
            </w:div>
            <w:div w:id="191186026">
              <w:marLeft w:val="0"/>
              <w:marRight w:val="0"/>
              <w:marTop w:val="0"/>
              <w:marBottom w:val="0"/>
              <w:divBdr>
                <w:top w:val="none" w:sz="0" w:space="0" w:color="auto"/>
                <w:left w:val="none" w:sz="0" w:space="0" w:color="auto"/>
                <w:bottom w:val="none" w:sz="0" w:space="0" w:color="auto"/>
                <w:right w:val="none" w:sz="0" w:space="0" w:color="auto"/>
              </w:divBdr>
            </w:div>
            <w:div w:id="1115246303">
              <w:marLeft w:val="0"/>
              <w:marRight w:val="0"/>
              <w:marTop w:val="0"/>
              <w:marBottom w:val="0"/>
              <w:divBdr>
                <w:top w:val="none" w:sz="0" w:space="0" w:color="auto"/>
                <w:left w:val="none" w:sz="0" w:space="0" w:color="auto"/>
                <w:bottom w:val="none" w:sz="0" w:space="0" w:color="auto"/>
                <w:right w:val="none" w:sz="0" w:space="0" w:color="auto"/>
              </w:divBdr>
            </w:div>
            <w:div w:id="1370453346">
              <w:marLeft w:val="0"/>
              <w:marRight w:val="0"/>
              <w:marTop w:val="0"/>
              <w:marBottom w:val="0"/>
              <w:divBdr>
                <w:top w:val="none" w:sz="0" w:space="0" w:color="auto"/>
                <w:left w:val="none" w:sz="0" w:space="0" w:color="auto"/>
                <w:bottom w:val="none" w:sz="0" w:space="0" w:color="auto"/>
                <w:right w:val="none" w:sz="0" w:space="0" w:color="auto"/>
              </w:divBdr>
            </w:div>
            <w:div w:id="1754275249">
              <w:marLeft w:val="0"/>
              <w:marRight w:val="0"/>
              <w:marTop w:val="0"/>
              <w:marBottom w:val="0"/>
              <w:divBdr>
                <w:top w:val="none" w:sz="0" w:space="0" w:color="auto"/>
                <w:left w:val="none" w:sz="0" w:space="0" w:color="auto"/>
                <w:bottom w:val="none" w:sz="0" w:space="0" w:color="auto"/>
                <w:right w:val="none" w:sz="0" w:space="0" w:color="auto"/>
              </w:divBdr>
            </w:div>
            <w:div w:id="741025776">
              <w:marLeft w:val="0"/>
              <w:marRight w:val="0"/>
              <w:marTop w:val="0"/>
              <w:marBottom w:val="0"/>
              <w:divBdr>
                <w:top w:val="none" w:sz="0" w:space="0" w:color="auto"/>
                <w:left w:val="none" w:sz="0" w:space="0" w:color="auto"/>
                <w:bottom w:val="none" w:sz="0" w:space="0" w:color="auto"/>
                <w:right w:val="none" w:sz="0" w:space="0" w:color="auto"/>
              </w:divBdr>
            </w:div>
            <w:div w:id="1023095933">
              <w:marLeft w:val="0"/>
              <w:marRight w:val="0"/>
              <w:marTop w:val="0"/>
              <w:marBottom w:val="0"/>
              <w:divBdr>
                <w:top w:val="none" w:sz="0" w:space="0" w:color="auto"/>
                <w:left w:val="none" w:sz="0" w:space="0" w:color="auto"/>
                <w:bottom w:val="none" w:sz="0" w:space="0" w:color="auto"/>
                <w:right w:val="none" w:sz="0" w:space="0" w:color="auto"/>
              </w:divBdr>
            </w:div>
            <w:div w:id="647824547">
              <w:marLeft w:val="0"/>
              <w:marRight w:val="0"/>
              <w:marTop w:val="0"/>
              <w:marBottom w:val="0"/>
              <w:divBdr>
                <w:top w:val="none" w:sz="0" w:space="0" w:color="auto"/>
                <w:left w:val="none" w:sz="0" w:space="0" w:color="auto"/>
                <w:bottom w:val="none" w:sz="0" w:space="0" w:color="auto"/>
                <w:right w:val="none" w:sz="0" w:space="0" w:color="auto"/>
              </w:divBdr>
            </w:div>
            <w:div w:id="1663582650">
              <w:marLeft w:val="0"/>
              <w:marRight w:val="0"/>
              <w:marTop w:val="0"/>
              <w:marBottom w:val="0"/>
              <w:divBdr>
                <w:top w:val="none" w:sz="0" w:space="0" w:color="auto"/>
                <w:left w:val="none" w:sz="0" w:space="0" w:color="auto"/>
                <w:bottom w:val="none" w:sz="0" w:space="0" w:color="auto"/>
                <w:right w:val="none" w:sz="0" w:space="0" w:color="auto"/>
              </w:divBdr>
            </w:div>
            <w:div w:id="219102553">
              <w:marLeft w:val="0"/>
              <w:marRight w:val="0"/>
              <w:marTop w:val="0"/>
              <w:marBottom w:val="0"/>
              <w:divBdr>
                <w:top w:val="none" w:sz="0" w:space="0" w:color="auto"/>
                <w:left w:val="none" w:sz="0" w:space="0" w:color="auto"/>
                <w:bottom w:val="none" w:sz="0" w:space="0" w:color="auto"/>
                <w:right w:val="none" w:sz="0" w:space="0" w:color="auto"/>
              </w:divBdr>
            </w:div>
            <w:div w:id="569005711">
              <w:marLeft w:val="0"/>
              <w:marRight w:val="0"/>
              <w:marTop w:val="0"/>
              <w:marBottom w:val="0"/>
              <w:divBdr>
                <w:top w:val="none" w:sz="0" w:space="0" w:color="auto"/>
                <w:left w:val="none" w:sz="0" w:space="0" w:color="auto"/>
                <w:bottom w:val="none" w:sz="0" w:space="0" w:color="auto"/>
                <w:right w:val="none" w:sz="0" w:space="0" w:color="auto"/>
              </w:divBdr>
            </w:div>
            <w:div w:id="1172993867">
              <w:marLeft w:val="0"/>
              <w:marRight w:val="0"/>
              <w:marTop w:val="0"/>
              <w:marBottom w:val="0"/>
              <w:divBdr>
                <w:top w:val="none" w:sz="0" w:space="0" w:color="auto"/>
                <w:left w:val="none" w:sz="0" w:space="0" w:color="auto"/>
                <w:bottom w:val="none" w:sz="0" w:space="0" w:color="auto"/>
                <w:right w:val="none" w:sz="0" w:space="0" w:color="auto"/>
              </w:divBdr>
            </w:div>
            <w:div w:id="770667988">
              <w:marLeft w:val="0"/>
              <w:marRight w:val="0"/>
              <w:marTop w:val="0"/>
              <w:marBottom w:val="0"/>
              <w:divBdr>
                <w:top w:val="none" w:sz="0" w:space="0" w:color="auto"/>
                <w:left w:val="none" w:sz="0" w:space="0" w:color="auto"/>
                <w:bottom w:val="none" w:sz="0" w:space="0" w:color="auto"/>
                <w:right w:val="none" w:sz="0" w:space="0" w:color="auto"/>
              </w:divBdr>
            </w:div>
            <w:div w:id="1933465499">
              <w:marLeft w:val="0"/>
              <w:marRight w:val="0"/>
              <w:marTop w:val="0"/>
              <w:marBottom w:val="0"/>
              <w:divBdr>
                <w:top w:val="none" w:sz="0" w:space="0" w:color="auto"/>
                <w:left w:val="none" w:sz="0" w:space="0" w:color="auto"/>
                <w:bottom w:val="none" w:sz="0" w:space="0" w:color="auto"/>
                <w:right w:val="none" w:sz="0" w:space="0" w:color="auto"/>
              </w:divBdr>
            </w:div>
            <w:div w:id="172171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902471">
      <w:bodyDiv w:val="1"/>
      <w:marLeft w:val="0"/>
      <w:marRight w:val="0"/>
      <w:marTop w:val="0"/>
      <w:marBottom w:val="0"/>
      <w:divBdr>
        <w:top w:val="none" w:sz="0" w:space="0" w:color="auto"/>
        <w:left w:val="none" w:sz="0" w:space="0" w:color="auto"/>
        <w:bottom w:val="none" w:sz="0" w:space="0" w:color="auto"/>
        <w:right w:val="none" w:sz="0" w:space="0" w:color="auto"/>
      </w:divBdr>
      <w:divsChild>
        <w:div w:id="1693603736">
          <w:marLeft w:val="0"/>
          <w:marRight w:val="0"/>
          <w:marTop w:val="0"/>
          <w:marBottom w:val="0"/>
          <w:divBdr>
            <w:top w:val="none" w:sz="0" w:space="0" w:color="auto"/>
            <w:left w:val="none" w:sz="0" w:space="0" w:color="auto"/>
            <w:bottom w:val="none" w:sz="0" w:space="0" w:color="auto"/>
            <w:right w:val="none" w:sz="0" w:space="0" w:color="auto"/>
          </w:divBdr>
          <w:divsChild>
            <w:div w:id="135534159">
              <w:marLeft w:val="0"/>
              <w:marRight w:val="0"/>
              <w:marTop w:val="0"/>
              <w:marBottom w:val="0"/>
              <w:divBdr>
                <w:top w:val="none" w:sz="0" w:space="0" w:color="auto"/>
                <w:left w:val="none" w:sz="0" w:space="0" w:color="auto"/>
                <w:bottom w:val="none" w:sz="0" w:space="0" w:color="auto"/>
                <w:right w:val="none" w:sz="0" w:space="0" w:color="auto"/>
              </w:divBdr>
            </w:div>
          </w:divsChild>
        </w:div>
        <w:div w:id="1450465081">
          <w:marLeft w:val="0"/>
          <w:marRight w:val="0"/>
          <w:marTop w:val="0"/>
          <w:marBottom w:val="0"/>
          <w:divBdr>
            <w:top w:val="none" w:sz="0" w:space="0" w:color="auto"/>
            <w:left w:val="none" w:sz="0" w:space="0" w:color="auto"/>
            <w:bottom w:val="none" w:sz="0" w:space="0" w:color="auto"/>
            <w:right w:val="none" w:sz="0" w:space="0" w:color="auto"/>
          </w:divBdr>
          <w:divsChild>
            <w:div w:id="7833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960053">
      <w:bodyDiv w:val="1"/>
      <w:marLeft w:val="0"/>
      <w:marRight w:val="0"/>
      <w:marTop w:val="0"/>
      <w:marBottom w:val="0"/>
      <w:divBdr>
        <w:top w:val="none" w:sz="0" w:space="0" w:color="auto"/>
        <w:left w:val="none" w:sz="0" w:space="0" w:color="auto"/>
        <w:bottom w:val="none" w:sz="0" w:space="0" w:color="auto"/>
        <w:right w:val="none" w:sz="0" w:space="0" w:color="auto"/>
      </w:divBdr>
      <w:divsChild>
        <w:div w:id="441807531">
          <w:marLeft w:val="0"/>
          <w:marRight w:val="0"/>
          <w:marTop w:val="0"/>
          <w:marBottom w:val="0"/>
          <w:divBdr>
            <w:top w:val="none" w:sz="0" w:space="0" w:color="auto"/>
            <w:left w:val="none" w:sz="0" w:space="0" w:color="auto"/>
            <w:bottom w:val="none" w:sz="0" w:space="0" w:color="auto"/>
            <w:right w:val="none" w:sz="0" w:space="0" w:color="auto"/>
          </w:divBdr>
          <w:divsChild>
            <w:div w:id="1044017521">
              <w:marLeft w:val="0"/>
              <w:marRight w:val="0"/>
              <w:marTop w:val="0"/>
              <w:marBottom w:val="0"/>
              <w:divBdr>
                <w:top w:val="none" w:sz="0" w:space="0" w:color="auto"/>
                <w:left w:val="none" w:sz="0" w:space="0" w:color="auto"/>
                <w:bottom w:val="none" w:sz="0" w:space="0" w:color="auto"/>
                <w:right w:val="none" w:sz="0" w:space="0" w:color="auto"/>
              </w:divBdr>
            </w:div>
          </w:divsChild>
        </w:div>
        <w:div w:id="822892522">
          <w:marLeft w:val="0"/>
          <w:marRight w:val="0"/>
          <w:marTop w:val="0"/>
          <w:marBottom w:val="0"/>
          <w:divBdr>
            <w:top w:val="none" w:sz="0" w:space="0" w:color="auto"/>
            <w:left w:val="none" w:sz="0" w:space="0" w:color="auto"/>
            <w:bottom w:val="none" w:sz="0" w:space="0" w:color="auto"/>
            <w:right w:val="none" w:sz="0" w:space="0" w:color="auto"/>
          </w:divBdr>
          <w:divsChild>
            <w:div w:id="70865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734343">
      <w:bodyDiv w:val="1"/>
      <w:marLeft w:val="0"/>
      <w:marRight w:val="0"/>
      <w:marTop w:val="0"/>
      <w:marBottom w:val="0"/>
      <w:divBdr>
        <w:top w:val="none" w:sz="0" w:space="0" w:color="auto"/>
        <w:left w:val="none" w:sz="0" w:space="0" w:color="auto"/>
        <w:bottom w:val="none" w:sz="0" w:space="0" w:color="auto"/>
        <w:right w:val="none" w:sz="0" w:space="0" w:color="auto"/>
      </w:divBdr>
      <w:divsChild>
        <w:div w:id="905260607">
          <w:marLeft w:val="0"/>
          <w:marRight w:val="0"/>
          <w:marTop w:val="0"/>
          <w:marBottom w:val="0"/>
          <w:divBdr>
            <w:top w:val="none" w:sz="0" w:space="0" w:color="auto"/>
            <w:left w:val="none" w:sz="0" w:space="0" w:color="auto"/>
            <w:bottom w:val="none" w:sz="0" w:space="0" w:color="auto"/>
            <w:right w:val="none" w:sz="0" w:space="0" w:color="auto"/>
          </w:divBdr>
          <w:divsChild>
            <w:div w:id="1791312794">
              <w:marLeft w:val="0"/>
              <w:marRight w:val="0"/>
              <w:marTop w:val="0"/>
              <w:marBottom w:val="0"/>
              <w:divBdr>
                <w:top w:val="none" w:sz="0" w:space="0" w:color="auto"/>
                <w:left w:val="none" w:sz="0" w:space="0" w:color="auto"/>
                <w:bottom w:val="none" w:sz="0" w:space="0" w:color="auto"/>
                <w:right w:val="none" w:sz="0" w:space="0" w:color="auto"/>
              </w:divBdr>
            </w:div>
            <w:div w:id="2078161509">
              <w:marLeft w:val="0"/>
              <w:marRight w:val="0"/>
              <w:marTop w:val="0"/>
              <w:marBottom w:val="0"/>
              <w:divBdr>
                <w:top w:val="none" w:sz="0" w:space="0" w:color="auto"/>
                <w:left w:val="none" w:sz="0" w:space="0" w:color="auto"/>
                <w:bottom w:val="none" w:sz="0" w:space="0" w:color="auto"/>
                <w:right w:val="none" w:sz="0" w:space="0" w:color="auto"/>
              </w:divBdr>
            </w:div>
            <w:div w:id="1114404921">
              <w:marLeft w:val="0"/>
              <w:marRight w:val="0"/>
              <w:marTop w:val="0"/>
              <w:marBottom w:val="0"/>
              <w:divBdr>
                <w:top w:val="none" w:sz="0" w:space="0" w:color="auto"/>
                <w:left w:val="none" w:sz="0" w:space="0" w:color="auto"/>
                <w:bottom w:val="none" w:sz="0" w:space="0" w:color="auto"/>
                <w:right w:val="none" w:sz="0" w:space="0" w:color="auto"/>
              </w:divBdr>
            </w:div>
            <w:div w:id="1628269077">
              <w:marLeft w:val="0"/>
              <w:marRight w:val="0"/>
              <w:marTop w:val="0"/>
              <w:marBottom w:val="0"/>
              <w:divBdr>
                <w:top w:val="none" w:sz="0" w:space="0" w:color="auto"/>
                <w:left w:val="none" w:sz="0" w:space="0" w:color="auto"/>
                <w:bottom w:val="none" w:sz="0" w:space="0" w:color="auto"/>
                <w:right w:val="none" w:sz="0" w:space="0" w:color="auto"/>
              </w:divBdr>
            </w:div>
            <w:div w:id="1496336323">
              <w:marLeft w:val="0"/>
              <w:marRight w:val="0"/>
              <w:marTop w:val="0"/>
              <w:marBottom w:val="0"/>
              <w:divBdr>
                <w:top w:val="none" w:sz="0" w:space="0" w:color="auto"/>
                <w:left w:val="none" w:sz="0" w:space="0" w:color="auto"/>
                <w:bottom w:val="none" w:sz="0" w:space="0" w:color="auto"/>
                <w:right w:val="none" w:sz="0" w:space="0" w:color="auto"/>
              </w:divBdr>
            </w:div>
            <w:div w:id="248513608">
              <w:marLeft w:val="0"/>
              <w:marRight w:val="0"/>
              <w:marTop w:val="0"/>
              <w:marBottom w:val="0"/>
              <w:divBdr>
                <w:top w:val="none" w:sz="0" w:space="0" w:color="auto"/>
                <w:left w:val="none" w:sz="0" w:space="0" w:color="auto"/>
                <w:bottom w:val="none" w:sz="0" w:space="0" w:color="auto"/>
                <w:right w:val="none" w:sz="0" w:space="0" w:color="auto"/>
              </w:divBdr>
            </w:div>
            <w:div w:id="1271283439">
              <w:marLeft w:val="0"/>
              <w:marRight w:val="0"/>
              <w:marTop w:val="0"/>
              <w:marBottom w:val="0"/>
              <w:divBdr>
                <w:top w:val="none" w:sz="0" w:space="0" w:color="auto"/>
                <w:left w:val="none" w:sz="0" w:space="0" w:color="auto"/>
                <w:bottom w:val="none" w:sz="0" w:space="0" w:color="auto"/>
                <w:right w:val="none" w:sz="0" w:space="0" w:color="auto"/>
              </w:divBdr>
            </w:div>
            <w:div w:id="1989825903">
              <w:marLeft w:val="0"/>
              <w:marRight w:val="0"/>
              <w:marTop w:val="0"/>
              <w:marBottom w:val="0"/>
              <w:divBdr>
                <w:top w:val="none" w:sz="0" w:space="0" w:color="auto"/>
                <w:left w:val="none" w:sz="0" w:space="0" w:color="auto"/>
                <w:bottom w:val="none" w:sz="0" w:space="0" w:color="auto"/>
                <w:right w:val="none" w:sz="0" w:space="0" w:color="auto"/>
              </w:divBdr>
            </w:div>
            <w:div w:id="525336598">
              <w:marLeft w:val="0"/>
              <w:marRight w:val="0"/>
              <w:marTop w:val="0"/>
              <w:marBottom w:val="0"/>
              <w:divBdr>
                <w:top w:val="none" w:sz="0" w:space="0" w:color="auto"/>
                <w:left w:val="none" w:sz="0" w:space="0" w:color="auto"/>
                <w:bottom w:val="none" w:sz="0" w:space="0" w:color="auto"/>
                <w:right w:val="none" w:sz="0" w:space="0" w:color="auto"/>
              </w:divBdr>
            </w:div>
            <w:div w:id="1381593103">
              <w:marLeft w:val="0"/>
              <w:marRight w:val="0"/>
              <w:marTop w:val="0"/>
              <w:marBottom w:val="0"/>
              <w:divBdr>
                <w:top w:val="none" w:sz="0" w:space="0" w:color="auto"/>
                <w:left w:val="none" w:sz="0" w:space="0" w:color="auto"/>
                <w:bottom w:val="none" w:sz="0" w:space="0" w:color="auto"/>
                <w:right w:val="none" w:sz="0" w:space="0" w:color="auto"/>
              </w:divBdr>
            </w:div>
            <w:div w:id="218711423">
              <w:marLeft w:val="0"/>
              <w:marRight w:val="0"/>
              <w:marTop w:val="0"/>
              <w:marBottom w:val="0"/>
              <w:divBdr>
                <w:top w:val="none" w:sz="0" w:space="0" w:color="auto"/>
                <w:left w:val="none" w:sz="0" w:space="0" w:color="auto"/>
                <w:bottom w:val="none" w:sz="0" w:space="0" w:color="auto"/>
                <w:right w:val="none" w:sz="0" w:space="0" w:color="auto"/>
              </w:divBdr>
            </w:div>
            <w:div w:id="781919592">
              <w:marLeft w:val="0"/>
              <w:marRight w:val="0"/>
              <w:marTop w:val="0"/>
              <w:marBottom w:val="0"/>
              <w:divBdr>
                <w:top w:val="none" w:sz="0" w:space="0" w:color="auto"/>
                <w:left w:val="none" w:sz="0" w:space="0" w:color="auto"/>
                <w:bottom w:val="none" w:sz="0" w:space="0" w:color="auto"/>
                <w:right w:val="none" w:sz="0" w:space="0" w:color="auto"/>
              </w:divBdr>
            </w:div>
            <w:div w:id="25443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937537">
      <w:bodyDiv w:val="1"/>
      <w:marLeft w:val="0"/>
      <w:marRight w:val="0"/>
      <w:marTop w:val="0"/>
      <w:marBottom w:val="0"/>
      <w:divBdr>
        <w:top w:val="none" w:sz="0" w:space="0" w:color="auto"/>
        <w:left w:val="none" w:sz="0" w:space="0" w:color="auto"/>
        <w:bottom w:val="none" w:sz="0" w:space="0" w:color="auto"/>
        <w:right w:val="none" w:sz="0" w:space="0" w:color="auto"/>
      </w:divBdr>
    </w:div>
    <w:div w:id="1433550471">
      <w:bodyDiv w:val="1"/>
      <w:marLeft w:val="0"/>
      <w:marRight w:val="0"/>
      <w:marTop w:val="0"/>
      <w:marBottom w:val="0"/>
      <w:divBdr>
        <w:top w:val="none" w:sz="0" w:space="0" w:color="auto"/>
        <w:left w:val="none" w:sz="0" w:space="0" w:color="auto"/>
        <w:bottom w:val="none" w:sz="0" w:space="0" w:color="auto"/>
        <w:right w:val="none" w:sz="0" w:space="0" w:color="auto"/>
      </w:divBdr>
    </w:div>
    <w:div w:id="1468232176">
      <w:bodyDiv w:val="1"/>
      <w:marLeft w:val="0"/>
      <w:marRight w:val="0"/>
      <w:marTop w:val="0"/>
      <w:marBottom w:val="0"/>
      <w:divBdr>
        <w:top w:val="none" w:sz="0" w:space="0" w:color="auto"/>
        <w:left w:val="none" w:sz="0" w:space="0" w:color="auto"/>
        <w:bottom w:val="none" w:sz="0" w:space="0" w:color="auto"/>
        <w:right w:val="none" w:sz="0" w:space="0" w:color="auto"/>
      </w:divBdr>
    </w:div>
    <w:div w:id="1561674696">
      <w:bodyDiv w:val="1"/>
      <w:marLeft w:val="0"/>
      <w:marRight w:val="0"/>
      <w:marTop w:val="0"/>
      <w:marBottom w:val="0"/>
      <w:divBdr>
        <w:top w:val="none" w:sz="0" w:space="0" w:color="auto"/>
        <w:left w:val="none" w:sz="0" w:space="0" w:color="auto"/>
        <w:bottom w:val="none" w:sz="0" w:space="0" w:color="auto"/>
        <w:right w:val="none" w:sz="0" w:space="0" w:color="auto"/>
      </w:divBdr>
    </w:div>
    <w:div w:id="1579745915">
      <w:bodyDiv w:val="1"/>
      <w:marLeft w:val="0"/>
      <w:marRight w:val="0"/>
      <w:marTop w:val="0"/>
      <w:marBottom w:val="0"/>
      <w:divBdr>
        <w:top w:val="none" w:sz="0" w:space="0" w:color="auto"/>
        <w:left w:val="none" w:sz="0" w:space="0" w:color="auto"/>
        <w:bottom w:val="none" w:sz="0" w:space="0" w:color="auto"/>
        <w:right w:val="none" w:sz="0" w:space="0" w:color="auto"/>
      </w:divBdr>
      <w:divsChild>
        <w:div w:id="1480221806">
          <w:marLeft w:val="0"/>
          <w:marRight w:val="0"/>
          <w:marTop w:val="0"/>
          <w:marBottom w:val="0"/>
          <w:divBdr>
            <w:top w:val="none" w:sz="0" w:space="0" w:color="auto"/>
            <w:left w:val="none" w:sz="0" w:space="0" w:color="auto"/>
            <w:bottom w:val="none" w:sz="0" w:space="0" w:color="auto"/>
            <w:right w:val="none" w:sz="0" w:space="0" w:color="auto"/>
          </w:divBdr>
          <w:divsChild>
            <w:div w:id="1028683913">
              <w:marLeft w:val="0"/>
              <w:marRight w:val="0"/>
              <w:marTop w:val="0"/>
              <w:marBottom w:val="0"/>
              <w:divBdr>
                <w:top w:val="none" w:sz="0" w:space="0" w:color="auto"/>
                <w:left w:val="none" w:sz="0" w:space="0" w:color="auto"/>
                <w:bottom w:val="none" w:sz="0" w:space="0" w:color="auto"/>
                <w:right w:val="none" w:sz="0" w:space="0" w:color="auto"/>
              </w:divBdr>
              <w:divsChild>
                <w:div w:id="479545384">
                  <w:marLeft w:val="0"/>
                  <w:marRight w:val="0"/>
                  <w:marTop w:val="0"/>
                  <w:marBottom w:val="0"/>
                  <w:divBdr>
                    <w:top w:val="none" w:sz="0" w:space="0" w:color="auto"/>
                    <w:left w:val="none" w:sz="0" w:space="0" w:color="auto"/>
                    <w:bottom w:val="none" w:sz="0" w:space="0" w:color="auto"/>
                    <w:right w:val="none" w:sz="0" w:space="0" w:color="auto"/>
                  </w:divBdr>
                  <w:divsChild>
                    <w:div w:id="672538874">
                      <w:marLeft w:val="0"/>
                      <w:marRight w:val="0"/>
                      <w:marTop w:val="0"/>
                      <w:marBottom w:val="0"/>
                      <w:divBdr>
                        <w:top w:val="none" w:sz="0" w:space="0" w:color="auto"/>
                        <w:left w:val="none" w:sz="0" w:space="0" w:color="auto"/>
                        <w:bottom w:val="none" w:sz="0" w:space="0" w:color="auto"/>
                        <w:right w:val="none" w:sz="0" w:space="0" w:color="auto"/>
                      </w:divBdr>
                      <w:divsChild>
                        <w:div w:id="161987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770708">
              <w:marLeft w:val="0"/>
              <w:marRight w:val="120"/>
              <w:marTop w:val="150"/>
              <w:marBottom w:val="0"/>
              <w:divBdr>
                <w:top w:val="none" w:sz="0" w:space="0" w:color="auto"/>
                <w:left w:val="none" w:sz="0" w:space="0" w:color="auto"/>
                <w:bottom w:val="none" w:sz="0" w:space="0" w:color="auto"/>
                <w:right w:val="none" w:sz="0" w:space="0" w:color="auto"/>
              </w:divBdr>
              <w:divsChild>
                <w:div w:id="1342927895">
                  <w:marLeft w:val="0"/>
                  <w:marRight w:val="0"/>
                  <w:marTop w:val="0"/>
                  <w:marBottom w:val="0"/>
                  <w:divBdr>
                    <w:top w:val="none" w:sz="0" w:space="0" w:color="auto"/>
                    <w:left w:val="none" w:sz="0" w:space="0" w:color="auto"/>
                    <w:bottom w:val="none" w:sz="0" w:space="0" w:color="auto"/>
                    <w:right w:val="none" w:sz="0" w:space="0" w:color="auto"/>
                  </w:divBdr>
                  <w:divsChild>
                    <w:div w:id="960839483">
                      <w:marLeft w:val="0"/>
                      <w:marRight w:val="0"/>
                      <w:marTop w:val="0"/>
                      <w:marBottom w:val="0"/>
                      <w:divBdr>
                        <w:top w:val="none" w:sz="0" w:space="0" w:color="auto"/>
                        <w:left w:val="none" w:sz="0" w:space="0" w:color="auto"/>
                        <w:bottom w:val="none" w:sz="0" w:space="0" w:color="auto"/>
                        <w:right w:val="none" w:sz="0" w:space="0" w:color="auto"/>
                      </w:divBdr>
                      <w:divsChild>
                        <w:div w:id="1704600500">
                          <w:marLeft w:val="0"/>
                          <w:marRight w:val="0"/>
                          <w:marTop w:val="0"/>
                          <w:marBottom w:val="0"/>
                          <w:divBdr>
                            <w:top w:val="none" w:sz="0" w:space="0" w:color="auto"/>
                            <w:left w:val="none" w:sz="0" w:space="0" w:color="auto"/>
                            <w:bottom w:val="none" w:sz="0" w:space="0" w:color="auto"/>
                            <w:right w:val="none" w:sz="0" w:space="0" w:color="auto"/>
                          </w:divBdr>
                          <w:divsChild>
                            <w:div w:id="2093814324">
                              <w:marLeft w:val="0"/>
                              <w:marRight w:val="0"/>
                              <w:marTop w:val="0"/>
                              <w:marBottom w:val="0"/>
                              <w:divBdr>
                                <w:top w:val="none" w:sz="0" w:space="0" w:color="auto"/>
                                <w:left w:val="none" w:sz="0" w:space="0" w:color="auto"/>
                                <w:bottom w:val="none" w:sz="0" w:space="0" w:color="auto"/>
                                <w:right w:val="none" w:sz="0" w:space="0" w:color="auto"/>
                              </w:divBdr>
                              <w:divsChild>
                                <w:div w:id="1413355978">
                                  <w:marLeft w:val="0"/>
                                  <w:marRight w:val="0"/>
                                  <w:marTop w:val="0"/>
                                  <w:marBottom w:val="0"/>
                                  <w:divBdr>
                                    <w:top w:val="none" w:sz="0" w:space="0" w:color="auto"/>
                                    <w:left w:val="none" w:sz="0" w:space="0" w:color="auto"/>
                                    <w:bottom w:val="none" w:sz="0" w:space="0" w:color="auto"/>
                                    <w:right w:val="none" w:sz="0" w:space="0" w:color="auto"/>
                                  </w:divBdr>
                                  <w:divsChild>
                                    <w:div w:id="911307099">
                                      <w:marLeft w:val="0"/>
                                      <w:marRight w:val="0"/>
                                      <w:marTop w:val="0"/>
                                      <w:marBottom w:val="0"/>
                                      <w:divBdr>
                                        <w:top w:val="none" w:sz="0" w:space="0" w:color="auto"/>
                                        <w:left w:val="none" w:sz="0" w:space="0" w:color="auto"/>
                                        <w:bottom w:val="none" w:sz="0" w:space="0" w:color="auto"/>
                                        <w:right w:val="none" w:sz="0" w:space="0" w:color="auto"/>
                                      </w:divBdr>
                                      <w:divsChild>
                                        <w:div w:id="991519532">
                                          <w:marLeft w:val="0"/>
                                          <w:marRight w:val="0"/>
                                          <w:marTop w:val="0"/>
                                          <w:marBottom w:val="0"/>
                                          <w:divBdr>
                                            <w:top w:val="none" w:sz="0" w:space="0" w:color="auto"/>
                                            <w:left w:val="none" w:sz="0" w:space="0" w:color="auto"/>
                                            <w:bottom w:val="none" w:sz="0" w:space="0" w:color="auto"/>
                                            <w:right w:val="none" w:sz="0" w:space="0" w:color="auto"/>
                                          </w:divBdr>
                                        </w:div>
                                        <w:div w:id="718867393">
                                          <w:marLeft w:val="0"/>
                                          <w:marRight w:val="0"/>
                                          <w:marTop w:val="0"/>
                                          <w:marBottom w:val="0"/>
                                          <w:divBdr>
                                            <w:top w:val="none" w:sz="0" w:space="0" w:color="auto"/>
                                            <w:left w:val="none" w:sz="0" w:space="0" w:color="auto"/>
                                            <w:bottom w:val="none" w:sz="0" w:space="0" w:color="auto"/>
                                            <w:right w:val="none" w:sz="0" w:space="0" w:color="auto"/>
                                          </w:divBdr>
                                        </w:div>
                                        <w:div w:id="1830635492">
                                          <w:marLeft w:val="0"/>
                                          <w:marRight w:val="0"/>
                                          <w:marTop w:val="0"/>
                                          <w:marBottom w:val="0"/>
                                          <w:divBdr>
                                            <w:top w:val="none" w:sz="0" w:space="0" w:color="auto"/>
                                            <w:left w:val="none" w:sz="0" w:space="0" w:color="auto"/>
                                            <w:bottom w:val="none" w:sz="0" w:space="0" w:color="auto"/>
                                            <w:right w:val="none" w:sz="0" w:space="0" w:color="auto"/>
                                          </w:divBdr>
                                        </w:div>
                                        <w:div w:id="365299686">
                                          <w:marLeft w:val="0"/>
                                          <w:marRight w:val="0"/>
                                          <w:marTop w:val="0"/>
                                          <w:marBottom w:val="0"/>
                                          <w:divBdr>
                                            <w:top w:val="none" w:sz="0" w:space="0" w:color="auto"/>
                                            <w:left w:val="none" w:sz="0" w:space="0" w:color="auto"/>
                                            <w:bottom w:val="none" w:sz="0" w:space="0" w:color="auto"/>
                                            <w:right w:val="none" w:sz="0" w:space="0" w:color="auto"/>
                                          </w:divBdr>
                                        </w:div>
                                        <w:div w:id="177937700">
                                          <w:marLeft w:val="0"/>
                                          <w:marRight w:val="0"/>
                                          <w:marTop w:val="0"/>
                                          <w:marBottom w:val="0"/>
                                          <w:divBdr>
                                            <w:top w:val="none" w:sz="0" w:space="0" w:color="auto"/>
                                            <w:left w:val="none" w:sz="0" w:space="0" w:color="auto"/>
                                            <w:bottom w:val="none" w:sz="0" w:space="0" w:color="auto"/>
                                            <w:right w:val="none" w:sz="0" w:space="0" w:color="auto"/>
                                          </w:divBdr>
                                        </w:div>
                                        <w:div w:id="91554067">
                                          <w:marLeft w:val="0"/>
                                          <w:marRight w:val="0"/>
                                          <w:marTop w:val="0"/>
                                          <w:marBottom w:val="0"/>
                                          <w:divBdr>
                                            <w:top w:val="none" w:sz="0" w:space="0" w:color="auto"/>
                                            <w:left w:val="none" w:sz="0" w:space="0" w:color="auto"/>
                                            <w:bottom w:val="none" w:sz="0" w:space="0" w:color="auto"/>
                                            <w:right w:val="none" w:sz="0" w:space="0" w:color="auto"/>
                                          </w:divBdr>
                                        </w:div>
                                        <w:div w:id="1348632329">
                                          <w:marLeft w:val="0"/>
                                          <w:marRight w:val="0"/>
                                          <w:marTop w:val="0"/>
                                          <w:marBottom w:val="0"/>
                                          <w:divBdr>
                                            <w:top w:val="none" w:sz="0" w:space="0" w:color="auto"/>
                                            <w:left w:val="none" w:sz="0" w:space="0" w:color="auto"/>
                                            <w:bottom w:val="none" w:sz="0" w:space="0" w:color="auto"/>
                                            <w:right w:val="none" w:sz="0" w:space="0" w:color="auto"/>
                                          </w:divBdr>
                                        </w:div>
                                        <w:div w:id="53362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1022808">
          <w:marLeft w:val="0"/>
          <w:marRight w:val="0"/>
          <w:marTop w:val="0"/>
          <w:marBottom w:val="0"/>
          <w:divBdr>
            <w:top w:val="none" w:sz="0" w:space="0" w:color="auto"/>
            <w:left w:val="none" w:sz="0" w:space="0" w:color="auto"/>
            <w:bottom w:val="none" w:sz="0" w:space="0" w:color="auto"/>
            <w:right w:val="none" w:sz="0" w:space="0" w:color="auto"/>
          </w:divBdr>
          <w:divsChild>
            <w:div w:id="907226146">
              <w:marLeft w:val="0"/>
              <w:marRight w:val="0"/>
              <w:marTop w:val="15"/>
              <w:marBottom w:val="0"/>
              <w:divBdr>
                <w:top w:val="none" w:sz="0" w:space="0" w:color="auto"/>
                <w:left w:val="none" w:sz="0" w:space="0" w:color="auto"/>
                <w:bottom w:val="none" w:sz="0" w:space="0" w:color="auto"/>
                <w:right w:val="none" w:sz="0" w:space="0" w:color="auto"/>
              </w:divBdr>
              <w:divsChild>
                <w:div w:id="90782245">
                  <w:marLeft w:val="0"/>
                  <w:marRight w:val="0"/>
                  <w:marTop w:val="0"/>
                  <w:marBottom w:val="0"/>
                  <w:divBdr>
                    <w:top w:val="none" w:sz="0" w:space="0" w:color="auto"/>
                    <w:left w:val="none" w:sz="0" w:space="0" w:color="auto"/>
                    <w:bottom w:val="none" w:sz="0" w:space="0" w:color="auto"/>
                    <w:right w:val="none" w:sz="0" w:space="0" w:color="auto"/>
                  </w:divBdr>
                </w:div>
                <w:div w:id="150996240">
                  <w:marLeft w:val="0"/>
                  <w:marRight w:val="15"/>
                  <w:marTop w:val="0"/>
                  <w:marBottom w:val="0"/>
                  <w:divBdr>
                    <w:top w:val="none" w:sz="0" w:space="0" w:color="auto"/>
                    <w:left w:val="none" w:sz="0" w:space="0" w:color="auto"/>
                    <w:bottom w:val="none" w:sz="0" w:space="0" w:color="auto"/>
                    <w:right w:val="none" w:sz="0" w:space="0" w:color="auto"/>
                  </w:divBdr>
                  <w:divsChild>
                    <w:div w:id="1801919190">
                      <w:marLeft w:val="0"/>
                      <w:marRight w:val="0"/>
                      <w:marTop w:val="0"/>
                      <w:marBottom w:val="0"/>
                      <w:divBdr>
                        <w:top w:val="none" w:sz="0" w:space="0" w:color="auto"/>
                        <w:left w:val="none" w:sz="0" w:space="0" w:color="auto"/>
                        <w:bottom w:val="none" w:sz="0" w:space="0" w:color="auto"/>
                        <w:right w:val="none" w:sz="0" w:space="0" w:color="auto"/>
                      </w:divBdr>
                      <w:divsChild>
                        <w:div w:id="533692374">
                          <w:marLeft w:val="0"/>
                          <w:marRight w:val="0"/>
                          <w:marTop w:val="0"/>
                          <w:marBottom w:val="0"/>
                          <w:divBdr>
                            <w:top w:val="none" w:sz="0" w:space="0" w:color="auto"/>
                            <w:left w:val="none" w:sz="0" w:space="0" w:color="auto"/>
                            <w:bottom w:val="none" w:sz="0" w:space="0" w:color="auto"/>
                            <w:right w:val="none" w:sz="0" w:space="0" w:color="auto"/>
                          </w:divBdr>
                          <w:divsChild>
                            <w:div w:id="670527033">
                              <w:marLeft w:val="0"/>
                              <w:marRight w:val="0"/>
                              <w:marTop w:val="0"/>
                              <w:marBottom w:val="0"/>
                              <w:divBdr>
                                <w:top w:val="none" w:sz="0" w:space="0" w:color="auto"/>
                                <w:left w:val="none" w:sz="0" w:space="0" w:color="auto"/>
                                <w:bottom w:val="none" w:sz="0" w:space="0" w:color="auto"/>
                                <w:right w:val="none" w:sz="0" w:space="0" w:color="auto"/>
                              </w:divBdr>
                              <w:divsChild>
                                <w:div w:id="1940795703">
                                  <w:marLeft w:val="0"/>
                                  <w:marRight w:val="0"/>
                                  <w:marTop w:val="0"/>
                                  <w:marBottom w:val="0"/>
                                  <w:divBdr>
                                    <w:top w:val="none" w:sz="0" w:space="0" w:color="auto"/>
                                    <w:left w:val="none" w:sz="0" w:space="0" w:color="auto"/>
                                    <w:bottom w:val="none" w:sz="0" w:space="0" w:color="auto"/>
                                    <w:right w:val="none" w:sz="0" w:space="0" w:color="auto"/>
                                  </w:divBdr>
                                  <w:divsChild>
                                    <w:div w:id="88591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4925214">
      <w:bodyDiv w:val="1"/>
      <w:marLeft w:val="0"/>
      <w:marRight w:val="0"/>
      <w:marTop w:val="0"/>
      <w:marBottom w:val="0"/>
      <w:divBdr>
        <w:top w:val="none" w:sz="0" w:space="0" w:color="auto"/>
        <w:left w:val="none" w:sz="0" w:space="0" w:color="auto"/>
        <w:bottom w:val="none" w:sz="0" w:space="0" w:color="auto"/>
        <w:right w:val="none" w:sz="0" w:space="0" w:color="auto"/>
      </w:divBdr>
    </w:div>
    <w:div w:id="1774089770">
      <w:bodyDiv w:val="1"/>
      <w:marLeft w:val="0"/>
      <w:marRight w:val="0"/>
      <w:marTop w:val="0"/>
      <w:marBottom w:val="0"/>
      <w:divBdr>
        <w:top w:val="none" w:sz="0" w:space="0" w:color="auto"/>
        <w:left w:val="none" w:sz="0" w:space="0" w:color="auto"/>
        <w:bottom w:val="none" w:sz="0" w:space="0" w:color="auto"/>
        <w:right w:val="none" w:sz="0" w:space="0" w:color="auto"/>
      </w:divBdr>
    </w:div>
    <w:div w:id="1840195098">
      <w:bodyDiv w:val="1"/>
      <w:marLeft w:val="0"/>
      <w:marRight w:val="0"/>
      <w:marTop w:val="0"/>
      <w:marBottom w:val="0"/>
      <w:divBdr>
        <w:top w:val="none" w:sz="0" w:space="0" w:color="auto"/>
        <w:left w:val="none" w:sz="0" w:space="0" w:color="auto"/>
        <w:bottom w:val="none" w:sz="0" w:space="0" w:color="auto"/>
        <w:right w:val="none" w:sz="0" w:space="0" w:color="auto"/>
      </w:divBdr>
    </w:div>
    <w:div w:id="1866484062">
      <w:bodyDiv w:val="1"/>
      <w:marLeft w:val="0"/>
      <w:marRight w:val="0"/>
      <w:marTop w:val="0"/>
      <w:marBottom w:val="0"/>
      <w:divBdr>
        <w:top w:val="none" w:sz="0" w:space="0" w:color="auto"/>
        <w:left w:val="none" w:sz="0" w:space="0" w:color="auto"/>
        <w:bottom w:val="none" w:sz="0" w:space="0" w:color="auto"/>
        <w:right w:val="none" w:sz="0" w:space="0" w:color="auto"/>
      </w:divBdr>
    </w:div>
    <w:div w:id="1913537475">
      <w:bodyDiv w:val="1"/>
      <w:marLeft w:val="0"/>
      <w:marRight w:val="0"/>
      <w:marTop w:val="0"/>
      <w:marBottom w:val="0"/>
      <w:divBdr>
        <w:top w:val="none" w:sz="0" w:space="0" w:color="auto"/>
        <w:left w:val="none" w:sz="0" w:space="0" w:color="auto"/>
        <w:bottom w:val="none" w:sz="0" w:space="0" w:color="auto"/>
        <w:right w:val="none" w:sz="0" w:space="0" w:color="auto"/>
      </w:divBdr>
    </w:div>
    <w:div w:id="1929919806">
      <w:bodyDiv w:val="1"/>
      <w:marLeft w:val="0"/>
      <w:marRight w:val="0"/>
      <w:marTop w:val="0"/>
      <w:marBottom w:val="0"/>
      <w:divBdr>
        <w:top w:val="none" w:sz="0" w:space="0" w:color="auto"/>
        <w:left w:val="none" w:sz="0" w:space="0" w:color="auto"/>
        <w:bottom w:val="none" w:sz="0" w:space="0" w:color="auto"/>
        <w:right w:val="none" w:sz="0" w:space="0" w:color="auto"/>
      </w:divBdr>
    </w:div>
    <w:div w:id="2095318944">
      <w:bodyDiv w:val="1"/>
      <w:marLeft w:val="0"/>
      <w:marRight w:val="0"/>
      <w:marTop w:val="0"/>
      <w:marBottom w:val="0"/>
      <w:divBdr>
        <w:top w:val="none" w:sz="0" w:space="0" w:color="auto"/>
        <w:left w:val="none" w:sz="0" w:space="0" w:color="auto"/>
        <w:bottom w:val="none" w:sz="0" w:space="0" w:color="auto"/>
        <w:right w:val="none" w:sz="0" w:space="0" w:color="auto"/>
      </w:divBdr>
      <w:divsChild>
        <w:div w:id="1275134843">
          <w:marLeft w:val="0"/>
          <w:marRight w:val="0"/>
          <w:marTop w:val="0"/>
          <w:marBottom w:val="0"/>
          <w:divBdr>
            <w:top w:val="none" w:sz="0" w:space="0" w:color="auto"/>
            <w:left w:val="none" w:sz="0" w:space="0" w:color="auto"/>
            <w:bottom w:val="none" w:sz="0" w:space="0" w:color="auto"/>
            <w:right w:val="none" w:sz="0" w:space="0" w:color="auto"/>
          </w:divBdr>
          <w:divsChild>
            <w:div w:id="19168762">
              <w:marLeft w:val="0"/>
              <w:marRight w:val="0"/>
              <w:marTop w:val="0"/>
              <w:marBottom w:val="0"/>
              <w:divBdr>
                <w:top w:val="none" w:sz="0" w:space="0" w:color="auto"/>
                <w:left w:val="none" w:sz="0" w:space="0" w:color="auto"/>
                <w:bottom w:val="none" w:sz="0" w:space="0" w:color="auto"/>
                <w:right w:val="none" w:sz="0" w:space="0" w:color="auto"/>
              </w:divBdr>
            </w:div>
            <w:div w:id="411317080">
              <w:marLeft w:val="0"/>
              <w:marRight w:val="0"/>
              <w:marTop w:val="0"/>
              <w:marBottom w:val="0"/>
              <w:divBdr>
                <w:top w:val="none" w:sz="0" w:space="0" w:color="auto"/>
                <w:left w:val="none" w:sz="0" w:space="0" w:color="auto"/>
                <w:bottom w:val="none" w:sz="0" w:space="0" w:color="auto"/>
                <w:right w:val="none" w:sz="0" w:space="0" w:color="auto"/>
              </w:divBdr>
            </w:div>
            <w:div w:id="1285575885">
              <w:marLeft w:val="0"/>
              <w:marRight w:val="0"/>
              <w:marTop w:val="0"/>
              <w:marBottom w:val="0"/>
              <w:divBdr>
                <w:top w:val="none" w:sz="0" w:space="0" w:color="auto"/>
                <w:left w:val="none" w:sz="0" w:space="0" w:color="auto"/>
                <w:bottom w:val="none" w:sz="0" w:space="0" w:color="auto"/>
                <w:right w:val="none" w:sz="0" w:space="0" w:color="auto"/>
              </w:divBdr>
            </w:div>
            <w:div w:id="1458449474">
              <w:marLeft w:val="0"/>
              <w:marRight w:val="0"/>
              <w:marTop w:val="0"/>
              <w:marBottom w:val="0"/>
              <w:divBdr>
                <w:top w:val="none" w:sz="0" w:space="0" w:color="auto"/>
                <w:left w:val="none" w:sz="0" w:space="0" w:color="auto"/>
                <w:bottom w:val="none" w:sz="0" w:space="0" w:color="auto"/>
                <w:right w:val="none" w:sz="0" w:space="0" w:color="auto"/>
              </w:divBdr>
            </w:div>
            <w:div w:id="81265449">
              <w:marLeft w:val="0"/>
              <w:marRight w:val="0"/>
              <w:marTop w:val="0"/>
              <w:marBottom w:val="0"/>
              <w:divBdr>
                <w:top w:val="none" w:sz="0" w:space="0" w:color="auto"/>
                <w:left w:val="none" w:sz="0" w:space="0" w:color="auto"/>
                <w:bottom w:val="none" w:sz="0" w:space="0" w:color="auto"/>
                <w:right w:val="none" w:sz="0" w:space="0" w:color="auto"/>
              </w:divBdr>
            </w:div>
            <w:div w:id="871771239">
              <w:marLeft w:val="0"/>
              <w:marRight w:val="0"/>
              <w:marTop w:val="0"/>
              <w:marBottom w:val="0"/>
              <w:divBdr>
                <w:top w:val="none" w:sz="0" w:space="0" w:color="auto"/>
                <w:left w:val="none" w:sz="0" w:space="0" w:color="auto"/>
                <w:bottom w:val="none" w:sz="0" w:space="0" w:color="auto"/>
                <w:right w:val="none" w:sz="0" w:space="0" w:color="auto"/>
              </w:divBdr>
            </w:div>
            <w:div w:id="255287066">
              <w:marLeft w:val="0"/>
              <w:marRight w:val="0"/>
              <w:marTop w:val="0"/>
              <w:marBottom w:val="0"/>
              <w:divBdr>
                <w:top w:val="none" w:sz="0" w:space="0" w:color="auto"/>
                <w:left w:val="none" w:sz="0" w:space="0" w:color="auto"/>
                <w:bottom w:val="none" w:sz="0" w:space="0" w:color="auto"/>
                <w:right w:val="none" w:sz="0" w:space="0" w:color="auto"/>
              </w:divBdr>
            </w:div>
            <w:div w:id="220407233">
              <w:marLeft w:val="0"/>
              <w:marRight w:val="0"/>
              <w:marTop w:val="0"/>
              <w:marBottom w:val="0"/>
              <w:divBdr>
                <w:top w:val="none" w:sz="0" w:space="0" w:color="auto"/>
                <w:left w:val="none" w:sz="0" w:space="0" w:color="auto"/>
                <w:bottom w:val="none" w:sz="0" w:space="0" w:color="auto"/>
                <w:right w:val="none" w:sz="0" w:space="0" w:color="auto"/>
              </w:divBdr>
            </w:div>
            <w:div w:id="1856457625">
              <w:marLeft w:val="0"/>
              <w:marRight w:val="0"/>
              <w:marTop w:val="0"/>
              <w:marBottom w:val="0"/>
              <w:divBdr>
                <w:top w:val="none" w:sz="0" w:space="0" w:color="auto"/>
                <w:left w:val="none" w:sz="0" w:space="0" w:color="auto"/>
                <w:bottom w:val="none" w:sz="0" w:space="0" w:color="auto"/>
                <w:right w:val="none" w:sz="0" w:space="0" w:color="auto"/>
              </w:divBdr>
            </w:div>
            <w:div w:id="1573344503">
              <w:marLeft w:val="0"/>
              <w:marRight w:val="0"/>
              <w:marTop w:val="0"/>
              <w:marBottom w:val="0"/>
              <w:divBdr>
                <w:top w:val="none" w:sz="0" w:space="0" w:color="auto"/>
                <w:left w:val="none" w:sz="0" w:space="0" w:color="auto"/>
                <w:bottom w:val="none" w:sz="0" w:space="0" w:color="auto"/>
                <w:right w:val="none" w:sz="0" w:space="0" w:color="auto"/>
              </w:divBdr>
            </w:div>
            <w:div w:id="948856815">
              <w:marLeft w:val="0"/>
              <w:marRight w:val="0"/>
              <w:marTop w:val="0"/>
              <w:marBottom w:val="0"/>
              <w:divBdr>
                <w:top w:val="none" w:sz="0" w:space="0" w:color="auto"/>
                <w:left w:val="none" w:sz="0" w:space="0" w:color="auto"/>
                <w:bottom w:val="none" w:sz="0" w:space="0" w:color="auto"/>
                <w:right w:val="none" w:sz="0" w:space="0" w:color="auto"/>
              </w:divBdr>
            </w:div>
            <w:div w:id="1860968264">
              <w:marLeft w:val="0"/>
              <w:marRight w:val="0"/>
              <w:marTop w:val="0"/>
              <w:marBottom w:val="0"/>
              <w:divBdr>
                <w:top w:val="none" w:sz="0" w:space="0" w:color="auto"/>
                <w:left w:val="none" w:sz="0" w:space="0" w:color="auto"/>
                <w:bottom w:val="none" w:sz="0" w:space="0" w:color="auto"/>
                <w:right w:val="none" w:sz="0" w:space="0" w:color="auto"/>
              </w:divBdr>
            </w:div>
            <w:div w:id="483937424">
              <w:marLeft w:val="0"/>
              <w:marRight w:val="0"/>
              <w:marTop w:val="0"/>
              <w:marBottom w:val="0"/>
              <w:divBdr>
                <w:top w:val="none" w:sz="0" w:space="0" w:color="auto"/>
                <w:left w:val="none" w:sz="0" w:space="0" w:color="auto"/>
                <w:bottom w:val="none" w:sz="0" w:space="0" w:color="auto"/>
                <w:right w:val="none" w:sz="0" w:space="0" w:color="auto"/>
              </w:divBdr>
            </w:div>
            <w:div w:id="1120613036">
              <w:marLeft w:val="0"/>
              <w:marRight w:val="0"/>
              <w:marTop w:val="0"/>
              <w:marBottom w:val="0"/>
              <w:divBdr>
                <w:top w:val="none" w:sz="0" w:space="0" w:color="auto"/>
                <w:left w:val="none" w:sz="0" w:space="0" w:color="auto"/>
                <w:bottom w:val="none" w:sz="0" w:space="0" w:color="auto"/>
                <w:right w:val="none" w:sz="0" w:space="0" w:color="auto"/>
              </w:divBdr>
            </w:div>
            <w:div w:id="163055726">
              <w:marLeft w:val="0"/>
              <w:marRight w:val="0"/>
              <w:marTop w:val="0"/>
              <w:marBottom w:val="0"/>
              <w:divBdr>
                <w:top w:val="none" w:sz="0" w:space="0" w:color="auto"/>
                <w:left w:val="none" w:sz="0" w:space="0" w:color="auto"/>
                <w:bottom w:val="none" w:sz="0" w:space="0" w:color="auto"/>
                <w:right w:val="none" w:sz="0" w:space="0" w:color="auto"/>
              </w:divBdr>
            </w:div>
            <w:div w:id="1958221442">
              <w:marLeft w:val="0"/>
              <w:marRight w:val="0"/>
              <w:marTop w:val="0"/>
              <w:marBottom w:val="0"/>
              <w:divBdr>
                <w:top w:val="none" w:sz="0" w:space="0" w:color="auto"/>
                <w:left w:val="none" w:sz="0" w:space="0" w:color="auto"/>
                <w:bottom w:val="none" w:sz="0" w:space="0" w:color="auto"/>
                <w:right w:val="none" w:sz="0" w:space="0" w:color="auto"/>
              </w:divBdr>
            </w:div>
            <w:div w:id="194467963">
              <w:marLeft w:val="0"/>
              <w:marRight w:val="0"/>
              <w:marTop w:val="0"/>
              <w:marBottom w:val="0"/>
              <w:divBdr>
                <w:top w:val="none" w:sz="0" w:space="0" w:color="auto"/>
                <w:left w:val="none" w:sz="0" w:space="0" w:color="auto"/>
                <w:bottom w:val="none" w:sz="0" w:space="0" w:color="auto"/>
                <w:right w:val="none" w:sz="0" w:space="0" w:color="auto"/>
              </w:divBdr>
            </w:div>
            <w:div w:id="2109503873">
              <w:marLeft w:val="0"/>
              <w:marRight w:val="0"/>
              <w:marTop w:val="0"/>
              <w:marBottom w:val="0"/>
              <w:divBdr>
                <w:top w:val="none" w:sz="0" w:space="0" w:color="auto"/>
                <w:left w:val="none" w:sz="0" w:space="0" w:color="auto"/>
                <w:bottom w:val="none" w:sz="0" w:space="0" w:color="auto"/>
                <w:right w:val="none" w:sz="0" w:space="0" w:color="auto"/>
              </w:divBdr>
            </w:div>
            <w:div w:id="2008751419">
              <w:marLeft w:val="0"/>
              <w:marRight w:val="0"/>
              <w:marTop w:val="0"/>
              <w:marBottom w:val="0"/>
              <w:divBdr>
                <w:top w:val="none" w:sz="0" w:space="0" w:color="auto"/>
                <w:left w:val="none" w:sz="0" w:space="0" w:color="auto"/>
                <w:bottom w:val="none" w:sz="0" w:space="0" w:color="auto"/>
                <w:right w:val="none" w:sz="0" w:space="0" w:color="auto"/>
              </w:divBdr>
            </w:div>
            <w:div w:id="2109153040">
              <w:marLeft w:val="0"/>
              <w:marRight w:val="0"/>
              <w:marTop w:val="0"/>
              <w:marBottom w:val="0"/>
              <w:divBdr>
                <w:top w:val="none" w:sz="0" w:space="0" w:color="auto"/>
                <w:left w:val="none" w:sz="0" w:space="0" w:color="auto"/>
                <w:bottom w:val="none" w:sz="0" w:space="0" w:color="auto"/>
                <w:right w:val="none" w:sz="0" w:space="0" w:color="auto"/>
              </w:divBdr>
            </w:div>
            <w:div w:id="801383360">
              <w:marLeft w:val="0"/>
              <w:marRight w:val="0"/>
              <w:marTop w:val="0"/>
              <w:marBottom w:val="0"/>
              <w:divBdr>
                <w:top w:val="none" w:sz="0" w:space="0" w:color="auto"/>
                <w:left w:val="none" w:sz="0" w:space="0" w:color="auto"/>
                <w:bottom w:val="none" w:sz="0" w:space="0" w:color="auto"/>
                <w:right w:val="none" w:sz="0" w:space="0" w:color="auto"/>
              </w:divBdr>
            </w:div>
            <w:div w:id="300618350">
              <w:marLeft w:val="0"/>
              <w:marRight w:val="0"/>
              <w:marTop w:val="0"/>
              <w:marBottom w:val="0"/>
              <w:divBdr>
                <w:top w:val="none" w:sz="0" w:space="0" w:color="auto"/>
                <w:left w:val="none" w:sz="0" w:space="0" w:color="auto"/>
                <w:bottom w:val="none" w:sz="0" w:space="0" w:color="auto"/>
                <w:right w:val="none" w:sz="0" w:space="0" w:color="auto"/>
              </w:divBdr>
            </w:div>
            <w:div w:id="461578352">
              <w:marLeft w:val="0"/>
              <w:marRight w:val="0"/>
              <w:marTop w:val="0"/>
              <w:marBottom w:val="0"/>
              <w:divBdr>
                <w:top w:val="none" w:sz="0" w:space="0" w:color="auto"/>
                <w:left w:val="none" w:sz="0" w:space="0" w:color="auto"/>
                <w:bottom w:val="none" w:sz="0" w:space="0" w:color="auto"/>
                <w:right w:val="none" w:sz="0" w:space="0" w:color="auto"/>
              </w:divBdr>
            </w:div>
            <w:div w:id="1810247530">
              <w:marLeft w:val="0"/>
              <w:marRight w:val="0"/>
              <w:marTop w:val="0"/>
              <w:marBottom w:val="0"/>
              <w:divBdr>
                <w:top w:val="none" w:sz="0" w:space="0" w:color="auto"/>
                <w:left w:val="none" w:sz="0" w:space="0" w:color="auto"/>
                <w:bottom w:val="none" w:sz="0" w:space="0" w:color="auto"/>
                <w:right w:val="none" w:sz="0" w:space="0" w:color="auto"/>
              </w:divBdr>
            </w:div>
            <w:div w:id="169370465">
              <w:marLeft w:val="0"/>
              <w:marRight w:val="0"/>
              <w:marTop w:val="0"/>
              <w:marBottom w:val="0"/>
              <w:divBdr>
                <w:top w:val="none" w:sz="0" w:space="0" w:color="auto"/>
                <w:left w:val="none" w:sz="0" w:space="0" w:color="auto"/>
                <w:bottom w:val="none" w:sz="0" w:space="0" w:color="auto"/>
                <w:right w:val="none" w:sz="0" w:space="0" w:color="auto"/>
              </w:divBdr>
            </w:div>
            <w:div w:id="794254538">
              <w:marLeft w:val="0"/>
              <w:marRight w:val="0"/>
              <w:marTop w:val="0"/>
              <w:marBottom w:val="0"/>
              <w:divBdr>
                <w:top w:val="none" w:sz="0" w:space="0" w:color="auto"/>
                <w:left w:val="none" w:sz="0" w:space="0" w:color="auto"/>
                <w:bottom w:val="none" w:sz="0" w:space="0" w:color="auto"/>
                <w:right w:val="none" w:sz="0" w:space="0" w:color="auto"/>
              </w:divBdr>
            </w:div>
            <w:div w:id="1384139106">
              <w:marLeft w:val="0"/>
              <w:marRight w:val="0"/>
              <w:marTop w:val="0"/>
              <w:marBottom w:val="0"/>
              <w:divBdr>
                <w:top w:val="none" w:sz="0" w:space="0" w:color="auto"/>
                <w:left w:val="none" w:sz="0" w:space="0" w:color="auto"/>
                <w:bottom w:val="none" w:sz="0" w:space="0" w:color="auto"/>
                <w:right w:val="none" w:sz="0" w:space="0" w:color="auto"/>
              </w:divBdr>
            </w:div>
            <w:div w:id="1477992987">
              <w:marLeft w:val="0"/>
              <w:marRight w:val="0"/>
              <w:marTop w:val="0"/>
              <w:marBottom w:val="0"/>
              <w:divBdr>
                <w:top w:val="none" w:sz="0" w:space="0" w:color="auto"/>
                <w:left w:val="none" w:sz="0" w:space="0" w:color="auto"/>
                <w:bottom w:val="none" w:sz="0" w:space="0" w:color="auto"/>
                <w:right w:val="none" w:sz="0" w:space="0" w:color="auto"/>
              </w:divBdr>
            </w:div>
            <w:div w:id="1437168681">
              <w:marLeft w:val="0"/>
              <w:marRight w:val="0"/>
              <w:marTop w:val="0"/>
              <w:marBottom w:val="0"/>
              <w:divBdr>
                <w:top w:val="none" w:sz="0" w:space="0" w:color="auto"/>
                <w:left w:val="none" w:sz="0" w:space="0" w:color="auto"/>
                <w:bottom w:val="none" w:sz="0" w:space="0" w:color="auto"/>
                <w:right w:val="none" w:sz="0" w:space="0" w:color="auto"/>
              </w:divBdr>
            </w:div>
            <w:div w:id="1699893540">
              <w:marLeft w:val="0"/>
              <w:marRight w:val="0"/>
              <w:marTop w:val="0"/>
              <w:marBottom w:val="0"/>
              <w:divBdr>
                <w:top w:val="none" w:sz="0" w:space="0" w:color="auto"/>
                <w:left w:val="none" w:sz="0" w:space="0" w:color="auto"/>
                <w:bottom w:val="none" w:sz="0" w:space="0" w:color="auto"/>
                <w:right w:val="none" w:sz="0" w:space="0" w:color="auto"/>
              </w:divBdr>
            </w:div>
            <w:div w:id="1924024651">
              <w:marLeft w:val="0"/>
              <w:marRight w:val="0"/>
              <w:marTop w:val="0"/>
              <w:marBottom w:val="0"/>
              <w:divBdr>
                <w:top w:val="none" w:sz="0" w:space="0" w:color="auto"/>
                <w:left w:val="none" w:sz="0" w:space="0" w:color="auto"/>
                <w:bottom w:val="none" w:sz="0" w:space="0" w:color="auto"/>
                <w:right w:val="none" w:sz="0" w:space="0" w:color="auto"/>
              </w:divBdr>
            </w:div>
            <w:div w:id="1335188770">
              <w:marLeft w:val="0"/>
              <w:marRight w:val="0"/>
              <w:marTop w:val="0"/>
              <w:marBottom w:val="0"/>
              <w:divBdr>
                <w:top w:val="none" w:sz="0" w:space="0" w:color="auto"/>
                <w:left w:val="none" w:sz="0" w:space="0" w:color="auto"/>
                <w:bottom w:val="none" w:sz="0" w:space="0" w:color="auto"/>
                <w:right w:val="none" w:sz="0" w:space="0" w:color="auto"/>
              </w:divBdr>
            </w:div>
            <w:div w:id="216430881">
              <w:marLeft w:val="0"/>
              <w:marRight w:val="0"/>
              <w:marTop w:val="0"/>
              <w:marBottom w:val="0"/>
              <w:divBdr>
                <w:top w:val="none" w:sz="0" w:space="0" w:color="auto"/>
                <w:left w:val="none" w:sz="0" w:space="0" w:color="auto"/>
                <w:bottom w:val="none" w:sz="0" w:space="0" w:color="auto"/>
                <w:right w:val="none" w:sz="0" w:space="0" w:color="auto"/>
              </w:divBdr>
            </w:div>
            <w:div w:id="363140019">
              <w:marLeft w:val="0"/>
              <w:marRight w:val="0"/>
              <w:marTop w:val="0"/>
              <w:marBottom w:val="0"/>
              <w:divBdr>
                <w:top w:val="none" w:sz="0" w:space="0" w:color="auto"/>
                <w:left w:val="none" w:sz="0" w:space="0" w:color="auto"/>
                <w:bottom w:val="none" w:sz="0" w:space="0" w:color="auto"/>
                <w:right w:val="none" w:sz="0" w:space="0" w:color="auto"/>
              </w:divBdr>
            </w:div>
            <w:div w:id="1109543672">
              <w:marLeft w:val="0"/>
              <w:marRight w:val="0"/>
              <w:marTop w:val="0"/>
              <w:marBottom w:val="0"/>
              <w:divBdr>
                <w:top w:val="none" w:sz="0" w:space="0" w:color="auto"/>
                <w:left w:val="none" w:sz="0" w:space="0" w:color="auto"/>
                <w:bottom w:val="none" w:sz="0" w:space="0" w:color="auto"/>
                <w:right w:val="none" w:sz="0" w:space="0" w:color="auto"/>
              </w:divBdr>
            </w:div>
            <w:div w:id="968781360">
              <w:marLeft w:val="0"/>
              <w:marRight w:val="0"/>
              <w:marTop w:val="0"/>
              <w:marBottom w:val="0"/>
              <w:divBdr>
                <w:top w:val="none" w:sz="0" w:space="0" w:color="auto"/>
                <w:left w:val="none" w:sz="0" w:space="0" w:color="auto"/>
                <w:bottom w:val="none" w:sz="0" w:space="0" w:color="auto"/>
                <w:right w:val="none" w:sz="0" w:space="0" w:color="auto"/>
              </w:divBdr>
            </w:div>
            <w:div w:id="1343511794">
              <w:marLeft w:val="0"/>
              <w:marRight w:val="0"/>
              <w:marTop w:val="0"/>
              <w:marBottom w:val="0"/>
              <w:divBdr>
                <w:top w:val="none" w:sz="0" w:space="0" w:color="auto"/>
                <w:left w:val="none" w:sz="0" w:space="0" w:color="auto"/>
                <w:bottom w:val="none" w:sz="0" w:space="0" w:color="auto"/>
                <w:right w:val="none" w:sz="0" w:space="0" w:color="auto"/>
              </w:divBdr>
            </w:div>
            <w:div w:id="140109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38BADA-2563-4172-BC28-AD96B7E207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1248</TotalTime>
  <Pages>5</Pages>
  <Words>694</Words>
  <Characters>3956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S Kalinoff</dc:creator>
  <cp:keywords/>
  <dc:description/>
  <cp:lastModifiedBy>Steven S Kalinoff</cp:lastModifiedBy>
  <cp:revision>3</cp:revision>
  <dcterms:created xsi:type="dcterms:W3CDTF">2024-04-07T19:07:00Z</dcterms:created>
  <dcterms:modified xsi:type="dcterms:W3CDTF">2024-04-08T15:54:00Z</dcterms:modified>
</cp:coreProperties>
</file>