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9D71" w14:textId="1C6ED181" w:rsidR="00F25A16" w:rsidRDefault="00D3731B" w:rsidP="00F25A16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74C5DC" wp14:editId="49419C05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144670019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49F612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微电子科学与工程</w:t>
                            </w:r>
                          </w:p>
                          <w:p w14:paraId="0071D6E7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金钰深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2A4DFE89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3240100268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14:paraId="0D2AA477" w14:textId="33F9C2B1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 w:rsidR="00294BEE"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1</w:t>
                            </w:r>
                            <w:r w:rsidR="00294BEE">
                              <w:rPr>
                                <w:rFonts w:hint="eastAsia"/>
                                <w:u w:val="single"/>
                              </w:rPr>
                              <w:t>2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2</w:t>
                            </w:r>
                            <w:r w:rsidR="00294BEE">
                              <w:rPr>
                                <w:rFonts w:hint="eastAsia"/>
                                <w:u w:val="single"/>
                              </w:rPr>
                              <w:t>2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14:paraId="37F42E47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东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4-216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74C5D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54pt;margin-top:-31.2pt;width:135pt;height:93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1049F612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微电子科学与工程</w:t>
                      </w:r>
                    </w:p>
                    <w:p w14:paraId="0071D6E7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金钰深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</w:p>
                    <w:p w14:paraId="2A4DFE89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3240100268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  <w:p w14:paraId="0D2AA477" w14:textId="33F9C2B1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 w:rsidR="00294BEE"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1</w:t>
                      </w:r>
                      <w:r w:rsidR="00294BEE">
                        <w:rPr>
                          <w:rFonts w:hint="eastAsia"/>
                          <w:u w:val="single"/>
                        </w:rPr>
                        <w:t>2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月</w:t>
                      </w:r>
                      <w:r>
                        <w:rPr>
                          <w:rFonts w:hint="eastAsia"/>
                          <w:u w:val="single"/>
                        </w:rPr>
                        <w:t>2</w:t>
                      </w:r>
                      <w:r w:rsidR="00294BEE">
                        <w:rPr>
                          <w:rFonts w:hint="eastAsia"/>
                          <w:u w:val="single"/>
                        </w:rPr>
                        <w:t>2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日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  <w:p w14:paraId="37F42E47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东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4-216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Pr="00F25A16">
        <w:rPr>
          <w:noProof/>
          <w:kern w:val="0"/>
          <w:position w:val="6"/>
        </w:rPr>
        <w:drawing>
          <wp:inline distT="0" distB="0" distL="0" distR="0" wp14:anchorId="29D76B28" wp14:editId="11FD212B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A16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195D8F0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</w:p>
    <w:p w14:paraId="3CB01D58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 w:rsidRPr="00A23629">
        <w:rPr>
          <w:rFonts w:hint="eastAsia"/>
          <w:snapToGrid w:val="0"/>
          <w:kern w:val="0"/>
          <w:position w:val="6"/>
          <w:szCs w:val="21"/>
          <w:u w:val="single"/>
        </w:rPr>
        <w:t>电子电路设计实验Ⅰ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Pr="00A23629">
        <w:rPr>
          <w:rFonts w:hint="eastAsia"/>
          <w:snapToGrid w:val="0"/>
          <w:kern w:val="0"/>
          <w:position w:val="6"/>
          <w:szCs w:val="21"/>
          <w:u w:val="single"/>
        </w:rPr>
        <w:t>施红军、叶险峰、邓靖靖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4B628E9D" w14:textId="5C3A01D5" w:rsidR="00F25A16" w:rsidRPr="00965F88" w:rsidRDefault="00F25A16" w:rsidP="00F25A16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294BEE"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 w:rsidR="00294BEE" w:rsidRPr="00294BEE">
        <w:rPr>
          <w:rFonts w:hint="eastAsia"/>
          <w:snapToGrid w:val="0"/>
          <w:kern w:val="0"/>
          <w:position w:val="6"/>
          <w:szCs w:val="21"/>
          <w:u w:val="single"/>
        </w:rPr>
        <w:t>集成运算放大器应用电路研究（</w:t>
      </w:r>
      <w:r w:rsidR="00294BEE" w:rsidRPr="00294BEE">
        <w:rPr>
          <w:rFonts w:hint="eastAsia"/>
          <w:snapToGrid w:val="0"/>
          <w:kern w:val="0"/>
          <w:position w:val="6"/>
          <w:szCs w:val="21"/>
          <w:u w:val="single"/>
        </w:rPr>
        <w:t>II</w:t>
      </w:r>
      <w:r w:rsidR="00294BEE" w:rsidRPr="00294BEE">
        <w:rPr>
          <w:rFonts w:hint="eastAsia"/>
          <w:snapToGrid w:val="0"/>
          <w:kern w:val="0"/>
          <w:position w:val="6"/>
          <w:szCs w:val="21"/>
          <w:u w:val="single"/>
        </w:rPr>
        <w:t>）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设计</w:t>
      </w:r>
      <w:r w:rsidRPr="00965F88">
        <w:rPr>
          <w:rFonts w:hint="eastAsia"/>
          <w:snapToGrid w:val="0"/>
          <w:kern w:val="0"/>
          <w:position w:val="6"/>
          <w:szCs w:val="21"/>
          <w:u w:val="single"/>
        </w:rPr>
        <w:t>型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proofErr w:type="gramStart"/>
      <w:r w:rsidRPr="00695213">
        <w:rPr>
          <w:rFonts w:hint="eastAsia"/>
          <w:snapToGrid w:val="0"/>
          <w:kern w:val="0"/>
          <w:position w:val="6"/>
          <w:szCs w:val="21"/>
          <w:u w:val="single"/>
        </w:rPr>
        <w:t>沈涵文</w:t>
      </w:r>
      <w:proofErr w:type="gramEnd"/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</w:p>
    <w:p w14:paraId="1F05E81E" w14:textId="77777777" w:rsidR="00057122" w:rsidRDefault="007C63BE" w:rsidP="007C63BE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一、</w:t>
      </w:r>
      <w:r w:rsidR="002F0925">
        <w:rPr>
          <w:rFonts w:hint="eastAsia"/>
          <w:snapToGrid w:val="0"/>
          <w:kern w:val="0"/>
          <w:position w:val="6"/>
          <w:szCs w:val="21"/>
        </w:rPr>
        <w:t>实验目的</w:t>
      </w:r>
    </w:p>
    <w:p w14:paraId="0260ADBC" w14:textId="7296CBA0" w:rsidR="00294BEE" w:rsidRPr="00294BEE" w:rsidRDefault="00294BEE" w:rsidP="00294BEE">
      <w:pPr>
        <w:rPr>
          <w:rFonts w:hint="eastAsia"/>
          <w:snapToGrid w:val="0"/>
          <w:kern w:val="0"/>
          <w:position w:val="6"/>
          <w:szCs w:val="21"/>
        </w:rPr>
      </w:pPr>
      <w:r w:rsidRPr="00294BEE"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294BEE">
        <w:rPr>
          <w:rFonts w:hint="eastAsia"/>
          <w:snapToGrid w:val="0"/>
          <w:kern w:val="0"/>
          <w:position w:val="6"/>
          <w:szCs w:val="21"/>
        </w:rPr>
        <w:t>学习和研究由集成运</w:t>
      </w:r>
      <w:proofErr w:type="gramStart"/>
      <w:r w:rsidRPr="00294BEE">
        <w:rPr>
          <w:rFonts w:hint="eastAsia"/>
          <w:snapToGrid w:val="0"/>
          <w:kern w:val="0"/>
          <w:position w:val="6"/>
          <w:szCs w:val="21"/>
        </w:rPr>
        <w:t>放构成</w:t>
      </w:r>
      <w:proofErr w:type="gramEnd"/>
      <w:r w:rsidRPr="00294BEE">
        <w:rPr>
          <w:rFonts w:hint="eastAsia"/>
          <w:snapToGrid w:val="0"/>
          <w:kern w:val="0"/>
          <w:position w:val="6"/>
          <w:szCs w:val="21"/>
        </w:rPr>
        <w:t>的积分器、比较器、波形发生器等应用电路的组成与原理，掌握其设计方法。</w:t>
      </w:r>
    </w:p>
    <w:p w14:paraId="7B24AD06" w14:textId="490EAB3A" w:rsidR="00513923" w:rsidRPr="00294BEE" w:rsidRDefault="00294BEE" w:rsidP="00294BEE">
      <w:pPr>
        <w:rPr>
          <w:rFonts w:hint="eastAsia"/>
          <w:snapToGrid w:val="0"/>
          <w:kern w:val="0"/>
          <w:position w:val="6"/>
          <w:szCs w:val="21"/>
        </w:rPr>
      </w:pPr>
      <w:r w:rsidRPr="00294BEE"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294BEE">
        <w:rPr>
          <w:rFonts w:hint="eastAsia"/>
          <w:snapToGrid w:val="0"/>
          <w:kern w:val="0"/>
          <w:position w:val="6"/>
          <w:szCs w:val="21"/>
        </w:rPr>
        <w:t>观察积分运算电路在实际应用时存在的积分漂移、积分误差等现象，了解解决方法。</w:t>
      </w:r>
    </w:p>
    <w:p w14:paraId="40A67A86" w14:textId="17FA60C2" w:rsidR="002F0925" w:rsidRDefault="002F0925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二、</w:t>
      </w:r>
      <w:r w:rsidR="00090AF3">
        <w:rPr>
          <w:rFonts w:hint="eastAsia"/>
          <w:snapToGrid w:val="0"/>
          <w:kern w:val="0"/>
          <w:position w:val="6"/>
          <w:szCs w:val="21"/>
        </w:rPr>
        <w:t>实验原理</w:t>
      </w:r>
    </w:p>
    <w:p w14:paraId="41342852" w14:textId="079B9B12" w:rsidR="00294BEE" w:rsidRDefault="00090AF3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1. </w:t>
      </w:r>
      <w:r>
        <w:rPr>
          <w:rFonts w:hint="eastAsia"/>
          <w:snapToGrid w:val="0"/>
          <w:kern w:val="0"/>
          <w:position w:val="6"/>
          <w:szCs w:val="21"/>
        </w:rPr>
        <w:t>反向积分器</w:t>
      </w:r>
    </w:p>
    <w:p w14:paraId="37703998" w14:textId="08BF333F" w:rsidR="00294BEE" w:rsidRPr="00F71171" w:rsidRDefault="00090AF3">
      <w:pPr>
        <w:rPr>
          <w:rFonts w:hint="eastAsia"/>
          <w:snapToGrid w:val="0"/>
          <w:kern w:val="0"/>
          <w:position w:val="6"/>
          <w:szCs w:val="21"/>
        </w:rPr>
      </w:pPr>
      <w:r>
        <w:rPr>
          <w:noProof/>
          <w:snapToGrid w:val="0"/>
          <w:kern w:val="0"/>
          <w:position w:val="6"/>
          <w:szCs w:val="21"/>
        </w:rPr>
        <w:drawing>
          <wp:anchor distT="0" distB="0" distL="114300" distR="114300" simplePos="0" relativeHeight="251658752" behindDoc="0" locked="0" layoutInCell="1" allowOverlap="1" wp14:anchorId="7EBDC197" wp14:editId="4E7D8961">
            <wp:simplePos x="0" y="0"/>
            <wp:positionH relativeFrom="column">
              <wp:posOffset>373380</wp:posOffset>
            </wp:positionH>
            <wp:positionV relativeFrom="paragraph">
              <wp:posOffset>7620</wp:posOffset>
            </wp:positionV>
            <wp:extent cx="1704340" cy="1470660"/>
            <wp:effectExtent l="0" t="0" r="0" b="0"/>
            <wp:wrapSquare wrapText="bothSides"/>
            <wp:docPr id="19617356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输出电压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</m:sSub>
        <m:r>
          <w:rPr>
            <w:rFonts w:ascii="Cambria Math" w:eastAsia="Cambria Math" w:hAnsi="Cambria Math" w:cs="Cambria Math"/>
          </w:rPr>
          <m:t>(t)=-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C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∫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(t)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dt=-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C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∫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(t)dt</m:t>
        </m:r>
      </m:oMath>
    </w:p>
    <w:p w14:paraId="1ED28A80" w14:textId="5AAD89BE" w:rsidR="00090AF3" w:rsidRDefault="00090AF3">
      <w:pPr>
        <w:rPr>
          <w:rFonts w:hint="eastAsia"/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当输入信号为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一阶跃信号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时，</w:t>
      </w:r>
    </w:p>
    <w:p w14:paraId="4D7C7B8A" w14:textId="3861AFC8" w:rsidR="00090AF3" w:rsidRPr="006B1076" w:rsidRDefault="00090AF3">
      <w:pPr>
        <w:rPr>
          <w:rFonts w:hint="eastAsia"/>
        </w:rPr>
      </w:pPr>
      <w:r>
        <w:rPr>
          <w:snapToGrid w:val="0"/>
          <w:kern w:val="0"/>
          <w:position w:val="6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(t)={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eastAsia="Cambria Math" w:hAnsi="Cambria Math" w:cs="Cambria Math"/>
                </w:rPr>
                <m:t>0,</m:t>
              </m:r>
            </m:e>
            <m:e>
              <m:r>
                <w:rPr>
                  <w:rFonts w:ascii="Cambria Math" w:eastAsia="Cambria Math" w:hAnsi="Cambria Math" w:cs="Cambria Math"/>
                </w:rPr>
                <m:t>t&lt;0</m:t>
              </m: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E,</m:t>
              </m:r>
            </m:e>
            <m:e>
              <m:r>
                <w:rPr>
                  <w:rFonts w:ascii="Cambria Math" w:eastAsia="Cambria Math" w:hAnsi="Cambria Math" w:cs="Cambria Math"/>
                </w:rPr>
                <m:t>t≥0</m:t>
              </m:r>
            </m:e>
          </m:mr>
        </m:m>
        <m:r>
          <w:rPr>
            <w:rFonts w:ascii="Cambria Math" w:eastAsia="Cambria Math" w:hAnsi="Cambria Math" w:cs="Cambria Math"/>
          </w:rPr>
          <m:t xml:space="preserve">  </m:t>
        </m:r>
        <m:r>
          <w:rPr>
            <w:rFonts w:ascii="Cambria Math" w:eastAsiaTheme="minorEastAsia" w:hAnsi="Cambria Math" w:cs="Cambria Math"/>
          </w:rPr>
          <m:t xml:space="preserve">  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</m:sSub>
        <m:r>
          <w:rPr>
            <w:rFonts w:ascii="Cambria Math" w:eastAsia="Cambria Math" w:hAnsi="Cambria Math" w:cs="Cambria Math"/>
          </w:rPr>
          <m:t>(t)=-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C</m:t>
            </m:r>
          </m:den>
        </m:f>
        <m:r>
          <w:rPr>
            <w:rFonts w:ascii="Cambria Math" w:eastAsia="Cambria Math" w:hAnsi="Cambria Math" w:cs="Cambria Math"/>
          </w:rPr>
          <m:t>t</m:t>
        </m:r>
      </m:oMath>
    </w:p>
    <w:p w14:paraId="73ADB7D9" w14:textId="08F1E140" w:rsidR="00090AF3" w:rsidRPr="00EF6304" w:rsidRDefault="00090AF3">
      <w:pPr>
        <w:rPr>
          <w:rFonts w:hint="eastAsia"/>
        </w:rPr>
      </w:pPr>
      <w:r>
        <w:rPr>
          <w:snapToGrid w:val="0"/>
          <w:kern w:val="0"/>
          <w:position w:val="6"/>
          <w:szCs w:val="21"/>
        </w:rPr>
        <w:tab/>
      </w:r>
      <w:r w:rsidR="00EF6304">
        <w:rPr>
          <w:rFonts w:hint="eastAsia"/>
          <w:snapToGrid w:val="0"/>
          <w:kern w:val="0"/>
          <w:position w:val="6"/>
          <w:szCs w:val="21"/>
        </w:rPr>
        <w:t>从而有</w:t>
      </w:r>
      <w:r w:rsidR="00EF6304">
        <w:rPr>
          <w:rFonts w:hint="eastAsia"/>
          <w:snapToGrid w:val="0"/>
          <w:kern w:val="0"/>
          <w:position w:val="6"/>
          <w:szCs w:val="21"/>
        </w:rPr>
        <w:t xml:space="preserve"> </w:t>
      </w:r>
      <m:oMath>
        <m:r>
          <w:rPr>
            <w:rFonts w:ascii="Cambria Math" w:eastAsia="Cambria Math" w:hAnsi="Cambria Math" w:cs="Cambria Math"/>
          </w:rPr>
          <m:t>2B=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C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636ED96D" w14:textId="49856DD1" w:rsidR="00090AF3" w:rsidRDefault="00090AF3">
      <w:pPr>
        <w:rPr>
          <w:rFonts w:hint="eastAsia"/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</w:p>
    <w:p w14:paraId="28D35846" w14:textId="21EC4576" w:rsidR="00EF6304" w:rsidRPr="00EF6304" w:rsidRDefault="00EF6304" w:rsidP="00EF6304">
      <w:pPr>
        <w:rPr>
          <w:rFonts w:hint="eastAsia"/>
          <w:snapToGrid w:val="0"/>
          <w:kern w:val="0"/>
          <w:position w:val="6"/>
          <w:szCs w:val="21"/>
        </w:rPr>
      </w:pPr>
      <w:r w:rsidRPr="00EF6304">
        <w:rPr>
          <w:rFonts w:hint="eastAsia"/>
          <w:snapToGrid w:val="0"/>
          <w:kern w:val="0"/>
          <w:position w:val="6"/>
          <w:szCs w:val="21"/>
        </w:rPr>
        <w:t>积分漂移及积分误差</w:t>
      </w:r>
      <w:r>
        <w:rPr>
          <w:rFonts w:hint="eastAsia"/>
          <w:snapToGrid w:val="0"/>
          <w:kern w:val="0"/>
          <w:position w:val="6"/>
          <w:szCs w:val="21"/>
        </w:rPr>
        <w:t>：</w:t>
      </w:r>
    </w:p>
    <w:p w14:paraId="4EEE4DEB" w14:textId="77777777" w:rsidR="00EF6304" w:rsidRPr="00EF6304" w:rsidRDefault="00EF6304" w:rsidP="00EF6304">
      <w:pPr>
        <w:rPr>
          <w:rFonts w:hint="eastAsia"/>
          <w:snapToGrid w:val="0"/>
          <w:kern w:val="0"/>
          <w:position w:val="6"/>
          <w:szCs w:val="21"/>
        </w:rPr>
      </w:pPr>
      <w:r w:rsidRPr="00EF6304">
        <w:rPr>
          <w:rFonts w:hint="eastAsia"/>
          <w:snapToGrid w:val="0"/>
          <w:kern w:val="0"/>
          <w:position w:val="6"/>
          <w:szCs w:val="21"/>
        </w:rPr>
        <w:t>（</w:t>
      </w:r>
      <w:r w:rsidRPr="00EF6304">
        <w:rPr>
          <w:rFonts w:hint="eastAsia"/>
          <w:snapToGrid w:val="0"/>
          <w:kern w:val="0"/>
          <w:position w:val="6"/>
          <w:szCs w:val="21"/>
        </w:rPr>
        <w:t>1</w:t>
      </w:r>
      <w:r w:rsidRPr="00EF6304">
        <w:rPr>
          <w:rFonts w:hint="eastAsia"/>
          <w:snapToGrid w:val="0"/>
          <w:kern w:val="0"/>
          <w:position w:val="6"/>
          <w:szCs w:val="21"/>
        </w:rPr>
        <w:t>）输入信号的直流分量、输入失调电压等会形成积分漂移。</w:t>
      </w:r>
    </w:p>
    <w:p w14:paraId="6C992C1C" w14:textId="18119EF0" w:rsidR="00090AF3" w:rsidRDefault="00EF6304" w:rsidP="00EF6304">
      <w:pPr>
        <w:rPr>
          <w:snapToGrid w:val="0"/>
          <w:kern w:val="0"/>
          <w:position w:val="6"/>
          <w:szCs w:val="21"/>
        </w:rPr>
      </w:pPr>
      <w:r w:rsidRPr="00EF6304">
        <w:rPr>
          <w:rFonts w:hint="eastAsia"/>
          <w:snapToGrid w:val="0"/>
          <w:kern w:val="0"/>
          <w:position w:val="6"/>
          <w:szCs w:val="21"/>
        </w:rPr>
        <w:t>（</w:t>
      </w:r>
      <w:r w:rsidRPr="00EF6304">
        <w:rPr>
          <w:rFonts w:hint="eastAsia"/>
          <w:snapToGrid w:val="0"/>
          <w:kern w:val="0"/>
          <w:position w:val="6"/>
          <w:szCs w:val="21"/>
        </w:rPr>
        <w:t>2</w:t>
      </w:r>
      <w:r w:rsidRPr="00EF6304">
        <w:rPr>
          <w:rFonts w:hint="eastAsia"/>
          <w:snapToGrid w:val="0"/>
          <w:kern w:val="0"/>
          <w:position w:val="6"/>
          <w:szCs w:val="21"/>
        </w:rPr>
        <w:t>）实际使用时，常在积分电容的两端并联一个电</w:t>
      </w:r>
      <w:r>
        <w:rPr>
          <w:rFonts w:hint="eastAsia"/>
          <w:snapToGrid w:val="0"/>
          <w:kern w:val="0"/>
          <w:position w:val="6"/>
          <w:szCs w:val="21"/>
        </w:rPr>
        <w:t>阻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EF6304">
        <w:rPr>
          <w:rFonts w:hint="eastAsia"/>
          <w:snapToGrid w:val="0"/>
          <w:kern w:val="0"/>
          <w:position w:val="6"/>
          <w:szCs w:val="21"/>
        </w:rPr>
        <w:t>R</w:t>
      </w:r>
      <w:r w:rsidRPr="00EF6304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 xml:space="preserve"> </w:t>
      </w:r>
      <w:r w:rsidRPr="00EF6304">
        <w:rPr>
          <w:rFonts w:hint="eastAsia"/>
          <w:snapToGrid w:val="0"/>
          <w:kern w:val="0"/>
          <w:position w:val="6"/>
          <w:szCs w:val="21"/>
        </w:rPr>
        <w:t>，形成直流负反馈，用以限制电路的直流电压增益。</w:t>
      </w:r>
    </w:p>
    <w:p w14:paraId="41C36797" w14:textId="7D5D836D" w:rsidR="00EF6304" w:rsidRDefault="00EF6304" w:rsidP="00EF6304">
      <w:pPr>
        <w:rPr>
          <w:snapToGrid w:val="0"/>
          <w:kern w:val="0"/>
          <w:position w:val="6"/>
          <w:szCs w:val="21"/>
        </w:rPr>
      </w:pPr>
      <w:r w:rsidRPr="00EF6304">
        <w:rPr>
          <w:rFonts w:hint="eastAsia"/>
          <w:snapToGrid w:val="0"/>
          <w:kern w:val="0"/>
          <w:position w:val="6"/>
          <w:szCs w:val="21"/>
        </w:rPr>
        <w:t>（</w:t>
      </w:r>
      <w:r w:rsidRPr="00EF6304">
        <w:rPr>
          <w:rFonts w:hint="eastAsia"/>
          <w:snapToGrid w:val="0"/>
          <w:kern w:val="0"/>
          <w:position w:val="6"/>
          <w:szCs w:val="21"/>
        </w:rPr>
        <w:t>3</w:t>
      </w:r>
      <w:r w:rsidRPr="00EF6304">
        <w:rPr>
          <w:rFonts w:hint="eastAsia"/>
          <w:snapToGrid w:val="0"/>
          <w:kern w:val="0"/>
          <w:position w:val="6"/>
          <w:szCs w:val="21"/>
        </w:rPr>
        <w:t>）</w:t>
      </w:r>
      <w:r w:rsidRPr="00EF6304">
        <w:rPr>
          <w:rFonts w:hint="eastAsia"/>
          <w:snapToGrid w:val="0"/>
          <w:kern w:val="0"/>
          <w:position w:val="6"/>
          <w:szCs w:val="21"/>
        </w:rPr>
        <w:t>R</w:t>
      </w:r>
      <w:r w:rsidRPr="00EF6304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 w:rsidRPr="00EF6304"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EF6304">
        <w:rPr>
          <w:rFonts w:hint="eastAsia"/>
          <w:snapToGrid w:val="0"/>
          <w:kern w:val="0"/>
          <w:position w:val="6"/>
          <w:szCs w:val="21"/>
        </w:rPr>
        <w:t>的接入将对积分电容</w:t>
      </w:r>
      <w:proofErr w:type="gramStart"/>
      <w:r w:rsidRPr="00EF6304">
        <w:rPr>
          <w:rFonts w:hint="eastAsia"/>
          <w:snapToGrid w:val="0"/>
          <w:kern w:val="0"/>
          <w:position w:val="6"/>
          <w:szCs w:val="21"/>
        </w:rPr>
        <w:t>产生分流</w:t>
      </w:r>
      <w:proofErr w:type="gramEnd"/>
      <w:r w:rsidRPr="00EF6304">
        <w:rPr>
          <w:rFonts w:hint="eastAsia"/>
          <w:snapToGrid w:val="0"/>
          <w:kern w:val="0"/>
          <w:position w:val="6"/>
          <w:szCs w:val="21"/>
        </w:rPr>
        <w:t>作用，从而导致积分误差。</w:t>
      </w:r>
    </w:p>
    <w:p w14:paraId="1C40BD2F" w14:textId="3FEA1C85" w:rsidR="00EF6304" w:rsidRPr="00EF6304" w:rsidRDefault="00EF6304" w:rsidP="00EF6304">
      <w:pPr>
        <w:rPr>
          <w:rFonts w:hint="eastAsia"/>
        </w:rPr>
      </w:pPr>
      <w:r w:rsidRPr="00EF6304">
        <w:rPr>
          <w:rFonts w:hint="eastAsia"/>
          <w:snapToGrid w:val="0"/>
          <w:kern w:val="0"/>
          <w:position w:val="6"/>
          <w:szCs w:val="21"/>
        </w:rPr>
        <w:t>（</w:t>
      </w:r>
      <w:r w:rsidRPr="00EF6304">
        <w:rPr>
          <w:rFonts w:hint="eastAsia"/>
          <w:snapToGrid w:val="0"/>
          <w:kern w:val="0"/>
          <w:position w:val="6"/>
          <w:szCs w:val="21"/>
        </w:rPr>
        <w:t>4</w:t>
      </w:r>
      <w:r w:rsidRPr="00EF6304">
        <w:rPr>
          <w:rFonts w:hint="eastAsia"/>
          <w:snapToGrid w:val="0"/>
          <w:kern w:val="0"/>
          <w:position w:val="6"/>
          <w:szCs w:val="21"/>
        </w:rPr>
        <w:t>）为了减小积分误差，一般要求</w:t>
      </w:r>
      <w:r w:rsidRPr="00EF6304">
        <w:rPr>
          <w:rFonts w:hint="eastAsia"/>
          <w:snapToGrid w:val="0"/>
          <w:kern w:val="0"/>
          <w:position w:val="6"/>
          <w:szCs w:val="21"/>
        </w:rPr>
        <w:t xml:space="preserve"> R</w:t>
      </w:r>
      <w:r w:rsidRPr="00EF6304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 w:rsidRPr="00EF6304">
        <w:rPr>
          <w:rFonts w:hint="eastAsia"/>
          <w:snapToGrid w:val="0"/>
          <w:kern w:val="0"/>
          <w:position w:val="6"/>
          <w:szCs w:val="21"/>
        </w:rPr>
        <w:t xml:space="preserve"> &gt;&gt;</w:t>
      </w:r>
      <w:r>
        <w:rPr>
          <w:rFonts w:hint="eastAsia"/>
          <w:snapToGrid w:val="0"/>
          <w:kern w:val="0"/>
          <w:position w:val="6"/>
          <w:szCs w:val="21"/>
        </w:rPr>
        <w:t xml:space="preserve"> (</w:t>
      </w:r>
      <w:r w:rsidRPr="00EF6304">
        <w:rPr>
          <w:rFonts w:hint="eastAsia"/>
          <w:snapToGrid w:val="0"/>
          <w:kern w:val="0"/>
          <w:position w:val="6"/>
          <w:szCs w:val="21"/>
        </w:rPr>
        <w:t>1/j</w:t>
      </w:r>
      <w:r w:rsidRPr="00EF6304">
        <w:rPr>
          <w:rFonts w:hint="eastAsia"/>
          <w:snapToGrid w:val="0"/>
          <w:kern w:val="0"/>
          <w:position w:val="6"/>
          <w:szCs w:val="21"/>
        </w:rPr>
        <w:t>ω</w:t>
      </w:r>
      <w:r w:rsidRPr="00EF6304">
        <w:rPr>
          <w:rFonts w:hint="eastAsia"/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EF6304">
        <w:rPr>
          <w:rFonts w:hint="eastAsia"/>
          <w:snapToGrid w:val="0"/>
          <w:kern w:val="0"/>
          <w:position w:val="6"/>
          <w:szCs w:val="21"/>
        </w:rPr>
        <w:t>或</w:t>
      </w:r>
      <w:r w:rsidRPr="00EF6304">
        <w:rPr>
          <w:rFonts w:hint="eastAsia"/>
          <w:snapToGrid w:val="0"/>
          <w:kern w:val="0"/>
          <w:position w:val="6"/>
          <w:szCs w:val="21"/>
        </w:rPr>
        <w:t xml:space="preserve"> f &gt;&gt;</w:t>
      </w:r>
      <w:r>
        <w:rPr>
          <w:rFonts w:hint="eastAsia"/>
          <w:snapToGrid w:val="0"/>
          <w:kern w:val="0"/>
          <w:position w:val="6"/>
          <w:szCs w:val="21"/>
        </w:rPr>
        <w:t xml:space="preserve"> (</w:t>
      </w:r>
      <w:r w:rsidRPr="00EF6304">
        <w:rPr>
          <w:rFonts w:hint="eastAsia"/>
          <w:snapToGrid w:val="0"/>
          <w:kern w:val="0"/>
          <w:position w:val="6"/>
          <w:szCs w:val="21"/>
        </w:rPr>
        <w:t>1/2</w:t>
      </w:r>
      <w:r w:rsidRPr="00EF6304">
        <w:rPr>
          <w:rFonts w:hint="eastAsia"/>
          <w:snapToGrid w:val="0"/>
          <w:kern w:val="0"/>
          <w:position w:val="6"/>
          <w:szCs w:val="21"/>
        </w:rPr>
        <w:t>π</w:t>
      </w:r>
      <w:proofErr w:type="spellStart"/>
      <w:r w:rsidRPr="00EF6304">
        <w:rPr>
          <w:rFonts w:hint="eastAsia"/>
          <w:snapToGrid w:val="0"/>
          <w:kern w:val="0"/>
          <w:position w:val="6"/>
          <w:szCs w:val="21"/>
        </w:rPr>
        <w:t>R</w:t>
      </w:r>
      <w:r w:rsidRPr="00EF6304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 w:rsidRPr="00EF6304">
        <w:rPr>
          <w:rFonts w:hint="eastAsia"/>
          <w:snapToGrid w:val="0"/>
          <w:kern w:val="0"/>
          <w:position w:val="6"/>
          <w:szCs w:val="21"/>
        </w:rPr>
        <w:t>C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)</w:t>
      </w:r>
      <w:r w:rsidRPr="00EF6304">
        <w:rPr>
          <w:rFonts w:hint="eastAsia"/>
          <w:snapToGrid w:val="0"/>
          <w:kern w:val="0"/>
          <w:position w:val="6"/>
          <w:szCs w:val="21"/>
        </w:rPr>
        <w:t>，此时</w:t>
      </w:r>
      <w:r w:rsidRPr="00EF6304">
        <w:rPr>
          <w:rFonts w:hint="eastAsia"/>
          <w:snapToGrid w:val="0"/>
          <w:kern w:val="0"/>
          <w:position w:val="6"/>
          <w:szCs w:val="21"/>
        </w:rPr>
        <w:t>R</w:t>
      </w:r>
      <w:r w:rsidRPr="00EF6304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 w:rsidRPr="00EF6304">
        <w:rPr>
          <w:rFonts w:hint="eastAsia"/>
          <w:snapToGrid w:val="0"/>
          <w:kern w:val="0"/>
          <w:position w:val="6"/>
          <w:szCs w:val="21"/>
        </w:rPr>
        <w:t>可认为开路（理想积分器）。</w:t>
      </w:r>
      <w:r>
        <w:rPr>
          <w:rFonts w:hint="eastAsia"/>
          <w:snapToGrid w:val="0"/>
          <w:kern w:val="0"/>
          <w:position w:val="6"/>
          <w:szCs w:val="21"/>
        </w:rPr>
        <w:t>由公式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  <m:r>
          <w:rPr>
            <w:rFonts w:ascii="Cambria Math" w:eastAsia="Cambria Math" w:hAnsi="Cambria Math" w:cs="Cambria Math"/>
          </w:rPr>
          <m:t>&gt;&gt;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2πfC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m:oMath>
        <m:r>
          <w:rPr>
            <w:rFonts w:ascii="Cambria Math" w:eastAsia="Cambria Math" w:hAnsi="Cambria Math" w:cs="Cambria Math"/>
          </w:rPr>
          <m:t>2B=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C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得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  <m:r>
          <w:rPr>
            <w:rFonts w:ascii="Cambria Math" w:eastAsia="Cambria Math" w:hAnsi="Cambria Math" w:cs="Cambria Math"/>
          </w:rPr>
          <m:t>&gt;&gt;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2B</m:t>
            </m:r>
          </m:num>
          <m:den>
            <m:r>
              <w:rPr>
                <w:rFonts w:ascii="Cambria Math" w:eastAsia="Cambria Math" w:hAnsi="Cambria Math" w:cs="Cambria Math"/>
              </w:rPr>
              <m:t>πA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rPr>
          <w:rFonts w:hint="eastAsia"/>
        </w:rPr>
        <w:t>，通常取</w:t>
      </w:r>
      <w:r>
        <w:rPr>
          <w:rFonts w:ascii="Cambria Math" w:hAnsi="Cambria Math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  <m:r>
          <w:rPr>
            <w:rFonts w:ascii="Cambria Math" w:eastAsia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="00340F13">
        <w:rPr>
          <w:rFonts w:ascii="Cambria Math" w:hAnsi="Cambria Math" w:hint="eastAsia"/>
        </w:rPr>
        <w:t>，不能太大。</w:t>
      </w:r>
    </w:p>
    <w:p w14:paraId="64437ED2" w14:textId="1BA4CB4E" w:rsidR="00090AF3" w:rsidRDefault="00F71171">
      <w:pPr>
        <w:rPr>
          <w:snapToGrid w:val="0"/>
          <w:kern w:val="0"/>
          <w:position w:val="6"/>
          <w:szCs w:val="21"/>
        </w:rPr>
      </w:pPr>
      <w:r w:rsidRPr="00F71171">
        <w:drawing>
          <wp:anchor distT="0" distB="0" distL="114300" distR="114300" simplePos="0" relativeHeight="251659776" behindDoc="0" locked="0" layoutInCell="1" allowOverlap="1" wp14:anchorId="67033F73" wp14:editId="4C8D0634">
            <wp:simplePos x="0" y="0"/>
            <wp:positionH relativeFrom="column">
              <wp:posOffset>-99060</wp:posOffset>
            </wp:positionH>
            <wp:positionV relativeFrom="paragraph">
              <wp:posOffset>231775</wp:posOffset>
            </wp:positionV>
            <wp:extent cx="2080260" cy="1765209"/>
            <wp:effectExtent l="0" t="0" r="0" b="6985"/>
            <wp:wrapNone/>
            <wp:docPr id="3686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D607E8C-8C90-E5A7-A04B-7C96B7ABF6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4">
                      <a:extLst>
                        <a:ext uri="{FF2B5EF4-FFF2-40B4-BE49-F238E27FC236}">
                          <a16:creationId xmlns:a16="http://schemas.microsoft.com/office/drawing/2014/main" id="{3D607E8C-8C90-E5A7-A04B-7C96B7ABF6A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76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171">
        <w:rPr>
          <w:snapToGrid w:val="0"/>
          <w:kern w:val="0"/>
          <w:position w:val="6"/>
          <w:szCs w:val="21"/>
        </w:rPr>
        <w:drawing>
          <wp:anchor distT="0" distB="0" distL="114300" distR="114300" simplePos="0" relativeHeight="251660800" behindDoc="0" locked="0" layoutInCell="1" allowOverlap="1" wp14:anchorId="6D21F963" wp14:editId="5DD71588">
            <wp:simplePos x="0" y="0"/>
            <wp:positionH relativeFrom="column">
              <wp:posOffset>-83185</wp:posOffset>
            </wp:positionH>
            <wp:positionV relativeFrom="paragraph">
              <wp:posOffset>1996440</wp:posOffset>
            </wp:positionV>
            <wp:extent cx="1935544" cy="1764030"/>
            <wp:effectExtent l="0" t="0" r="7620" b="7620"/>
            <wp:wrapNone/>
            <wp:docPr id="389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ADADE81-C2C3-C567-2D9C-2593C928A7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" name="Picture 2">
                      <a:extLst>
                        <a:ext uri="{FF2B5EF4-FFF2-40B4-BE49-F238E27FC236}">
                          <a16:creationId xmlns:a16="http://schemas.microsoft.com/office/drawing/2014/main" id="{DADADE81-C2C3-C567-2D9C-2593C928A72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544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304">
        <w:rPr>
          <w:rFonts w:hint="eastAsia"/>
          <w:snapToGrid w:val="0"/>
          <w:kern w:val="0"/>
          <w:position w:val="6"/>
          <w:szCs w:val="21"/>
        </w:rPr>
        <w:t xml:space="preserve">2. </w:t>
      </w:r>
      <w:r w:rsidR="00340F13">
        <w:rPr>
          <w:rFonts w:hint="eastAsia"/>
          <w:snapToGrid w:val="0"/>
          <w:kern w:val="0"/>
          <w:position w:val="6"/>
          <w:szCs w:val="21"/>
        </w:rPr>
        <w:t>迟滞比较器</w:t>
      </w:r>
    </w:p>
    <w:p w14:paraId="38194F11" w14:textId="19F1CAFA" w:rsidR="00F71171" w:rsidRDefault="00F71171" w:rsidP="00F71171">
      <w:pPr>
        <w:rPr>
          <w:rFonts w:hint="eastAsia"/>
        </w:rPr>
      </w:pPr>
      <m:oMathPara>
        <m:oMath>
          <m:r>
            <w:rPr>
              <w:rFonts w:ascii="Cambria Math" w:eastAsia="Cambria Math" w:hAnsi="Cambria Math" w:cs="Cambria Math"/>
            </w:rPr>
            <m:t xml:space="preserve"> </m:t>
          </m:r>
          <m:r>
            <w:rPr>
              <w:rFonts w:ascii="Cambria Math" w:eastAsiaTheme="minorEastAsia" w:hAnsi="Cambria Math" w:cs="Cambria Math"/>
            </w:rPr>
            <m:t xml:space="preserve">                                                                             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eastAsia="Cambria Math" w:hAnsi="Cambria Math" w:cs="Cambria Math"/>
                  </w:rPr>
                  <m:t>(1)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当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OH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时，</m:t>
                </m:r>
              </m:e>
            </m:m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D1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(2)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当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OL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时，</m:t>
                </m:r>
              </m:e>
            </m:m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″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D2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(3)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当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OH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时，</m:t>
                </m:r>
              </m:e>
            </m:m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要使输出稳定为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OH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，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&gt;0,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)=-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TH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要使输出翻转为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OL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，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&lt;0,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&lt;-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TH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(4)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当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OL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时，</m:t>
                </m:r>
              </m:e>
            </m:m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″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要使输出稳定为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OL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，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″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&lt;0,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TH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要使输出翻转为</m:t>
                </m:r>
                <m:r>
                  <w:rPr>
                    <w:rFonts w:ascii="Cambria Math" w:hAnsi="Cambria Math" w:cs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OH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，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″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&gt;0,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42i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TH</m:t>
                    </m:r>
                  </m:sub>
                </m:sSub>
              </m:e>
            </m:mr>
          </m:m>
        </m:oMath>
      </m:oMathPara>
    </w:p>
    <w:p w14:paraId="301F33F7" w14:textId="47C9A746" w:rsidR="00F71171" w:rsidRDefault="00597634">
      <w:pPr>
        <w:rPr>
          <w:snapToGrid w:val="0"/>
          <w:kern w:val="0"/>
          <w:position w:val="6"/>
          <w:szCs w:val="21"/>
        </w:rPr>
      </w:pPr>
      <w:r w:rsidRPr="00597634">
        <w:rPr>
          <w:rFonts w:hint="eastAsia"/>
          <w:snapToGrid w:val="0"/>
          <w:kern w:val="0"/>
          <w:position w:val="6"/>
          <w:szCs w:val="21"/>
        </w:rPr>
        <w:lastRenderedPageBreak/>
        <w:t>3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597634">
        <w:rPr>
          <w:rFonts w:hint="eastAsia"/>
          <w:snapToGrid w:val="0"/>
          <w:kern w:val="0"/>
          <w:position w:val="6"/>
          <w:szCs w:val="21"/>
        </w:rPr>
        <w:t>方波、三角波发生器电路</w:t>
      </w:r>
    </w:p>
    <w:p w14:paraId="6457D903" w14:textId="77777777" w:rsidR="00D63E13" w:rsidRDefault="00597634" w:rsidP="00D63E13">
      <w:pPr>
        <w:keepNext/>
        <w:jc w:val="center"/>
      </w:pPr>
      <w:r w:rsidRPr="00597634">
        <w:rPr>
          <w:snapToGrid w:val="0"/>
          <w:kern w:val="0"/>
          <w:position w:val="6"/>
          <w:szCs w:val="21"/>
        </w:rPr>
        <w:drawing>
          <wp:inline distT="0" distB="0" distL="0" distR="0" wp14:anchorId="0673378E" wp14:editId="0484698F">
            <wp:extent cx="3710940" cy="1711316"/>
            <wp:effectExtent l="0" t="0" r="3810" b="3810"/>
            <wp:docPr id="3994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6B06336-4241-57AB-F226-7684510F05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Picture 4">
                      <a:extLst>
                        <a:ext uri="{FF2B5EF4-FFF2-40B4-BE49-F238E27FC236}">
                          <a16:creationId xmlns:a16="http://schemas.microsoft.com/office/drawing/2014/main" id="{F6B06336-4241-57AB-F226-7684510F054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49" cy="17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92F6" w14:textId="69F88D11" w:rsidR="00597634" w:rsidRDefault="00D63E13" w:rsidP="00D63E13">
      <w:pPr>
        <w:pStyle w:val="a7"/>
        <w:jc w:val="center"/>
      </w:pPr>
      <w:r>
        <w:rPr>
          <w:rFonts w:hint="eastAsia"/>
        </w:rPr>
        <w:t>实验电路图</w:t>
      </w:r>
    </w:p>
    <w:p w14:paraId="6CC5F366" w14:textId="77777777" w:rsidR="00D63E13" w:rsidRDefault="00D63E13" w:rsidP="00D63E13">
      <w:pPr>
        <w:keepNext/>
        <w:jc w:val="center"/>
      </w:pPr>
      <w:r w:rsidRPr="00D63E13">
        <w:drawing>
          <wp:inline distT="0" distB="0" distL="0" distR="0" wp14:anchorId="46269592" wp14:editId="40AD7046">
            <wp:extent cx="3377593" cy="1310640"/>
            <wp:effectExtent l="0" t="0" r="0" b="3810"/>
            <wp:docPr id="3993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0278EF7-8DA6-BF5A-15A6-8AA86A8157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" name="Picture 3">
                      <a:extLst>
                        <a:ext uri="{FF2B5EF4-FFF2-40B4-BE49-F238E27FC236}">
                          <a16:creationId xmlns:a16="http://schemas.microsoft.com/office/drawing/2014/main" id="{50278EF7-8DA6-BF5A-15A6-8AA86A8157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077" cy="131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68EB" w14:textId="4C4DE576" w:rsidR="00D63E13" w:rsidRPr="00D63E13" w:rsidRDefault="00D63E13" w:rsidP="00D63E13">
      <w:pPr>
        <w:pStyle w:val="a7"/>
        <w:jc w:val="center"/>
        <w:rPr>
          <w:rFonts w:hint="eastAsia"/>
        </w:rPr>
      </w:pPr>
      <w:r>
        <w:rPr>
          <w:rFonts w:hint="eastAsia"/>
        </w:rPr>
        <w:t>波形图</w:t>
      </w:r>
    </w:p>
    <w:p w14:paraId="445B5E68" w14:textId="77777777" w:rsidR="00DE6698" w:rsidRDefault="00DE6698">
      <w:pPr>
        <w:rPr>
          <w:snapToGrid w:val="0"/>
          <w:kern w:val="0"/>
          <w:position w:val="6"/>
          <w:szCs w:val="21"/>
        </w:rPr>
      </w:pPr>
    </w:p>
    <w:p w14:paraId="4DB7464A" w14:textId="6368BE5A" w:rsidR="00057122" w:rsidRDefault="002F0925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三、</w:t>
      </w:r>
      <w:r w:rsidR="00090AF3">
        <w:rPr>
          <w:rFonts w:hint="eastAsia"/>
          <w:snapToGrid w:val="0"/>
          <w:kern w:val="0"/>
          <w:position w:val="6"/>
          <w:szCs w:val="21"/>
        </w:rPr>
        <w:t>实验任务与要求</w:t>
      </w:r>
    </w:p>
    <w:p w14:paraId="14A7BFCF" w14:textId="40698D9D" w:rsidR="00090AF3" w:rsidRDefault="00D63E13">
      <w:pPr>
        <w:rPr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D63E13">
        <w:rPr>
          <w:rFonts w:hint="eastAsia"/>
          <w:snapToGrid w:val="0"/>
          <w:kern w:val="0"/>
          <w:position w:val="6"/>
          <w:szCs w:val="21"/>
        </w:rPr>
        <w:t>反相积分器设计研究</w:t>
      </w:r>
    </w:p>
    <w:p w14:paraId="34E2A454" w14:textId="5D15535F" w:rsidR="00D63E13" w:rsidRPr="00D63E13" w:rsidRDefault="00D63E13" w:rsidP="00D63E13">
      <w:pPr>
        <w:rPr>
          <w:rFonts w:hint="eastAsia"/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>（</w:t>
      </w:r>
      <w:r w:rsidRPr="00D63E13">
        <w:rPr>
          <w:rFonts w:hint="eastAsia"/>
          <w:snapToGrid w:val="0"/>
          <w:kern w:val="0"/>
          <w:position w:val="6"/>
          <w:szCs w:val="21"/>
        </w:rPr>
        <w:t>1</w:t>
      </w:r>
      <w:r w:rsidRPr="00D63E13">
        <w:rPr>
          <w:rFonts w:hint="eastAsia"/>
          <w:snapToGrid w:val="0"/>
          <w:kern w:val="0"/>
          <w:position w:val="6"/>
          <w:szCs w:val="21"/>
        </w:rPr>
        <w:t>）设计反相积分电路，</w:t>
      </w:r>
      <w:r>
        <w:rPr>
          <w:rFonts w:hint="eastAsia"/>
          <w:snapToGrid w:val="0"/>
          <w:kern w:val="0"/>
          <w:position w:val="6"/>
          <w:szCs w:val="21"/>
        </w:rPr>
        <w:t>将</w:t>
      </w:r>
      <w:r w:rsidRPr="00D63E13">
        <w:rPr>
          <w:rFonts w:hint="eastAsia"/>
          <w:snapToGrid w:val="0"/>
          <w:kern w:val="0"/>
          <w:position w:val="6"/>
          <w:szCs w:val="21"/>
        </w:rPr>
        <w:t>方波</w:t>
      </w:r>
      <w:r>
        <w:rPr>
          <w:rFonts w:hint="eastAsia"/>
          <w:snapToGrid w:val="0"/>
          <w:kern w:val="0"/>
          <w:position w:val="6"/>
          <w:szCs w:val="21"/>
        </w:rPr>
        <w:t>转换为</w:t>
      </w:r>
      <w:r w:rsidRPr="00D63E13">
        <w:rPr>
          <w:rFonts w:hint="eastAsia"/>
          <w:snapToGrid w:val="0"/>
          <w:kern w:val="0"/>
          <w:position w:val="6"/>
          <w:szCs w:val="21"/>
        </w:rPr>
        <w:t>三角波。</w:t>
      </w:r>
    </w:p>
    <w:p w14:paraId="75C6EE3F" w14:textId="7BA0B502" w:rsidR="00D63E13" w:rsidRPr="00D63E13" w:rsidRDefault="00D63E13" w:rsidP="00D63E13">
      <w:pPr>
        <w:rPr>
          <w:rFonts w:hint="eastAsia"/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 xml:space="preserve">      </w:t>
      </w:r>
      <w:r w:rsidRPr="00D63E13">
        <w:rPr>
          <w:rFonts w:hint="eastAsia"/>
          <w:snapToGrid w:val="0"/>
          <w:kern w:val="0"/>
          <w:position w:val="6"/>
          <w:szCs w:val="21"/>
        </w:rPr>
        <w:t>方波</w:t>
      </w:r>
      <w:r w:rsidRPr="00D63E13"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 xml:space="preserve">    </w:t>
      </w:r>
      <w:r w:rsidRPr="00D63E13">
        <w:rPr>
          <w:rFonts w:hint="eastAsia"/>
          <w:snapToGrid w:val="0"/>
          <w:kern w:val="0"/>
          <w:position w:val="6"/>
          <w:szCs w:val="21"/>
        </w:rPr>
        <w:t>幅度</w:t>
      </w:r>
      <w:r w:rsidRPr="00D63E13">
        <w:rPr>
          <w:rFonts w:hint="eastAsia"/>
          <w:snapToGrid w:val="0"/>
          <w:kern w:val="0"/>
          <w:position w:val="6"/>
          <w:szCs w:val="21"/>
        </w:rPr>
        <w:t>2.2V</w:t>
      </w:r>
      <w:r w:rsidRPr="00D63E13">
        <w:rPr>
          <w:rFonts w:hint="eastAsia"/>
          <w:snapToGrid w:val="0"/>
          <w:kern w:val="0"/>
          <w:position w:val="6"/>
          <w:szCs w:val="21"/>
        </w:rPr>
        <w:t>、频率</w:t>
      </w:r>
      <w:r w:rsidRPr="00D63E13">
        <w:rPr>
          <w:rFonts w:hint="eastAsia"/>
          <w:snapToGrid w:val="0"/>
          <w:kern w:val="0"/>
          <w:position w:val="6"/>
          <w:szCs w:val="21"/>
        </w:rPr>
        <w:t>500Hz</w:t>
      </w:r>
    </w:p>
    <w:p w14:paraId="0E28745F" w14:textId="285609A5" w:rsidR="00D63E13" w:rsidRDefault="00D63E13" w:rsidP="00D63E13">
      <w:pPr>
        <w:rPr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 xml:space="preserve">      </w:t>
      </w:r>
      <w:r w:rsidRPr="00D63E13">
        <w:rPr>
          <w:rFonts w:hint="eastAsia"/>
          <w:snapToGrid w:val="0"/>
          <w:kern w:val="0"/>
          <w:position w:val="6"/>
          <w:szCs w:val="21"/>
        </w:rPr>
        <w:t>三角波</w:t>
      </w:r>
      <w:r w:rsidRPr="00D63E13"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 xml:space="preserve">  </w:t>
      </w:r>
      <w:r w:rsidRPr="00D63E13">
        <w:rPr>
          <w:rFonts w:hint="eastAsia"/>
          <w:snapToGrid w:val="0"/>
          <w:kern w:val="0"/>
          <w:position w:val="6"/>
          <w:szCs w:val="21"/>
        </w:rPr>
        <w:t>幅度</w:t>
      </w:r>
      <w:r w:rsidRPr="00D63E13">
        <w:rPr>
          <w:rFonts w:hint="eastAsia"/>
          <w:snapToGrid w:val="0"/>
          <w:kern w:val="0"/>
          <w:position w:val="6"/>
          <w:szCs w:val="21"/>
        </w:rPr>
        <w:t>2V</w:t>
      </w:r>
      <w:r w:rsidRPr="00D63E13">
        <w:rPr>
          <w:rFonts w:hint="eastAsia"/>
          <w:snapToGrid w:val="0"/>
          <w:kern w:val="0"/>
          <w:position w:val="6"/>
          <w:szCs w:val="21"/>
        </w:rPr>
        <w:t>左右</w:t>
      </w:r>
    </w:p>
    <w:p w14:paraId="222D6755" w14:textId="7BD56801" w:rsidR="001F0250" w:rsidRDefault="00D63E13" w:rsidP="00D63E13">
      <w:pPr>
        <w:rPr>
          <w:rFonts w:hint="eastAsia"/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>（</w:t>
      </w:r>
      <w:r w:rsidRPr="00D63E13">
        <w:rPr>
          <w:rFonts w:hint="eastAsia"/>
          <w:snapToGrid w:val="0"/>
          <w:kern w:val="0"/>
          <w:position w:val="6"/>
          <w:szCs w:val="21"/>
        </w:rPr>
        <w:t>2</w:t>
      </w:r>
      <w:r w:rsidRPr="00D63E13">
        <w:rPr>
          <w:rFonts w:hint="eastAsia"/>
          <w:snapToGrid w:val="0"/>
          <w:kern w:val="0"/>
          <w:position w:val="6"/>
          <w:szCs w:val="21"/>
        </w:rPr>
        <w:t>）安装该电路，输入方波，用示波器双</w:t>
      </w:r>
      <w:proofErr w:type="gramStart"/>
      <w:r w:rsidRPr="00D63E13">
        <w:rPr>
          <w:rFonts w:hint="eastAsia"/>
          <w:snapToGrid w:val="0"/>
          <w:kern w:val="0"/>
          <w:position w:val="6"/>
          <w:szCs w:val="21"/>
        </w:rPr>
        <w:t>踪</w:t>
      </w:r>
      <w:proofErr w:type="gramEnd"/>
      <w:r w:rsidRPr="00D63E13">
        <w:rPr>
          <w:rFonts w:hint="eastAsia"/>
          <w:snapToGrid w:val="0"/>
          <w:kern w:val="0"/>
          <w:position w:val="6"/>
          <w:szCs w:val="21"/>
        </w:rPr>
        <w:t>显示输入、输出波形，测量并记录波形，标示出各实测参数。</w:t>
      </w:r>
    </w:p>
    <w:p w14:paraId="1BE35451" w14:textId="0A16A7BB" w:rsidR="00D63E13" w:rsidRDefault="00D63E13" w:rsidP="00D63E13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2. </w:t>
      </w:r>
      <w:r w:rsidRPr="00D63E13">
        <w:rPr>
          <w:rFonts w:hint="eastAsia"/>
          <w:snapToGrid w:val="0"/>
          <w:kern w:val="0"/>
          <w:position w:val="6"/>
          <w:szCs w:val="21"/>
        </w:rPr>
        <w:t>迟滞比较器设计研究</w:t>
      </w:r>
    </w:p>
    <w:p w14:paraId="6A65CF78" w14:textId="058D35F8" w:rsidR="00D63E13" w:rsidRPr="00D63E13" w:rsidRDefault="00D63E13" w:rsidP="00D63E13">
      <w:pPr>
        <w:rPr>
          <w:rFonts w:hint="eastAsia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>（</w:t>
      </w:r>
      <w:r w:rsidRPr="00D63E13">
        <w:rPr>
          <w:rFonts w:hint="eastAsia"/>
          <w:snapToGrid w:val="0"/>
          <w:kern w:val="0"/>
          <w:position w:val="6"/>
          <w:szCs w:val="21"/>
        </w:rPr>
        <w:t>1</w:t>
      </w:r>
      <w:r w:rsidRPr="00D63E13">
        <w:rPr>
          <w:rFonts w:hint="eastAsia"/>
          <w:snapToGrid w:val="0"/>
          <w:kern w:val="0"/>
          <w:position w:val="6"/>
          <w:szCs w:val="21"/>
        </w:rPr>
        <w:t>）设计</w:t>
      </w:r>
      <w:proofErr w:type="gramStart"/>
      <w:r w:rsidRPr="00D63E13"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 w:rsidRPr="00D63E13">
        <w:rPr>
          <w:rFonts w:hint="eastAsia"/>
          <w:snapToGrid w:val="0"/>
          <w:kern w:val="0"/>
          <w:position w:val="6"/>
          <w:szCs w:val="21"/>
        </w:rPr>
        <w:t>迟滞比较器，使</w:t>
      </w:r>
      <w:r w:rsidR="00CD1F3B">
        <w:rPr>
          <w:rFonts w:ascii="Cambria Math" w:hAnsi="Cambria Math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TH</m:t>
            </m:r>
          </m:sub>
        </m:sSub>
        <m:r>
          <w:rPr>
            <w:rFonts w:ascii="Cambria Math" w:eastAsia="Cambria Math" w:hAnsi="Cambria Math" w:cs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Z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5ED52B7F" w14:textId="77777777" w:rsidR="00D63E13" w:rsidRPr="00D63E13" w:rsidRDefault="00D63E13" w:rsidP="00D63E13">
      <w:pPr>
        <w:rPr>
          <w:rFonts w:hint="eastAsia"/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ab/>
      </w:r>
      <w:r w:rsidRPr="00D63E13">
        <w:rPr>
          <w:rFonts w:hint="eastAsia"/>
          <w:snapToGrid w:val="0"/>
          <w:kern w:val="0"/>
          <w:position w:val="6"/>
          <w:szCs w:val="21"/>
        </w:rPr>
        <w:t>允许使用电阻值在</w:t>
      </w:r>
      <w:r w:rsidRPr="00D63E13">
        <w:rPr>
          <w:rFonts w:hint="eastAsia"/>
          <w:snapToGrid w:val="0"/>
          <w:kern w:val="0"/>
          <w:position w:val="6"/>
          <w:szCs w:val="21"/>
        </w:rPr>
        <w:t>20k</w:t>
      </w:r>
      <w:r w:rsidRPr="00D63E13">
        <w:rPr>
          <w:rFonts w:hint="eastAsia"/>
          <w:snapToGrid w:val="0"/>
          <w:kern w:val="0"/>
          <w:position w:val="6"/>
          <w:szCs w:val="21"/>
        </w:rPr>
        <w:t>Ω</w:t>
      </w:r>
      <w:r w:rsidRPr="00D63E13">
        <w:rPr>
          <w:rFonts w:hint="eastAsia"/>
          <w:snapToGrid w:val="0"/>
          <w:kern w:val="0"/>
          <w:position w:val="6"/>
          <w:szCs w:val="21"/>
        </w:rPr>
        <w:t>~400k</w:t>
      </w:r>
      <w:r w:rsidRPr="00D63E13">
        <w:rPr>
          <w:rFonts w:hint="eastAsia"/>
          <w:snapToGrid w:val="0"/>
          <w:kern w:val="0"/>
          <w:position w:val="6"/>
          <w:szCs w:val="21"/>
        </w:rPr>
        <w:t>Ω之间。</w:t>
      </w:r>
    </w:p>
    <w:p w14:paraId="72AB0A0C" w14:textId="4503F9E1" w:rsidR="001F0250" w:rsidRDefault="00D63E13" w:rsidP="00CD1F3B">
      <w:pPr>
        <w:rPr>
          <w:rFonts w:hint="eastAsia"/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>（</w:t>
      </w:r>
      <w:r w:rsidRPr="00D63E13">
        <w:rPr>
          <w:rFonts w:hint="eastAsia"/>
          <w:snapToGrid w:val="0"/>
          <w:kern w:val="0"/>
          <w:position w:val="6"/>
          <w:szCs w:val="21"/>
        </w:rPr>
        <w:t>2</w:t>
      </w:r>
      <w:r w:rsidRPr="00D63E13">
        <w:rPr>
          <w:rFonts w:hint="eastAsia"/>
          <w:snapToGrid w:val="0"/>
          <w:kern w:val="0"/>
          <w:position w:val="6"/>
          <w:szCs w:val="21"/>
        </w:rPr>
        <w:t>）安装电路，输入</w:t>
      </w:r>
      <w:r w:rsidRPr="00D63E13">
        <w:rPr>
          <w:rFonts w:hint="eastAsia"/>
          <w:snapToGrid w:val="0"/>
          <w:kern w:val="0"/>
          <w:position w:val="6"/>
          <w:szCs w:val="21"/>
        </w:rPr>
        <w:t>500Hz</w:t>
      </w:r>
      <w:r w:rsidRPr="00D63E13">
        <w:rPr>
          <w:rFonts w:hint="eastAsia"/>
          <w:snapToGrid w:val="0"/>
          <w:kern w:val="0"/>
          <w:position w:val="6"/>
          <w:szCs w:val="21"/>
        </w:rPr>
        <w:t>三角波（幅度合理自定</w:t>
      </w:r>
      <w:r w:rsidRPr="00D63E13">
        <w:rPr>
          <w:rFonts w:hint="eastAsia"/>
          <w:snapToGrid w:val="0"/>
          <w:kern w:val="0"/>
          <w:position w:val="6"/>
          <w:szCs w:val="21"/>
        </w:rPr>
        <w:t>&gt;V</w:t>
      </w:r>
      <w:r w:rsidRPr="00D63E13">
        <w:rPr>
          <w:rFonts w:hint="eastAsia"/>
          <w:snapToGrid w:val="0"/>
          <w:kern w:val="0"/>
          <w:position w:val="6"/>
          <w:szCs w:val="21"/>
          <w:vertAlign w:val="subscript"/>
        </w:rPr>
        <w:t>TH</w:t>
      </w:r>
      <w:r w:rsidRPr="00D63E13">
        <w:rPr>
          <w:rFonts w:hint="eastAsia"/>
          <w:snapToGrid w:val="0"/>
          <w:kern w:val="0"/>
          <w:position w:val="6"/>
          <w:szCs w:val="21"/>
        </w:rPr>
        <w:t>），研究输入、输出信号的幅度、相位关系。</w:t>
      </w:r>
    </w:p>
    <w:p w14:paraId="2DA469EB" w14:textId="42E1FCC6" w:rsidR="00CD1F3B" w:rsidRPr="00CD1F3B" w:rsidRDefault="00CD1F3B" w:rsidP="00CD1F3B">
      <w:pPr>
        <w:rPr>
          <w:rFonts w:hint="eastAsia"/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t>3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CD1F3B">
        <w:rPr>
          <w:rFonts w:hint="eastAsia"/>
          <w:snapToGrid w:val="0"/>
          <w:kern w:val="0"/>
          <w:position w:val="6"/>
          <w:szCs w:val="21"/>
        </w:rPr>
        <w:t>方波</w:t>
      </w:r>
      <w:r w:rsidRPr="00CD1F3B">
        <w:rPr>
          <w:rFonts w:hint="eastAsia"/>
          <w:snapToGrid w:val="0"/>
          <w:kern w:val="0"/>
          <w:position w:val="6"/>
          <w:szCs w:val="21"/>
        </w:rPr>
        <w:t>-</w:t>
      </w:r>
      <w:r w:rsidRPr="00CD1F3B">
        <w:rPr>
          <w:rFonts w:hint="eastAsia"/>
          <w:snapToGrid w:val="0"/>
          <w:kern w:val="0"/>
          <w:position w:val="6"/>
          <w:szCs w:val="21"/>
        </w:rPr>
        <w:t>三角波发生器研究</w:t>
      </w:r>
    </w:p>
    <w:p w14:paraId="66EA56E2" w14:textId="44960EF8" w:rsidR="001F0250" w:rsidRDefault="00CD1F3B" w:rsidP="00513923">
      <w:pPr>
        <w:ind w:firstLine="420"/>
        <w:rPr>
          <w:rFonts w:hint="eastAsia"/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t>断开迟滞比较器信号输入，搭建方波</w:t>
      </w:r>
      <w:r w:rsidRPr="00CD1F3B">
        <w:rPr>
          <w:rFonts w:hint="eastAsia"/>
          <w:snapToGrid w:val="0"/>
          <w:kern w:val="0"/>
          <w:position w:val="6"/>
          <w:szCs w:val="21"/>
        </w:rPr>
        <w:t>-</w:t>
      </w:r>
      <w:r w:rsidRPr="00CD1F3B">
        <w:rPr>
          <w:rFonts w:hint="eastAsia"/>
          <w:snapToGrid w:val="0"/>
          <w:kern w:val="0"/>
          <w:position w:val="6"/>
          <w:szCs w:val="21"/>
        </w:rPr>
        <w:t>三角波发生电路，调节电位器</w:t>
      </w:r>
      <w:r w:rsidRPr="00CD1F3B">
        <w:rPr>
          <w:rFonts w:hint="eastAsia"/>
          <w:snapToGrid w:val="0"/>
          <w:kern w:val="0"/>
          <w:position w:val="6"/>
          <w:szCs w:val="21"/>
        </w:rPr>
        <w:t>R</w:t>
      </w:r>
      <w:r w:rsidRPr="00CD1F3B">
        <w:rPr>
          <w:rFonts w:hint="eastAsia"/>
          <w:snapToGrid w:val="0"/>
          <w:kern w:val="0"/>
          <w:position w:val="6"/>
          <w:szCs w:val="21"/>
          <w:vertAlign w:val="subscript"/>
        </w:rPr>
        <w:t>w4</w:t>
      </w:r>
      <w:r w:rsidRPr="00CD1F3B">
        <w:rPr>
          <w:rFonts w:hint="eastAsia"/>
          <w:snapToGrid w:val="0"/>
          <w:kern w:val="0"/>
          <w:position w:val="6"/>
          <w:szCs w:val="21"/>
        </w:rPr>
        <w:t>，可产生不同频率方波、三角波。观察电压</w:t>
      </w:r>
      <w:bookmarkStart w:id="0" w:name="_Hlk217830714"/>
      <w:r w:rsidRPr="00CD1F3B">
        <w:rPr>
          <w:rFonts w:hint="eastAsia"/>
          <w:snapToGrid w:val="0"/>
          <w:kern w:val="0"/>
          <w:position w:val="6"/>
          <w:szCs w:val="21"/>
        </w:rPr>
        <w:t>V</w:t>
      </w:r>
      <w:r w:rsidRPr="00CD1F3B">
        <w:rPr>
          <w:rFonts w:hint="eastAsia"/>
          <w:snapToGrid w:val="0"/>
          <w:kern w:val="0"/>
          <w:position w:val="6"/>
          <w:szCs w:val="21"/>
          <w:vertAlign w:val="subscript"/>
        </w:rPr>
        <w:t>42o</w:t>
      </w:r>
      <w:proofErr w:type="gramStart"/>
      <w:r w:rsidRPr="00CD1F3B">
        <w:rPr>
          <w:rFonts w:hint="eastAsia"/>
          <w:snapToGrid w:val="0"/>
          <w:kern w:val="0"/>
          <w:position w:val="6"/>
          <w:szCs w:val="21"/>
          <w:vertAlign w:val="subscript"/>
        </w:rPr>
        <w:t>’</w:t>
      </w:r>
      <w:proofErr w:type="gramEnd"/>
      <w:r w:rsidRPr="00CD1F3B">
        <w:rPr>
          <w:rFonts w:hint="eastAsia"/>
          <w:snapToGrid w:val="0"/>
          <w:kern w:val="0"/>
          <w:position w:val="6"/>
          <w:szCs w:val="21"/>
        </w:rPr>
        <w:t>与输出信号频率的关系</w:t>
      </w:r>
      <w:bookmarkEnd w:id="0"/>
      <w:r w:rsidRPr="00CD1F3B">
        <w:rPr>
          <w:rFonts w:hint="eastAsia"/>
          <w:snapToGrid w:val="0"/>
          <w:kern w:val="0"/>
          <w:position w:val="6"/>
          <w:szCs w:val="21"/>
        </w:rPr>
        <w:t>，测量并记录可调频率范围（最高频率）。</w:t>
      </w:r>
    </w:p>
    <w:p w14:paraId="15145891" w14:textId="26AD7190" w:rsidR="00CD1F3B" w:rsidRPr="00CD1F3B" w:rsidRDefault="00CD1F3B" w:rsidP="00CD1F3B">
      <w:pPr>
        <w:rPr>
          <w:rFonts w:hint="eastAsia"/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t>4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CD1F3B">
        <w:rPr>
          <w:rFonts w:hint="eastAsia"/>
          <w:snapToGrid w:val="0"/>
          <w:kern w:val="0"/>
          <w:position w:val="6"/>
          <w:szCs w:val="21"/>
        </w:rPr>
        <w:t>实验要求：</w:t>
      </w:r>
    </w:p>
    <w:p w14:paraId="48967357" w14:textId="77777777" w:rsidR="00CD1F3B" w:rsidRPr="00CD1F3B" w:rsidRDefault="00CD1F3B" w:rsidP="00CD1F3B">
      <w:pPr>
        <w:rPr>
          <w:rFonts w:hint="eastAsia"/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t>（</w:t>
      </w:r>
      <w:r w:rsidRPr="00CD1F3B">
        <w:rPr>
          <w:rFonts w:hint="eastAsia"/>
          <w:snapToGrid w:val="0"/>
          <w:kern w:val="0"/>
          <w:position w:val="6"/>
          <w:szCs w:val="21"/>
        </w:rPr>
        <w:t>1</w:t>
      </w:r>
      <w:r w:rsidRPr="00CD1F3B">
        <w:rPr>
          <w:rFonts w:hint="eastAsia"/>
          <w:snapToGrid w:val="0"/>
          <w:kern w:val="0"/>
          <w:position w:val="6"/>
          <w:szCs w:val="21"/>
        </w:rPr>
        <w:t>）实验电路的选择和外围元件参数的确定要有依据和计算过程。</w:t>
      </w:r>
    </w:p>
    <w:p w14:paraId="4ED3A114" w14:textId="3AA879A4" w:rsidR="00CD1F3B" w:rsidRPr="00CD1F3B" w:rsidRDefault="00CD1F3B" w:rsidP="00CD1F3B">
      <w:pPr>
        <w:rPr>
          <w:rFonts w:hint="eastAsia"/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t>（</w:t>
      </w:r>
      <w:r w:rsidRPr="00CD1F3B">
        <w:rPr>
          <w:rFonts w:hint="eastAsia"/>
          <w:snapToGrid w:val="0"/>
          <w:kern w:val="0"/>
          <w:position w:val="6"/>
          <w:szCs w:val="21"/>
        </w:rPr>
        <w:t>2</w:t>
      </w:r>
      <w:r w:rsidRPr="00CD1F3B">
        <w:rPr>
          <w:rFonts w:hint="eastAsia"/>
          <w:snapToGrid w:val="0"/>
          <w:kern w:val="0"/>
          <w:position w:val="6"/>
          <w:szCs w:val="21"/>
        </w:rPr>
        <w:t>）运放电源电压±</w:t>
      </w:r>
      <w:r w:rsidRPr="00CD1F3B">
        <w:rPr>
          <w:rFonts w:hint="eastAsia"/>
          <w:snapToGrid w:val="0"/>
          <w:kern w:val="0"/>
          <w:position w:val="6"/>
          <w:szCs w:val="21"/>
        </w:rPr>
        <w:t>12V</w:t>
      </w:r>
      <w:r w:rsidRPr="00CD1F3B">
        <w:rPr>
          <w:rFonts w:hint="eastAsia"/>
          <w:snapToGrid w:val="0"/>
          <w:kern w:val="0"/>
          <w:position w:val="6"/>
          <w:szCs w:val="21"/>
        </w:rPr>
        <w:t>，稳压电源输出电压……</w:t>
      </w:r>
    </w:p>
    <w:p w14:paraId="723F4DF3" w14:textId="27D75941" w:rsidR="00CD1F3B" w:rsidRDefault="00CD1F3B" w:rsidP="00CD1F3B">
      <w:pPr>
        <w:rPr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t>（</w:t>
      </w:r>
      <w:r w:rsidRPr="00CD1F3B">
        <w:rPr>
          <w:rFonts w:hint="eastAsia"/>
          <w:snapToGrid w:val="0"/>
          <w:kern w:val="0"/>
          <w:position w:val="6"/>
          <w:szCs w:val="21"/>
        </w:rPr>
        <w:t>3</w:t>
      </w:r>
      <w:r w:rsidRPr="00CD1F3B">
        <w:rPr>
          <w:rFonts w:hint="eastAsia"/>
          <w:snapToGrid w:val="0"/>
          <w:kern w:val="0"/>
          <w:position w:val="6"/>
          <w:szCs w:val="21"/>
        </w:rPr>
        <w:t>）构成方波</w:t>
      </w:r>
      <w:r w:rsidRPr="00CD1F3B">
        <w:rPr>
          <w:rFonts w:hint="eastAsia"/>
          <w:snapToGrid w:val="0"/>
          <w:kern w:val="0"/>
          <w:position w:val="6"/>
          <w:szCs w:val="21"/>
        </w:rPr>
        <w:t>-</w:t>
      </w:r>
      <w:r w:rsidRPr="00CD1F3B">
        <w:rPr>
          <w:rFonts w:hint="eastAsia"/>
          <w:snapToGrid w:val="0"/>
          <w:kern w:val="0"/>
          <w:position w:val="6"/>
          <w:szCs w:val="21"/>
        </w:rPr>
        <w:t>三角波发生器时，积分器中的反馈电阻</w:t>
      </w:r>
      <w:r w:rsidRPr="00CD1F3B">
        <w:rPr>
          <w:rFonts w:hint="eastAsia"/>
          <w:snapToGrid w:val="0"/>
          <w:kern w:val="0"/>
          <w:position w:val="6"/>
          <w:szCs w:val="21"/>
        </w:rPr>
        <w:t>R</w:t>
      </w:r>
      <w:r w:rsidRPr="00CD1F3B">
        <w:rPr>
          <w:rFonts w:hint="eastAsia"/>
          <w:snapToGrid w:val="0"/>
          <w:kern w:val="0"/>
          <w:position w:val="6"/>
          <w:szCs w:val="21"/>
          <w:vertAlign w:val="subscript"/>
        </w:rPr>
        <w:t>f</w:t>
      </w:r>
      <w:r w:rsidRPr="00CD1F3B"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CD1F3B">
        <w:rPr>
          <w:rFonts w:hint="eastAsia"/>
          <w:snapToGrid w:val="0"/>
          <w:kern w:val="0"/>
          <w:position w:val="6"/>
          <w:szCs w:val="21"/>
        </w:rPr>
        <w:t>可以去掉，可以得到较理想三角波。</w:t>
      </w:r>
    </w:p>
    <w:p w14:paraId="0787AC1B" w14:textId="77777777" w:rsidR="001F0250" w:rsidRDefault="001F0250" w:rsidP="001F0250">
      <w:pPr>
        <w:rPr>
          <w:snapToGrid w:val="0"/>
          <w:kern w:val="0"/>
          <w:position w:val="6"/>
          <w:szCs w:val="21"/>
        </w:rPr>
      </w:pPr>
    </w:p>
    <w:p w14:paraId="5E0EE0DD" w14:textId="5D7FB676" w:rsidR="001F0250" w:rsidRDefault="001F0250" w:rsidP="001F0250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四</w:t>
      </w:r>
      <w:r>
        <w:rPr>
          <w:rFonts w:hint="eastAsia"/>
          <w:snapToGrid w:val="0"/>
          <w:kern w:val="0"/>
          <w:position w:val="6"/>
          <w:szCs w:val="21"/>
        </w:rPr>
        <w:t>、实验仪器设备</w:t>
      </w:r>
    </w:p>
    <w:p w14:paraId="3AE1872B" w14:textId="3E6FBA65" w:rsidR="00CD1F3B" w:rsidRPr="00CD1F3B" w:rsidRDefault="001F0250" w:rsidP="00CD1F3B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电路板、信号发生器、示波器</w:t>
      </w:r>
    </w:p>
    <w:p w14:paraId="5342DA1D" w14:textId="77777777" w:rsidR="001F0250" w:rsidRDefault="001F0250">
      <w:pPr>
        <w:rPr>
          <w:snapToGrid w:val="0"/>
          <w:kern w:val="0"/>
          <w:position w:val="6"/>
          <w:szCs w:val="21"/>
        </w:rPr>
      </w:pPr>
    </w:p>
    <w:p w14:paraId="0B105609" w14:textId="7AE2361C" w:rsidR="00057122" w:rsidRDefault="001F0250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五</w:t>
      </w:r>
      <w:r w:rsidR="00057122">
        <w:rPr>
          <w:rFonts w:hint="eastAsia"/>
          <w:snapToGrid w:val="0"/>
          <w:kern w:val="0"/>
          <w:position w:val="6"/>
          <w:szCs w:val="21"/>
        </w:rPr>
        <w:t>、</w:t>
      </w:r>
      <w:r w:rsidRPr="001F0250">
        <w:rPr>
          <w:rFonts w:hint="eastAsia"/>
          <w:snapToGrid w:val="0"/>
          <w:kern w:val="0"/>
          <w:position w:val="6"/>
          <w:szCs w:val="21"/>
        </w:rPr>
        <w:t>实验设计与测试步骤、数据记录</w:t>
      </w:r>
    </w:p>
    <w:p w14:paraId="0F9FE75A" w14:textId="77777777" w:rsidR="00DE6698" w:rsidRDefault="00A67736">
      <w:pPr>
        <w:rPr>
          <w:snapToGrid w:val="0"/>
          <w:kern w:val="0"/>
          <w:position w:val="6"/>
          <w:szCs w:val="21"/>
        </w:rPr>
      </w:pPr>
      <w:r w:rsidRPr="00D63E13"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D63E13">
        <w:rPr>
          <w:rFonts w:hint="eastAsia"/>
          <w:snapToGrid w:val="0"/>
          <w:kern w:val="0"/>
          <w:position w:val="6"/>
          <w:szCs w:val="21"/>
        </w:rPr>
        <w:t>反相积分器设计研究</w:t>
      </w:r>
    </w:p>
    <w:p w14:paraId="5E220965" w14:textId="70F8B0B4" w:rsidR="00A67736" w:rsidRDefault="00A67736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lastRenderedPageBreak/>
        <w:t xml:space="preserve">1.1 </w:t>
      </w:r>
      <w:r>
        <w:rPr>
          <w:rFonts w:hint="eastAsia"/>
          <w:snapToGrid w:val="0"/>
          <w:kern w:val="0"/>
          <w:position w:val="6"/>
          <w:szCs w:val="21"/>
        </w:rPr>
        <w:t>理论计算</w:t>
      </w:r>
    </w:p>
    <w:p w14:paraId="67601C22" w14:textId="31CA096E" w:rsidR="00A67736" w:rsidRDefault="00A67736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要求：输入方波</w:t>
      </w:r>
      <w:r>
        <w:rPr>
          <w:rFonts w:hint="eastAsia"/>
          <w:snapToGrid w:val="0"/>
          <w:kern w:val="0"/>
          <w:position w:val="6"/>
          <w:szCs w:val="21"/>
        </w:rPr>
        <w:t>A = 2V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f = 500Hz</w:t>
      </w:r>
      <w:r>
        <w:rPr>
          <w:rFonts w:hint="eastAsia"/>
          <w:snapToGrid w:val="0"/>
          <w:kern w:val="0"/>
          <w:position w:val="6"/>
          <w:szCs w:val="21"/>
        </w:rPr>
        <w:t>，输出三角波</w:t>
      </w:r>
      <w:r>
        <w:rPr>
          <w:rFonts w:hint="eastAsia"/>
          <w:snapToGrid w:val="0"/>
          <w:kern w:val="0"/>
          <w:position w:val="6"/>
          <w:szCs w:val="21"/>
        </w:rPr>
        <w:t>B = 2V</w:t>
      </w:r>
    </w:p>
    <w:p w14:paraId="69C8BB77" w14:textId="77777777" w:rsidR="00A67736" w:rsidRDefault="00A67736">
      <w:r>
        <w:rPr>
          <w:rFonts w:hint="eastAsia"/>
          <w:snapToGrid w:val="0"/>
          <w:kern w:val="0"/>
          <w:position w:val="6"/>
          <w:szCs w:val="21"/>
        </w:rPr>
        <w:t>由公式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m:oMath>
        <m:r>
          <w:rPr>
            <w:rFonts w:ascii="Cambria Math" w:eastAsia="Cambria Math" w:hAnsi="Cambria Math" w:cs="Cambria Math"/>
          </w:rPr>
          <m:t>2B=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C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得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C = 5.5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-4</w:t>
      </w:r>
      <w:r>
        <w:rPr>
          <w:rFonts w:hint="eastAsia"/>
        </w:rPr>
        <w:t>C</w:t>
      </w:r>
      <w:r>
        <w:rPr>
          <w:rFonts w:hint="eastAsia"/>
        </w:rPr>
        <w:t>·Ω，取</w:t>
      </w:r>
      <w:r>
        <w:rPr>
          <w:rFonts w:hint="eastAsia"/>
        </w:rPr>
        <w:t>C = 0.022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，则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= 25k</w:t>
      </w:r>
      <w:r>
        <w:rPr>
          <w:rFonts w:hint="eastAsia"/>
        </w:rPr>
        <w:t>Ω，取标称值</w:t>
      </w:r>
      <w:r>
        <w:rPr>
          <w:rFonts w:hint="eastAsia"/>
        </w:rPr>
        <w:t>24k</w:t>
      </w:r>
      <w:r>
        <w:rPr>
          <w:rFonts w:hint="eastAsia"/>
        </w:rPr>
        <w:t>Ω</w:t>
      </w:r>
    </w:p>
    <w:p w14:paraId="24B75C18" w14:textId="53F4E41B" w:rsidR="00A67736" w:rsidRPr="005239E3" w:rsidRDefault="00A67736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  <m:r>
          <w:rPr>
            <w:rFonts w:ascii="Cambria Math" w:eastAsia="Cambria Math" w:hAnsi="Cambria Math" w:cs="Cambria Math"/>
          </w:rPr>
          <m:t>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2B</m:t>
            </m:r>
          </m:num>
          <m:den>
            <m:r>
              <w:rPr>
                <w:rFonts w:ascii="Cambria Math" w:eastAsia="Cambria Math" w:hAnsi="Cambria Math" w:cs="Cambria Math"/>
              </w:rPr>
              <m:t>πA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>=13.896</m:t>
        </m:r>
        <m:r>
          <w:rPr>
            <w:rFonts w:ascii="Cambria Math" w:hAnsi="Cambria Math" w:hint="eastAsia"/>
          </w:rPr>
          <m:t xml:space="preserve"> </m:t>
        </m:r>
      </m:oMath>
      <w:r w:rsidR="005239E3">
        <w:rPr>
          <w:rFonts w:hint="eastAsia"/>
        </w:rPr>
        <w:t>k</w:t>
      </w:r>
      <w:r w:rsidR="005239E3">
        <w:rPr>
          <w:rFonts w:hint="eastAsia"/>
        </w:rPr>
        <w:t>Ω，取</w:t>
      </w:r>
      <w:r w:rsidR="005239E3">
        <w:rPr>
          <w:rFonts w:hint="eastAsia"/>
        </w:rPr>
        <w:t>R</w:t>
      </w:r>
      <w:r w:rsidR="005239E3">
        <w:rPr>
          <w:rFonts w:hint="eastAsia"/>
          <w:vertAlign w:val="subscript"/>
        </w:rPr>
        <w:t>f</w:t>
      </w:r>
      <w:r w:rsidR="005239E3">
        <w:rPr>
          <w:rFonts w:hint="eastAsia"/>
        </w:rPr>
        <w:t xml:space="preserve"> = 270k</w:t>
      </w:r>
      <w:r w:rsidR="005239E3">
        <w:rPr>
          <w:rFonts w:hint="eastAsia"/>
        </w:rPr>
        <w:t>Ω，</w:t>
      </w:r>
      <w:r w:rsidR="005239E3">
        <w:rPr>
          <w:rFonts w:hint="eastAsia"/>
        </w:rPr>
        <w:t>R</w:t>
      </w:r>
      <w:r w:rsidR="005239E3">
        <w:rPr>
          <w:rFonts w:hint="eastAsia"/>
          <w:vertAlign w:val="subscript"/>
        </w:rPr>
        <w:t>p</w:t>
      </w:r>
      <w:r w:rsidR="005239E3">
        <w:rPr>
          <w:rFonts w:hint="eastAsia"/>
        </w:rPr>
        <w:t xml:space="preserve"> = R</w:t>
      </w:r>
      <w:r w:rsidR="005239E3">
        <w:rPr>
          <w:rFonts w:hint="eastAsia"/>
          <w:vertAlign w:val="subscript"/>
        </w:rPr>
        <w:t>1</w:t>
      </w:r>
      <w:r w:rsidR="005239E3">
        <w:rPr>
          <w:rFonts w:hint="eastAsia"/>
        </w:rPr>
        <w:t xml:space="preserve"> = 24k</w:t>
      </w:r>
      <w:r w:rsidR="005239E3">
        <w:rPr>
          <w:rFonts w:hint="eastAsia"/>
        </w:rPr>
        <w:t>Ω</w:t>
      </w:r>
    </w:p>
    <w:p w14:paraId="775DCFA9" w14:textId="35A3AB22" w:rsidR="00A67736" w:rsidRDefault="005239E3">
      <w:r>
        <w:rPr>
          <w:rFonts w:hint="eastAsia"/>
        </w:rPr>
        <w:t xml:space="preserve">1.2 </w:t>
      </w:r>
      <w:r>
        <w:rPr>
          <w:rFonts w:hint="eastAsia"/>
        </w:rPr>
        <w:t>波形测量</w:t>
      </w:r>
    </w:p>
    <w:p w14:paraId="21C56C44" w14:textId="0B816181" w:rsidR="005239E3" w:rsidRDefault="005239E3">
      <w:r>
        <w:rPr>
          <w:rFonts w:hint="eastAsia"/>
        </w:rPr>
        <w:t>实验得到的波形如下图</w:t>
      </w:r>
    </w:p>
    <w:p w14:paraId="25ED8BF3" w14:textId="0FB845AB" w:rsidR="005239E3" w:rsidRDefault="00F6271A">
      <w:r>
        <w:rPr>
          <w:noProof/>
        </w:rPr>
        <w:drawing>
          <wp:inline distT="0" distB="0" distL="0" distR="0" wp14:anchorId="3CAAAE16" wp14:editId="3BA370B7">
            <wp:extent cx="2974378" cy="1783080"/>
            <wp:effectExtent l="0" t="0" r="0" b="7620"/>
            <wp:docPr id="2932630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07" cy="17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271A">
        <w:t xml:space="preserve"> </w:t>
      </w:r>
      <w:r>
        <w:rPr>
          <w:noProof/>
        </w:rPr>
        <w:drawing>
          <wp:inline distT="0" distB="0" distL="0" distR="0" wp14:anchorId="1F0B6916" wp14:editId="6DC50D7D">
            <wp:extent cx="2791460" cy="1790426"/>
            <wp:effectExtent l="0" t="0" r="8890" b="635"/>
            <wp:docPr id="10562511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59" cy="17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9670" w14:textId="61C5A859" w:rsidR="00F6271A" w:rsidRPr="00965F88" w:rsidRDefault="00F6271A" w:rsidP="00F6271A">
      <w:pPr>
        <w:pStyle w:val="a7"/>
        <w:ind w:firstLineChars="1000" w:firstLine="2000"/>
        <w:jc w:val="left"/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Rf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 xml:space="preserve">   </w:t>
      </w:r>
      <w:r>
        <w:rPr>
          <w:rFonts w:hint="eastAsia"/>
        </w:rPr>
        <w:t>无</w:t>
      </w:r>
      <w:r>
        <w:rPr>
          <w:rFonts w:hint="eastAsia"/>
        </w:rPr>
        <w:t>Rf</w:t>
      </w:r>
    </w:p>
    <w:p w14:paraId="65240AC6" w14:textId="775B8BE1" w:rsidR="00F6271A" w:rsidRDefault="00F6271A">
      <w:r>
        <w:rPr>
          <w:rFonts w:hint="eastAsia"/>
        </w:rPr>
        <w:t>测量结果记录如下表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1"/>
        <w:gridCol w:w="3202"/>
        <w:gridCol w:w="3202"/>
      </w:tblGrid>
      <w:tr w:rsidR="00F6271A" w14:paraId="2C7C05B0" w14:textId="77777777" w:rsidTr="00F6271A">
        <w:tc>
          <w:tcPr>
            <w:tcW w:w="3201" w:type="dxa"/>
          </w:tcPr>
          <w:p w14:paraId="1B4F7A18" w14:textId="77777777" w:rsidR="00F6271A" w:rsidRDefault="00F6271A" w:rsidP="00F6271A">
            <w:pPr>
              <w:jc w:val="center"/>
              <w:rPr>
                <w:rFonts w:hint="eastAsia"/>
              </w:rPr>
            </w:pPr>
          </w:p>
        </w:tc>
        <w:tc>
          <w:tcPr>
            <w:tcW w:w="3202" w:type="dxa"/>
          </w:tcPr>
          <w:p w14:paraId="530BAC35" w14:textId="47B8894A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直流分量</w:t>
            </w:r>
          </w:p>
        </w:tc>
        <w:tc>
          <w:tcPr>
            <w:tcW w:w="3202" w:type="dxa"/>
          </w:tcPr>
          <w:p w14:paraId="01DA3DA8" w14:textId="430422C6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幅值</w:t>
            </w:r>
          </w:p>
        </w:tc>
      </w:tr>
      <w:tr w:rsidR="00F6271A" w14:paraId="67117472" w14:textId="77777777" w:rsidTr="00F6271A">
        <w:tc>
          <w:tcPr>
            <w:tcW w:w="3201" w:type="dxa"/>
          </w:tcPr>
          <w:p w14:paraId="2CF2F87F" w14:textId="66F1198F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输入电压</w:t>
            </w:r>
          </w:p>
        </w:tc>
        <w:tc>
          <w:tcPr>
            <w:tcW w:w="3202" w:type="dxa"/>
          </w:tcPr>
          <w:p w14:paraId="0033FC87" w14:textId="6EB16993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-3.22V</w:t>
            </w:r>
          </w:p>
        </w:tc>
        <w:tc>
          <w:tcPr>
            <w:tcW w:w="3202" w:type="dxa"/>
          </w:tcPr>
          <w:p w14:paraId="656B7918" w14:textId="696B6DAE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2.1930V</w:t>
            </w:r>
          </w:p>
        </w:tc>
      </w:tr>
      <w:tr w:rsidR="00F6271A" w14:paraId="54E13DD7" w14:textId="77777777" w:rsidTr="00F6271A">
        <w:tc>
          <w:tcPr>
            <w:tcW w:w="3201" w:type="dxa"/>
          </w:tcPr>
          <w:p w14:paraId="23AD22C4" w14:textId="566DE5FD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输出电压（有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f</w:t>
            </w:r>
            <w:r>
              <w:rPr>
                <w:rFonts w:hint="eastAsia"/>
              </w:rPr>
              <w:t>）</w:t>
            </w:r>
          </w:p>
        </w:tc>
        <w:tc>
          <w:tcPr>
            <w:tcW w:w="3202" w:type="dxa"/>
          </w:tcPr>
          <w:p w14:paraId="441B7B84" w14:textId="0CA2F49F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39.00mV</w:t>
            </w:r>
          </w:p>
        </w:tc>
        <w:tc>
          <w:tcPr>
            <w:tcW w:w="3202" w:type="dxa"/>
          </w:tcPr>
          <w:p w14:paraId="6D5E4746" w14:textId="55430D8F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2.0849V</w:t>
            </w:r>
          </w:p>
        </w:tc>
      </w:tr>
      <w:tr w:rsidR="00F6271A" w14:paraId="6E8CF405" w14:textId="77777777" w:rsidTr="00F6271A">
        <w:tc>
          <w:tcPr>
            <w:tcW w:w="3201" w:type="dxa"/>
          </w:tcPr>
          <w:p w14:paraId="600E5338" w14:textId="42A1A0DC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输出电压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f</w:t>
            </w:r>
            <w:r>
              <w:rPr>
                <w:rFonts w:hint="eastAsia"/>
              </w:rPr>
              <w:t>）</w:t>
            </w:r>
          </w:p>
        </w:tc>
        <w:tc>
          <w:tcPr>
            <w:tcW w:w="3202" w:type="dxa"/>
          </w:tcPr>
          <w:p w14:paraId="209B7DB0" w14:textId="05AEB099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8.27V</w:t>
            </w:r>
          </w:p>
        </w:tc>
        <w:tc>
          <w:tcPr>
            <w:tcW w:w="3202" w:type="dxa"/>
          </w:tcPr>
          <w:p w14:paraId="08318376" w14:textId="310E202D" w:rsidR="00F6271A" w:rsidRDefault="00F6271A" w:rsidP="00F627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2.0092V</w:t>
            </w:r>
          </w:p>
        </w:tc>
      </w:tr>
    </w:tbl>
    <w:p w14:paraId="1CE14B68" w14:textId="77777777" w:rsidR="001F0250" w:rsidRDefault="001F0250" w:rsidP="00F6271A">
      <w:pPr>
        <w:rPr>
          <w:snapToGrid w:val="0"/>
          <w:kern w:val="0"/>
          <w:position w:val="6"/>
          <w:szCs w:val="21"/>
        </w:rPr>
      </w:pPr>
    </w:p>
    <w:p w14:paraId="38A94273" w14:textId="4F94DCA3" w:rsidR="00F6271A" w:rsidRDefault="00F6271A" w:rsidP="00F6271A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2. </w:t>
      </w:r>
      <w:r w:rsidRPr="00D63E13">
        <w:rPr>
          <w:rFonts w:hint="eastAsia"/>
          <w:snapToGrid w:val="0"/>
          <w:kern w:val="0"/>
          <w:position w:val="6"/>
          <w:szCs w:val="21"/>
        </w:rPr>
        <w:t>迟滞比较器设计研究</w:t>
      </w:r>
    </w:p>
    <w:p w14:paraId="2F16557C" w14:textId="7541DC67" w:rsidR="00F6271A" w:rsidRDefault="00F6271A">
      <w:r>
        <w:rPr>
          <w:rFonts w:hint="eastAsia"/>
        </w:rPr>
        <w:t xml:space="preserve">2.1 </w:t>
      </w:r>
      <w:r>
        <w:rPr>
          <w:rFonts w:hint="eastAsia"/>
        </w:rPr>
        <w:t>理论计算</w:t>
      </w:r>
    </w:p>
    <w:p w14:paraId="686DDB2B" w14:textId="3132A579" w:rsidR="00E37FE3" w:rsidRDefault="00F6271A">
      <w:r>
        <w:rPr>
          <w:rFonts w:hint="eastAsia"/>
        </w:rPr>
        <w:t>根据原理，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TH</m:t>
            </m:r>
          </m:sub>
        </m:sSub>
        <m:r>
          <w:rPr>
            <w:rFonts w:ascii="Cambria Math" w:eastAsia="Cambria Math" w:hAnsi="Cambria Math" w:cs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44</m:t>
                </m:r>
              </m:sub>
            </m:sSub>
          </m:den>
        </m:f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Z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 w:rsidR="00E37FE3">
        <w:rPr>
          <w:rFonts w:hint="eastAsia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44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E37FE3">
        <w:rPr>
          <w:rFonts w:hint="eastAsia"/>
        </w:rPr>
        <w:t>，取</w:t>
      </w:r>
      <w:r w:rsidR="00E37FE3">
        <w:rPr>
          <w:rFonts w:hint="eastAsia"/>
        </w:rPr>
        <w:t>R</w:t>
      </w:r>
      <w:r w:rsidR="00E37FE3">
        <w:rPr>
          <w:rFonts w:hint="eastAsia"/>
          <w:vertAlign w:val="subscript"/>
        </w:rPr>
        <w:t>43</w:t>
      </w:r>
      <w:r w:rsidR="00E37FE3">
        <w:rPr>
          <w:rFonts w:hint="eastAsia"/>
        </w:rPr>
        <w:t xml:space="preserve"> = 100k</w:t>
      </w:r>
      <w:r w:rsidR="00E37FE3">
        <w:rPr>
          <w:rFonts w:hint="eastAsia"/>
        </w:rPr>
        <w:t>Ω，</w:t>
      </w:r>
      <w:r w:rsidR="00E37FE3">
        <w:rPr>
          <w:rFonts w:hint="eastAsia"/>
        </w:rPr>
        <w:t>R</w:t>
      </w:r>
      <w:r w:rsidR="00E37FE3">
        <w:rPr>
          <w:rFonts w:hint="eastAsia"/>
          <w:vertAlign w:val="subscript"/>
        </w:rPr>
        <w:t>44</w:t>
      </w:r>
      <w:r w:rsidR="00E37FE3">
        <w:rPr>
          <w:rFonts w:hint="eastAsia"/>
        </w:rPr>
        <w:t xml:space="preserve"> = 200k</w:t>
      </w:r>
      <w:r w:rsidR="00E37FE3">
        <w:rPr>
          <w:rFonts w:hint="eastAsia"/>
        </w:rPr>
        <w:t>Ω</w:t>
      </w:r>
    </w:p>
    <w:p w14:paraId="2A4C6D6F" w14:textId="0C0E3AC6" w:rsidR="00E37FE3" w:rsidRDefault="00E37FE3">
      <w:r>
        <w:rPr>
          <w:rFonts w:hint="eastAsia"/>
        </w:rPr>
        <w:t xml:space="preserve">2.2 </w:t>
      </w:r>
      <w:r>
        <w:rPr>
          <w:rFonts w:hint="eastAsia"/>
        </w:rPr>
        <w:t>波形测量</w:t>
      </w:r>
    </w:p>
    <w:p w14:paraId="7F6ACD8A" w14:textId="6112D233" w:rsidR="00E37FE3" w:rsidRDefault="00E37FE3">
      <w:r>
        <w:rPr>
          <w:rFonts w:hint="eastAsia"/>
        </w:rPr>
        <w:t>实验得到的波形如下图</w:t>
      </w:r>
    </w:p>
    <w:p w14:paraId="4870570C" w14:textId="6AD870FD" w:rsidR="00E37FE3" w:rsidRDefault="00E37FE3" w:rsidP="00E37FE3">
      <w:pPr>
        <w:jc w:val="center"/>
      </w:pPr>
      <w:r>
        <w:rPr>
          <w:noProof/>
        </w:rPr>
        <w:drawing>
          <wp:inline distT="0" distB="0" distL="0" distR="0" wp14:anchorId="111AA4E6" wp14:editId="0318E141">
            <wp:extent cx="3185160" cy="1957805"/>
            <wp:effectExtent l="0" t="0" r="0" b="4445"/>
            <wp:docPr id="11702154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699" cy="196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D669" w14:textId="2084553E" w:rsidR="001F0250" w:rsidRPr="00765514" w:rsidRDefault="00E37FE3" w:rsidP="00765514">
      <w:pPr>
        <w:ind w:firstLine="420"/>
        <w:rPr>
          <w:rFonts w:hint="eastAsia"/>
        </w:rPr>
      </w:pPr>
      <w:r>
        <w:rPr>
          <w:rFonts w:hint="eastAsia"/>
        </w:rPr>
        <w:t>根据波形图，测量得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TH</w:t>
      </w:r>
      <w:r>
        <w:rPr>
          <w:rFonts w:hint="eastAsia"/>
        </w:rPr>
        <w:t xml:space="preserve"> = 3.687V</w:t>
      </w:r>
      <w:r w:rsidR="001F0250">
        <w:rPr>
          <w:rFonts w:hint="eastAsia"/>
        </w:rPr>
        <w:t>；</w:t>
      </w:r>
      <w:r>
        <w:rPr>
          <w:rFonts w:hint="eastAsia"/>
        </w:rPr>
        <w:t>当输入信号三角波的幅度值为</w:t>
      </w:r>
      <w:r>
        <w:rPr>
          <w:rFonts w:hint="eastAsia"/>
        </w:rPr>
        <w:t>7.2672V</w:t>
      </w:r>
      <w:r>
        <w:rPr>
          <w:rFonts w:hint="eastAsia"/>
        </w:rPr>
        <w:t>时，输出信号方波的幅度值为</w:t>
      </w:r>
      <w:r>
        <w:rPr>
          <w:rFonts w:hint="eastAsia"/>
        </w:rPr>
        <w:t>13.3805V</w:t>
      </w:r>
      <w:r>
        <w:rPr>
          <w:rFonts w:hint="eastAsia"/>
        </w:rPr>
        <w:t>，两者比例约为</w:t>
      </w:r>
      <w:r>
        <w:rPr>
          <w:rFonts w:hint="eastAsia"/>
        </w:rPr>
        <w:t>0.54</w:t>
      </w:r>
      <w:r>
        <w:rPr>
          <w:rFonts w:hint="eastAsia"/>
        </w:rPr>
        <w:t>，接近理论值</w:t>
      </w:r>
      <w:r>
        <w:rPr>
          <w:rFonts w:hint="eastAsia"/>
        </w:rPr>
        <w:t>0.5</w:t>
      </w:r>
      <w:r>
        <w:rPr>
          <w:rFonts w:hint="eastAsia"/>
        </w:rPr>
        <w:t>；改变输入信号幅值，观察到随输入信号幅度变大，输出信号幅度值基本不变，两者的相位差改变，表现为方波相对三角波左移。</w:t>
      </w:r>
    </w:p>
    <w:p w14:paraId="66FB3E60" w14:textId="4714176F" w:rsidR="001F0250" w:rsidRPr="00CD1F3B" w:rsidRDefault="001F0250" w:rsidP="001F0250">
      <w:pPr>
        <w:rPr>
          <w:rFonts w:hint="eastAsia"/>
          <w:snapToGrid w:val="0"/>
          <w:kern w:val="0"/>
          <w:position w:val="6"/>
          <w:szCs w:val="21"/>
        </w:rPr>
      </w:pPr>
      <w:r w:rsidRPr="00CD1F3B">
        <w:rPr>
          <w:rFonts w:hint="eastAsia"/>
          <w:snapToGrid w:val="0"/>
          <w:kern w:val="0"/>
          <w:position w:val="6"/>
          <w:szCs w:val="21"/>
        </w:rPr>
        <w:lastRenderedPageBreak/>
        <w:t>3</w:t>
      </w:r>
      <w:r>
        <w:rPr>
          <w:rFonts w:hint="eastAsia"/>
          <w:snapToGrid w:val="0"/>
          <w:kern w:val="0"/>
          <w:position w:val="6"/>
          <w:szCs w:val="21"/>
        </w:rPr>
        <w:t xml:space="preserve">. </w:t>
      </w:r>
      <w:r w:rsidRPr="00CD1F3B">
        <w:rPr>
          <w:rFonts w:hint="eastAsia"/>
          <w:snapToGrid w:val="0"/>
          <w:kern w:val="0"/>
          <w:position w:val="6"/>
          <w:szCs w:val="21"/>
        </w:rPr>
        <w:t>方波</w:t>
      </w:r>
      <w:r w:rsidRPr="00CD1F3B">
        <w:rPr>
          <w:rFonts w:hint="eastAsia"/>
          <w:snapToGrid w:val="0"/>
          <w:kern w:val="0"/>
          <w:position w:val="6"/>
          <w:szCs w:val="21"/>
        </w:rPr>
        <w:t>-</w:t>
      </w:r>
      <w:r w:rsidRPr="00CD1F3B">
        <w:rPr>
          <w:rFonts w:hint="eastAsia"/>
          <w:snapToGrid w:val="0"/>
          <w:kern w:val="0"/>
          <w:position w:val="6"/>
          <w:szCs w:val="21"/>
        </w:rPr>
        <w:t>三角波发生器研究</w:t>
      </w:r>
    </w:p>
    <w:p w14:paraId="6D0345B7" w14:textId="3E8CA64A" w:rsidR="001F0250" w:rsidRDefault="001F0250">
      <w:r>
        <w:rPr>
          <w:rFonts w:hint="eastAsia"/>
        </w:rPr>
        <w:t>实验得到的波形如下图</w:t>
      </w:r>
    </w:p>
    <w:p w14:paraId="4D0F9589" w14:textId="7BDAB86D" w:rsidR="001F0250" w:rsidRDefault="001F0250" w:rsidP="001F0250">
      <w:pPr>
        <w:jc w:val="center"/>
      </w:pPr>
      <w:r>
        <w:rPr>
          <w:noProof/>
        </w:rPr>
        <w:drawing>
          <wp:inline distT="0" distB="0" distL="0" distR="0" wp14:anchorId="43D9A973" wp14:editId="46173353">
            <wp:extent cx="3611880" cy="2305367"/>
            <wp:effectExtent l="0" t="0" r="7620" b="0"/>
            <wp:docPr id="8370289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094" cy="231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8887" w14:textId="482CDBE8" w:rsidR="001F0250" w:rsidRDefault="001F0250">
      <w:r>
        <w:rPr>
          <w:rFonts w:hint="eastAsia"/>
        </w:rPr>
        <w:t>①观察电压</w:t>
      </w:r>
      <w:r w:rsidRPr="001F0250">
        <w:rPr>
          <w:rFonts w:hint="eastAsia"/>
        </w:rPr>
        <w:t>V</w:t>
      </w:r>
      <w:r w:rsidRPr="001F0250">
        <w:rPr>
          <w:rFonts w:hint="eastAsia"/>
          <w:vertAlign w:val="subscript"/>
        </w:rPr>
        <w:t>42o</w:t>
      </w:r>
      <w:proofErr w:type="gramStart"/>
      <w:r w:rsidRPr="001F0250">
        <w:rPr>
          <w:rFonts w:hint="eastAsia"/>
          <w:vertAlign w:val="subscript"/>
        </w:rPr>
        <w:t>’</w:t>
      </w:r>
      <w:proofErr w:type="gramEnd"/>
      <w:r w:rsidRPr="001F0250">
        <w:rPr>
          <w:rFonts w:hint="eastAsia"/>
        </w:rPr>
        <w:t>与输出信号频率的关系</w:t>
      </w:r>
      <w:r>
        <w:rPr>
          <w:rFonts w:hint="eastAsia"/>
        </w:rPr>
        <w:t>：随信号频率</w:t>
      </w:r>
      <w:r>
        <w:rPr>
          <w:rFonts w:hint="eastAsia"/>
        </w:rPr>
        <w:t>f</w:t>
      </w:r>
      <w:r>
        <w:rPr>
          <w:rFonts w:hint="eastAsia"/>
        </w:rPr>
        <w:t>升高，电压</w:t>
      </w:r>
      <w:r w:rsidRPr="001F0250">
        <w:rPr>
          <w:rFonts w:hint="eastAsia"/>
        </w:rPr>
        <w:t>V</w:t>
      </w:r>
      <w:r w:rsidRPr="001F0250">
        <w:rPr>
          <w:rFonts w:hint="eastAsia"/>
          <w:vertAlign w:val="subscript"/>
        </w:rPr>
        <w:t>42o</w:t>
      </w:r>
      <w:proofErr w:type="gramStart"/>
      <w:r w:rsidRPr="001F0250">
        <w:rPr>
          <w:rFonts w:hint="eastAsia"/>
          <w:vertAlign w:val="subscript"/>
        </w:rPr>
        <w:t>’</w:t>
      </w:r>
      <w:proofErr w:type="gramEnd"/>
      <w:r>
        <w:rPr>
          <w:rFonts w:hint="eastAsia"/>
        </w:rPr>
        <w:t>缓慢升高</w:t>
      </w:r>
    </w:p>
    <w:p w14:paraId="33628AD2" w14:textId="70323C35" w:rsidR="001F0250" w:rsidRPr="001F0250" w:rsidRDefault="001F0250">
      <w:pPr>
        <w:rPr>
          <w:rFonts w:hint="eastAsia"/>
        </w:rPr>
      </w:pPr>
      <w:r>
        <w:rPr>
          <w:rFonts w:hint="eastAsia"/>
        </w:rPr>
        <w:t>②测量可调频率范围：</w:t>
      </w:r>
      <w:r>
        <w:rPr>
          <w:rFonts w:hint="eastAsia"/>
        </w:rPr>
        <w:t>0~898.06Hz</w:t>
      </w:r>
    </w:p>
    <w:p w14:paraId="7B0CD390" w14:textId="77777777" w:rsidR="001F0250" w:rsidRDefault="001F0250">
      <w:pPr>
        <w:rPr>
          <w:rFonts w:hint="eastAsia"/>
          <w:snapToGrid w:val="0"/>
          <w:kern w:val="0"/>
          <w:position w:val="6"/>
          <w:szCs w:val="21"/>
        </w:rPr>
      </w:pPr>
    </w:p>
    <w:p w14:paraId="6A188665" w14:textId="667D2F70" w:rsidR="002F0925" w:rsidRDefault="001F0250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六</w:t>
      </w:r>
      <w:r w:rsidR="002F0925">
        <w:rPr>
          <w:rFonts w:hint="eastAsia"/>
          <w:snapToGrid w:val="0"/>
          <w:kern w:val="0"/>
          <w:position w:val="6"/>
          <w:szCs w:val="21"/>
        </w:rPr>
        <w:t>、心得</w:t>
      </w:r>
      <w:r w:rsidR="00057122">
        <w:rPr>
          <w:rFonts w:hint="eastAsia"/>
          <w:snapToGrid w:val="0"/>
          <w:kern w:val="0"/>
          <w:position w:val="6"/>
          <w:szCs w:val="21"/>
        </w:rPr>
        <w:t>与体会</w:t>
      </w:r>
    </w:p>
    <w:p w14:paraId="7E7B4E38" w14:textId="3E6DF3F1" w:rsidR="002F0925" w:rsidRDefault="001F0250" w:rsidP="00D6715B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虽然这次实验的操作相对简单，所需用时也比较短，但是实验原理部分有很多我没有了解过的东西，尤其是迟滞比较器的部分，涉及到了我们电子电路基础课上没有讲到的知识，因此</w:t>
      </w:r>
      <w:r w:rsidR="00D6715B">
        <w:rPr>
          <w:rFonts w:hint="eastAsia"/>
          <w:snapToGrid w:val="0"/>
          <w:kern w:val="0"/>
          <w:position w:val="6"/>
          <w:szCs w:val="21"/>
        </w:rPr>
        <w:t>对我来说有些难以理解，写报告的时候我也花了较多时间研究这部分。</w:t>
      </w:r>
    </w:p>
    <w:p w14:paraId="3B9B52E9" w14:textId="7498A80B" w:rsidR="00D6715B" w:rsidRDefault="00D6715B" w:rsidP="00D6715B">
      <w:pPr>
        <w:ind w:firstLine="42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这次实验是本学期最后一次实验，下次课上将会进行实验操作考试，因为考试只允许我们看桌上的讲义，不允许看</w:t>
      </w:r>
      <w:r>
        <w:rPr>
          <w:rFonts w:hint="eastAsia"/>
          <w:snapToGrid w:val="0"/>
          <w:kern w:val="0"/>
          <w:position w:val="6"/>
          <w:szCs w:val="21"/>
        </w:rPr>
        <w:t>PPT</w:t>
      </w:r>
      <w:r>
        <w:rPr>
          <w:rFonts w:hint="eastAsia"/>
          <w:snapToGrid w:val="0"/>
          <w:kern w:val="0"/>
          <w:position w:val="6"/>
          <w:szCs w:val="21"/>
        </w:rPr>
        <w:t>，因此需要我们熟悉并理解实验电路，这样在考试的时候才会知道该怎么连接电路，所以我在做实验的时候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特意多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留心了一下，希望考试顺利。</w:t>
      </w:r>
    </w:p>
    <w:sectPr w:rsidR="00D6715B">
      <w:pgSz w:w="11906" w:h="16838" w:code="9"/>
      <w:pgMar w:top="1440" w:right="851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9626" w14:textId="77777777" w:rsidR="00EB6E3C" w:rsidRDefault="00EB6E3C" w:rsidP="00BD3072">
      <w:pPr>
        <w:ind w:left="336" w:hanging="336"/>
      </w:pPr>
      <w:r>
        <w:separator/>
      </w:r>
    </w:p>
  </w:endnote>
  <w:endnote w:type="continuationSeparator" w:id="0">
    <w:p w14:paraId="1A3EE761" w14:textId="77777777" w:rsidR="00EB6E3C" w:rsidRDefault="00EB6E3C" w:rsidP="00BD3072">
      <w:pPr>
        <w:ind w:left="336" w:hanging="3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9EF0" w14:textId="77777777" w:rsidR="00EB6E3C" w:rsidRDefault="00EB6E3C" w:rsidP="00BD3072">
      <w:pPr>
        <w:ind w:left="336" w:hanging="336"/>
      </w:pPr>
      <w:r>
        <w:separator/>
      </w:r>
    </w:p>
  </w:footnote>
  <w:footnote w:type="continuationSeparator" w:id="0">
    <w:p w14:paraId="0CFF4F64" w14:textId="77777777" w:rsidR="00EB6E3C" w:rsidRDefault="00EB6E3C" w:rsidP="00BD3072">
      <w:pPr>
        <w:ind w:left="336" w:hanging="33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5A47"/>
    <w:multiLevelType w:val="hybridMultilevel"/>
    <w:tmpl w:val="2D2077EC"/>
    <w:lvl w:ilvl="0" w:tplc="EC2631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145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72"/>
    <w:rsid w:val="00057122"/>
    <w:rsid w:val="00090AF3"/>
    <w:rsid w:val="000F2E44"/>
    <w:rsid w:val="0015303B"/>
    <w:rsid w:val="001F0250"/>
    <w:rsid w:val="00294BEE"/>
    <w:rsid w:val="002F0925"/>
    <w:rsid w:val="00340F13"/>
    <w:rsid w:val="00513923"/>
    <w:rsid w:val="005239E3"/>
    <w:rsid w:val="00570DFE"/>
    <w:rsid w:val="00597634"/>
    <w:rsid w:val="006B1076"/>
    <w:rsid w:val="00765514"/>
    <w:rsid w:val="007C63BE"/>
    <w:rsid w:val="008B76AB"/>
    <w:rsid w:val="00A51866"/>
    <w:rsid w:val="00A67736"/>
    <w:rsid w:val="00BD3072"/>
    <w:rsid w:val="00C56F97"/>
    <w:rsid w:val="00C9040D"/>
    <w:rsid w:val="00CD1F3B"/>
    <w:rsid w:val="00D3731B"/>
    <w:rsid w:val="00D63E13"/>
    <w:rsid w:val="00D6715B"/>
    <w:rsid w:val="00DB003B"/>
    <w:rsid w:val="00DE6698"/>
    <w:rsid w:val="00E37FE3"/>
    <w:rsid w:val="00EB6E3C"/>
    <w:rsid w:val="00EF6304"/>
    <w:rsid w:val="00F25A16"/>
    <w:rsid w:val="00F6271A"/>
    <w:rsid w:val="00F7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50E85"/>
  <w15:chartTrackingRefBased/>
  <w15:docId w15:val="{E4E2E46B-A438-4B53-AE30-E103869E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0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D307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3072"/>
    <w:rPr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D63E13"/>
    <w:rPr>
      <w:rFonts w:asciiTheme="majorHAnsi" w:eastAsia="黑体" w:hAnsiTheme="majorHAnsi" w:cstheme="majorBidi"/>
      <w:sz w:val="20"/>
      <w:szCs w:val="20"/>
    </w:rPr>
  </w:style>
  <w:style w:type="table" w:styleId="a8">
    <w:name w:val="Table Grid"/>
    <w:basedOn w:val="a1"/>
    <w:uiPriority w:val="59"/>
    <w:rsid w:val="00F62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实验报告</vt:lpstr>
    </vt:vector>
  </TitlesOfParts>
  <Company>www.xunchi.com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mym</dc:creator>
  <cp:keywords/>
  <dc:description/>
  <cp:lastModifiedBy>钰深 金</cp:lastModifiedBy>
  <cp:revision>13</cp:revision>
  <dcterms:created xsi:type="dcterms:W3CDTF">2025-12-28T06:26:00Z</dcterms:created>
  <dcterms:modified xsi:type="dcterms:W3CDTF">2025-12-28T08:25:00Z</dcterms:modified>
</cp:coreProperties>
</file>