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59D71" w14:textId="1C6ED181">
      <w:pPr>
        <w:ind w:left="840" w:firstLine="420"/>
        <w:rPr>
          <w:rFonts w:ascii="楷体_GB2312" w:eastAsia="楷体_GB2312" w:hAnsi="新宋体" w:hint="eastAsia"/>
          <w:b/>
          <w:bCs/>
          <w:snapToGrid w:val="0"/>
          <w:kern w:val="0"/>
          <w:position w:val="6"/>
          <w:sz w:val="52"/>
          <w:szCs w:val="5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B74C5DC" wp14:editId="49419C05">
                <wp:simplePos x="0" y="0"/>
                <wp:positionH relativeFrom="column">
                  <wp:posOffset>4495800</wp:posOffset>
                </wp:positionH>
                <wp:positionV relativeFrom="paragraph">
                  <wp:posOffset>-396240</wp:posOffset>
                </wp:positionV>
                <wp:extent cx="1714500" cy="1188720"/>
                <wp:effectExtent l="0" t="0" r="0" b="0"/>
                <wp:wrapNone/>
                <wp:docPr id="1446700191" name="文本框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188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49F612" w14:textId="77777777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专业：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微电子科学与工程</w:t>
                            </w:r>
                          </w:p>
                          <w:p w14:paraId="0071D6E7" w14:textId="77777777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姓名：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同学甲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 </w:t>
                            </w:r>
                          </w:p>
                          <w:p w14:paraId="2A4DFE89" w14:textId="77777777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学号：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     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</w:t>
                            </w:r>
                          </w:p>
                          <w:p w14:paraId="0D2AA477" w14:textId="33F9C2B1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日期：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1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2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月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2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2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日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</w:t>
                            </w:r>
                          </w:p>
                          <w:p w14:paraId="37F42E47" w14:textId="77777777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地点：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 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东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>4-216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74C5DC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left:0;text-align:left;margin-left:354pt;margin-top:-31.2pt;width:135pt;height:93.6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" stroked="f">
                <v:textbox>
                  <w:txbxContent>
                    <w:p w14:paraId="1049F612" w14:textId="77777777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专业：</w:t>
                      </w:r>
                      <w:r>
                        <w:rPr>
                          <w:rFonts w:hint="eastAsia"/>
                          <w:u w:val="single"/>
                        </w:rPr>
                        <w:t>微电子科学与工程</w:t>
                      </w:r>
                    </w:p>
                    <w:p w14:paraId="0071D6E7" w14:textId="77777777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姓名：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 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同学甲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 </w:t>
                      </w:r>
                    </w:p>
                    <w:p w14:paraId="2A4DFE89" w14:textId="77777777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学号：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      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</w:t>
                      </w:r>
                    </w:p>
                    <w:p w14:paraId="0D2AA477" w14:textId="33F9C2B1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日期：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</w:t>
                      </w:r>
                      <w:r>
                        <w:rPr>
                          <w:rFonts w:hint="eastAsia"/>
                          <w:u w:val="single"/>
                        </w:rPr>
                        <w:t>1</w:t>
                      </w:r>
                      <w:r>
                        <w:rPr>
                          <w:rFonts w:hint="eastAsia"/>
                          <w:u w:val="single"/>
                        </w:rPr>
                        <w:t>2</w:t>
                      </w:r>
                      <w:r>
                        <w:rPr>
                          <w:rFonts w:hint="eastAsia"/>
                          <w:u w:val="single"/>
                        </w:rPr>
                        <w:t>月</w:t>
                      </w:r>
                      <w:r>
                        <w:rPr>
                          <w:rFonts w:hint="eastAsia"/>
                          <w:u w:val="single"/>
                        </w:rPr>
                        <w:t>2</w:t>
                      </w:r>
                      <w:r>
                        <w:rPr>
                          <w:rFonts w:hint="eastAsia"/>
                          <w:u w:val="single"/>
                        </w:rPr>
                        <w:t>2</w:t>
                      </w:r>
                      <w:r>
                        <w:rPr>
                          <w:rFonts w:hint="eastAsia"/>
                          <w:u w:val="single"/>
                        </w:rPr>
                        <w:t>日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</w:t>
                      </w:r>
                    </w:p>
                    <w:p w14:paraId="37F42E47" w14:textId="77777777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地点：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 </w:t>
                      </w:r>
                      <w:r>
                        <w:rPr>
                          <w:rFonts w:hint="eastAsia"/>
                          <w:u w:val="single"/>
                        </w:rPr>
                        <w:t>东</w:t>
                      </w:r>
                      <w:r>
                        <w:rPr>
                          <w:rFonts w:hint="eastAsia"/>
                          <w:u w:val="single"/>
                        </w:rPr>
                        <w:t>4-216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kern w:val="0"/>
          <w:position w:val="6"/>
        </w:rPr>
        <w:drawing>
          <wp:inline distT="0" distB="0" distL="0" distR="0" wp14:anchorId="29D76B28" wp14:editId="11FD212B">
            <wp:extent cx="1600200" cy="43434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43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楷体_GB2312" w:eastAsia="楷体_GB2312" w:hAnsi="新宋体" w:hint="eastAsia"/>
          <w:b/>
          <w:bCs/>
          <w:snapToGrid w:val="0"/>
          <w:spacing w:val="20"/>
          <w:kern w:val="0"/>
          <w:position w:val="18"/>
          <w:sz w:val="52"/>
          <w:szCs w:val="52"/>
        </w:rPr>
        <w:t>实验报告</w:t>
      </w:r>
    </w:p>
    <w:p w14:paraId="1195D8F0" w14:textId="77777777">
      <w:pPr>
        <w:rPr>
          <w:snapToGrid w:val="0"/>
          <w:kern w:val="0"/>
          <w:position w:val="6"/>
          <w:szCs w:val="21"/>
        </w:rPr>
      </w:pPr>
    </w:p>
    <w:p w14:paraId="3CB01D58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课程名称：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电子电路设计实验Ⅰ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</w:t>
      </w:r>
      <w:r>
        <w:rPr>
          <w:rFonts w:hint="eastAsia"/>
          <w:snapToGrid w:val="0"/>
          <w:kern w:val="0"/>
          <w:position w:val="6"/>
          <w:szCs w:val="21"/>
        </w:rPr>
        <w:t>指导老师：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施红军、叶险峰、邓靖靖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>成绩：</w:t>
      </w:r>
      <w:r>
        <w:rPr>
          <w:rFonts w:hint="eastAsia"/>
          <w:snapToGrid w:val="0"/>
          <w:kern w:val="0"/>
          <w:position w:val="6"/>
          <w:szCs w:val="21"/>
        </w:rPr>
        <w:t>__________________</w:t>
      </w:r>
    </w:p>
    <w:p w14:paraId="4B628E9D" w14:textId="5C3A01D5">
      <w:pPr>
        <w:rPr>
          <w:snapToGrid w:val="0"/>
          <w:kern w:val="0"/>
          <w:position w:val="6"/>
          <w:szCs w:val="21"/>
          <w:u w:val="single"/>
        </w:rPr>
      </w:pPr>
      <w:r>
        <w:rPr>
          <w:rFonts w:hint="eastAsia"/>
          <w:snapToGrid w:val="0"/>
          <w:kern w:val="0"/>
          <w:position w:val="6"/>
          <w:szCs w:val="21"/>
        </w:rPr>
        <w:t>实验名称：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集成运算放大器应用电路研究（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II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）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>实验类型：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设计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>型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</w:t>
      </w:r>
      <w:r>
        <w:rPr>
          <w:rFonts w:hint="eastAsia"/>
          <w:snapToGrid w:val="0"/>
          <w:kern w:val="0"/>
          <w:position w:val="6"/>
          <w:szCs w:val="21"/>
        </w:rPr>
        <w:t>同组学生姓名：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</w:t>
      </w:r>
      <w:proofErr w:type="gramStart"/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同学乙</w:t>
      </w:r>
      <w:proofErr w:type="gramEnd"/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</w:t>
      </w:r>
    </w:p>
    <w:p w14:paraId="1F05E81E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一、</w:t>
      </w:r>
      <w:r>
        <w:rPr>
          <w:rFonts w:hint="eastAsia"/>
          <w:snapToGrid w:val="0"/>
          <w:kern w:val="0"/>
          <w:position w:val="6"/>
          <w:szCs w:val="21"/>
        </w:rPr>
        <w:t>实验目的</w:t>
      </w:r>
    </w:p>
    <w:p w14:paraId="0260ADBC" w14:textId="7296CBA0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 xml:space="preserve">. </w:t>
      </w:r>
      <w:r>
        <w:rPr>
          <w:rFonts w:hint="eastAsia"/>
          <w:snapToGrid w:val="0"/>
          <w:kern w:val="0"/>
          <w:position w:val="6"/>
          <w:szCs w:val="21"/>
        </w:rPr>
        <w:t>学习和研究由集成运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放构成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的积分器、比较器、波形发生器等应用电路的组成与原理，掌握其设计方法。</w:t>
      </w:r>
    </w:p>
    <w:p w14:paraId="7B24AD06" w14:textId="490EAB3A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 xml:space="preserve">. </w:t>
      </w:r>
      <w:r>
        <w:rPr>
          <w:rFonts w:hint="eastAsia"/>
          <w:snapToGrid w:val="0"/>
          <w:kern w:val="0"/>
          <w:position w:val="6"/>
          <w:szCs w:val="21"/>
        </w:rPr>
        <w:t>观察积分运算电路在实际应用时存在的积分漂移、积分误差等现象，了解解决方法。</w:t>
      </w:r>
    </w:p>
    <w:p w14:paraId="40A67A86" w14:textId="17FA60C2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二、</w:t>
      </w:r>
      <w:r>
        <w:rPr>
          <w:rFonts w:hint="eastAsia"/>
          <w:snapToGrid w:val="0"/>
          <w:kern w:val="0"/>
          <w:position w:val="6"/>
          <w:szCs w:val="21"/>
        </w:rPr>
        <w:t>实验原理</w:t>
      </w:r>
    </w:p>
    <w:p w14:paraId="41342852" w14:textId="079B9B12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1. </w:t>
      </w:r>
      <w:r>
        <w:rPr>
          <w:rFonts w:hint="eastAsia"/>
          <w:snapToGrid w:val="0"/>
          <w:kern w:val="0"/>
          <w:position w:val="6"/>
          <w:szCs w:val="21"/>
        </w:rPr>
        <w:t>反向积分器</w:t>
      </w:r>
    </w:p>
    <w:p w14:paraId="37703998" w14:textId="08BF333F">
      <w:pPr>
        <w:rPr>
          <w:rFonts w:hint="eastAsia"/>
          <w:snapToGrid w:val="0"/>
          <w:kern w:val="0"/>
          <w:position w:val="6"/>
          <w:szCs w:val="21"/>
        </w:rPr>
      </w:pPr>
      <w:r>
        <w:rPr>
          <w:noProof/>
          <w:snapToGrid w:val="0"/>
          <w:kern w:val="0"/>
          <w:position w:val="6"/>
          <w:szCs w:val="21"/>
        </w:rPr>
        <w:drawing>
          <wp:anchor distT="0" distB="0" distL="114300" distR="114300" simplePos="0" relativeHeight="251658752" behindDoc="0" locked="0" layoutInCell="1" allowOverlap="1" wp14:anchorId="7EBDC197" wp14:editId="4E7D8961">
            <wp:simplePos x="0" y="0"/>
            <wp:positionH relativeFrom="column">
              <wp:posOffset>373380</wp:posOffset>
            </wp:positionH>
            <wp:positionV relativeFrom="paragraph">
              <wp:posOffset>7620</wp:posOffset>
            </wp:positionV>
            <wp:extent cx="1704340" cy="1470660"/>
            <wp:effectExtent l="0" t="0" r="0" b="0"/>
            <wp:wrapSquare wrapText="bothSides"/>
            <wp:docPr id="196173561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340" cy="1470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输出电压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</w:rPr>
              <m:t>o</m:t>
            </m:r>
          </m:sub>
        </m:sSub>
        <m:r>
          <w:rPr>
            <w:rFonts w:ascii="Cambria Math" w:eastAsia="Cambria Math" w:hAnsi="Cambria Math" w:cs="Cambria Math"/>
          </w:rPr>
          <m:t>(t)=-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1</m:t>
            </m:r>
          </m:num>
          <m:den>
            <m:r>
              <w:rPr>
                <w:rFonts w:ascii="Cambria Math" w:eastAsia="Cambria Math" w:hAnsi="Cambria Math" w:cs="Cambria Math"/>
              </w:rPr>
              <m:t>C</m:t>
            </m:r>
          </m:den>
        </m:f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∫</m:t>
            </m:r>
          </m:e>
          <m:sub>
            <m:r>
              <w:rPr>
                <w:rFonts w:ascii="Cambria Math" w:eastAsia="Cambria Math" w:hAnsi="Cambria Math" w:cs="Cambria Math"/>
              </w:rPr>
              <m:t>0</m:t>
            </m:r>
          </m:sub>
          <m:sup>
            <m:r>
              <w:rPr>
                <w:rFonts w:ascii="Cambria Math" w:eastAsia="Cambria Math" w:hAnsi="Cambria Math" w:cs="Cambria Math"/>
              </w:rPr>
              <m:t>t</m:t>
            </m:r>
          </m:sup>
        </m:sSubSup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i</m:t>
                </m:r>
              </m:sub>
            </m:sSub>
            <m:r>
              <w:rPr>
                <w:rFonts w:ascii="Cambria Math" w:eastAsia="Cambria Math" w:hAnsi="Cambria Math" w:cs="Cambria Math"/>
              </w:rPr>
              <m:t>(t)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Cambria Math" w:hAnsi="Cambria Math" w:cs="Cambria Math"/>
          </w:rPr>
          <m:t>dt=-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1</m:t>
                </m:r>
              </m:sub>
            </m:sSub>
            <m:r>
              <w:rPr>
                <w:rFonts w:ascii="Cambria Math" w:eastAsia="Cambria Math" w:hAnsi="Cambria Math" w:cs="Cambria Math"/>
              </w:rPr>
              <m:t>C</m:t>
            </m:r>
          </m:den>
        </m:f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eastAsia="Cambria Math" w:hAnsi="Cambria Math" w:cs="Cambria Math"/>
              </w:rPr>
              <m:t>∫</m:t>
            </m:r>
          </m:e>
          <m:sub>
            <m:r>
              <w:rPr>
                <w:rFonts w:ascii="Cambria Math" w:eastAsia="Cambria Math" w:hAnsi="Cambria Math" w:cs="Cambria Math"/>
              </w:rPr>
              <m:t>0</m:t>
            </m:r>
          </m:sub>
          <m:sup>
            <m:r>
              <w:rPr>
                <w:rFonts w:ascii="Cambria Math" w:eastAsia="Cambria Math" w:hAnsi="Cambria Math" w:cs="Cambria Math"/>
              </w:rPr>
              <m:t>t</m:t>
            </m:r>
          </m:sup>
        </m:sSub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</w:rPr>
              <m:t>i</m:t>
            </m:r>
          </m:sub>
        </m:sSub>
        <m:r>
          <w:rPr>
            <w:rFonts w:ascii="Cambria Math" w:eastAsia="Cambria Math" w:hAnsi="Cambria Math" w:cs="Cambria Math"/>
          </w:rPr>
          <m:t>(t)dt</m:t>
        </m:r>
      </m:oMath>
    </w:p>
    <w:p w14:paraId="1ED28A80" w14:textId="5AAD89BE">
      <w:pPr>
        <w:rPr>
          <w:rFonts w:hint="eastAsia"/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当输入信号为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一阶跃信号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时，</w:t>
      </w:r>
    </w:p>
    <w:p w14:paraId="4D7C7B8A" w14:textId="3861AFC8">
      <w:pPr>
        <w:rPr>
          <w:rFonts w:hint="eastAsia"/>
        </w:rPr>
      </w:pPr>
      <w:r>
        <w:rPr>
          <w:snapToGrid w:val="0"/>
          <w:kern w:val="0"/>
          <w:position w:val="6"/>
          <w:szCs w:val="21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</w:rPr>
              <m:t>i</m:t>
            </m:r>
          </m:sub>
        </m:sSub>
        <m:r>
          <w:rPr>
            <w:rFonts w:ascii="Cambria Math" w:eastAsia="Cambria Math" w:hAnsi="Cambria Math" w:cs="Cambria Math"/>
          </w:rPr>
          <m:t>(t)={</m:t>
        </m:r>
        <m:m>
          <m:mPr>
            <m:plcHide m:val="1"/>
            <m:mcs>
              <m:mc>
                <m:mcPr>
                  <m:count m:val="2"/>
                  <m:mcJc m:val="center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r>
                <w:rPr>
                  <w:rFonts w:ascii="Cambria Math" w:eastAsia="Cambria Math" w:hAnsi="Cambria Math" w:cs="Cambria Math"/>
                </w:rPr>
                <m:t>0,</m:t>
              </m:r>
            </m:e>
            <m:e>
              <m:r>
                <w:rPr>
                  <w:rFonts w:ascii="Cambria Math" w:eastAsia="Cambria Math" w:hAnsi="Cambria Math" w:cs="Cambria Math"/>
                </w:rPr>
                <m:t>t&lt;0</m:t>
              </m:r>
            </m:e>
          </m:mr>
          <m:mr>
            <m:e>
              <m:r>
                <w:rPr>
                  <w:rFonts w:ascii="Cambria Math" w:eastAsia="Cambria Math" w:hAnsi="Cambria Math" w:cs="Cambria Math"/>
                </w:rPr>
                <m:t>E,</m:t>
              </m:r>
            </m:e>
            <m:e>
              <m:r>
                <w:rPr>
                  <w:rFonts w:ascii="Cambria Math" w:eastAsia="Cambria Math" w:hAnsi="Cambria Math" w:cs="Cambria Math"/>
                </w:rPr>
                <m:t>t≥0</m:t>
              </m:r>
            </m:e>
          </m:mr>
        </m:m>
        <m:r>
          <w:rPr>
            <w:rFonts w:ascii="Cambria Math" w:eastAsia="Cambria Math" w:hAnsi="Cambria Math" w:cs="Cambria Math"/>
          </w:rPr>
          <m:t xml:space="preserve">  </m:t>
        </m:r>
        <m:r>
          <w:rPr>
            <w:rFonts w:ascii="Cambria Math" w:eastAsiaTheme="minorEastAsia" w:hAnsi="Cambria Math" w:cs="Cambria Math"/>
          </w:rPr>
          <m:t xml:space="preserve">      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</w:rPr>
              <m:t>o</m:t>
            </m:r>
          </m:sub>
        </m:sSub>
        <m:r>
          <w:rPr>
            <w:rFonts w:ascii="Cambria Math" w:eastAsia="Cambria Math" w:hAnsi="Cambria Math" w:cs="Cambria Math"/>
          </w:rPr>
          <m:t>(t)=-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1</m:t>
                </m:r>
              </m:sub>
            </m:sSub>
            <m:r>
              <w:rPr>
                <w:rFonts w:ascii="Cambria Math" w:eastAsia="Cambria Math" w:hAnsi="Cambria Math" w:cs="Cambria Math"/>
              </w:rPr>
              <m:t>C</m:t>
            </m:r>
          </m:den>
        </m:f>
        <m:r>
          <w:rPr>
            <w:rFonts w:ascii="Cambria Math" w:eastAsia="Cambria Math" w:hAnsi="Cambria Math" w:cs="Cambria Math"/>
          </w:rPr>
          <m:t>t</m:t>
        </m:r>
      </m:oMath>
    </w:p>
    <w:p w14:paraId="73ADB7D9" w14:textId="08F1E140">
      <w:pPr>
        <w:rPr>
          <w:rFonts w:hint="eastAsia"/>
        </w:rPr>
      </w:pPr>
      <w:r>
        <w:rPr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从而有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m:oMath>
        <m:r>
          <w:rPr>
            <w:rFonts w:ascii="Cambria Math" w:eastAsia="Cambria Math" w:hAnsi="Cambria Math" w:cs="Cambria Math"/>
          </w:rPr>
          <m:t>2B=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A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1</m:t>
                </m:r>
              </m:sub>
            </m:sSub>
            <m:r>
              <w:rPr>
                <w:rFonts w:ascii="Cambria Math" w:eastAsia="Cambria Math" w:hAnsi="Cambria Math" w:cs="Cambria Math"/>
              </w:rPr>
              <m:t>C</m:t>
            </m:r>
          </m:den>
        </m:f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T</m:t>
            </m:r>
          </m:num>
          <m:den>
            <m:r>
              <w:rPr>
                <w:rFonts w:ascii="Cambria Math" w:eastAsia="Cambria Math" w:hAnsi="Cambria Math" w:cs="Cambria Math"/>
              </w:rPr>
              <m:t>2</m:t>
            </m:r>
          </m:den>
        </m:f>
      </m:oMath>
    </w:p>
    <w:p w14:paraId="636ED96D" w14:textId="49856DD1">
      <w:pPr>
        <w:rPr>
          <w:rFonts w:hint="eastAsia"/>
          <w:snapToGrid w:val="0"/>
          <w:kern w:val="0"/>
          <w:position w:val="6"/>
          <w:szCs w:val="21"/>
        </w:rPr>
      </w:pPr>
      <w:r>
        <w:rPr>
          <w:snapToGrid w:val="0"/>
          <w:kern w:val="0"/>
          <w:position w:val="6"/>
          <w:szCs w:val="21"/>
        </w:rPr>
        <w:tab/>
      </w:r>
    </w:p>
    <w:p w14:paraId="28D35846" w14:textId="21EC4576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积分漂移及积分误差</w:t>
      </w:r>
      <w:r>
        <w:rPr>
          <w:rFonts w:hint="eastAsia"/>
          <w:snapToGrid w:val="0"/>
          <w:kern w:val="0"/>
          <w:position w:val="6"/>
          <w:szCs w:val="21"/>
        </w:rPr>
        <w:t>：</w:t>
      </w:r>
    </w:p>
    <w:p w14:paraId="4EEE4DEB" w14:textId="77777777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）输入信号的直流分量、输入失调电压等会形成积分漂移。</w:t>
      </w:r>
    </w:p>
    <w:p w14:paraId="6C992C1C" w14:textId="18119EF0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）实际使用时，常在积分电容的两端并联一个电</w:t>
      </w:r>
      <w:r>
        <w:rPr>
          <w:rFonts w:hint="eastAsia"/>
          <w:snapToGrid w:val="0"/>
          <w:kern w:val="0"/>
          <w:position w:val="6"/>
          <w:szCs w:val="21"/>
        </w:rPr>
        <w:t>阻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f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>，形成直流负反馈，用以限制电路的直流电压增益。</w:t>
      </w:r>
    </w:p>
    <w:p w14:paraId="41C36797" w14:textId="7D5D836D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3</w:t>
      </w:r>
      <w:r>
        <w:rPr>
          <w:rFonts w:hint="eastAsia"/>
          <w:snapToGrid w:val="0"/>
          <w:kern w:val="0"/>
          <w:position w:val="6"/>
          <w:szCs w:val="21"/>
        </w:rPr>
        <w:t>）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f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>的接入将对积分电容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产生分流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作用，从而导致积分误差。</w:t>
      </w:r>
    </w:p>
    <w:p w14:paraId="1C40BD2F" w14:textId="3FEA1C85">
      <w:pPr>
        <w:rPr>
          <w:rFonts w:hint="eastAsia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4</w:t>
      </w:r>
      <w:r>
        <w:rPr>
          <w:rFonts w:hint="eastAsia"/>
          <w:snapToGrid w:val="0"/>
          <w:kern w:val="0"/>
          <w:position w:val="6"/>
          <w:szCs w:val="21"/>
        </w:rPr>
        <w:t>）为了减小积分误差，一般要求</w:t>
      </w:r>
      <w:r>
        <w:rPr>
          <w:rFonts w:hint="eastAsia"/>
          <w:snapToGrid w:val="0"/>
          <w:kern w:val="0"/>
          <w:position w:val="6"/>
          <w:szCs w:val="21"/>
        </w:rPr>
        <w:t xml:space="preserve"> 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f</w:t>
      </w:r>
      <w:r>
        <w:rPr>
          <w:rFonts w:hint="eastAsia"/>
          <w:snapToGrid w:val="0"/>
          <w:kern w:val="0"/>
          <w:position w:val="6"/>
          <w:szCs w:val="21"/>
        </w:rPr>
        <w:t xml:space="preserve"> &gt;&gt;</w:t>
      </w:r>
      <w:r>
        <w:rPr>
          <w:rFonts w:hint="eastAsia"/>
          <w:snapToGrid w:val="0"/>
          <w:kern w:val="0"/>
          <w:position w:val="6"/>
          <w:szCs w:val="21"/>
        </w:rPr>
        <w:t xml:space="preserve"> (</w:t>
      </w:r>
      <w:r>
        <w:rPr>
          <w:rFonts w:hint="eastAsia"/>
          <w:snapToGrid w:val="0"/>
          <w:kern w:val="0"/>
          <w:position w:val="6"/>
          <w:szCs w:val="21"/>
        </w:rPr>
        <w:t>1/j</w:t>
      </w:r>
      <w:r>
        <w:rPr>
          <w:rFonts w:hint="eastAsia"/>
          <w:snapToGrid w:val="0"/>
          <w:kern w:val="0"/>
          <w:position w:val="6"/>
          <w:szCs w:val="21"/>
        </w:rPr>
        <w:t>ω</w:t>
      </w:r>
      <w:r>
        <w:rPr>
          <w:rFonts w:hint="eastAsia"/>
          <w:snapToGrid w:val="0"/>
          <w:kern w:val="0"/>
          <w:position w:val="6"/>
          <w:szCs w:val="21"/>
        </w:rPr>
        <w:t>C</w:t>
      </w:r>
      <w:r>
        <w:rPr>
          <w:rFonts w:hint="eastAsia"/>
          <w:snapToGrid w:val="0"/>
          <w:kern w:val="0"/>
          <w:position w:val="6"/>
          <w:szCs w:val="21"/>
        </w:rPr>
        <w:t>)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或</w:t>
      </w:r>
      <w:r>
        <w:rPr>
          <w:rFonts w:hint="eastAsia"/>
          <w:snapToGrid w:val="0"/>
          <w:kern w:val="0"/>
          <w:position w:val="6"/>
          <w:szCs w:val="21"/>
        </w:rPr>
        <w:t xml:space="preserve"> f &gt;&gt;</w:t>
      </w:r>
      <w:r>
        <w:rPr>
          <w:rFonts w:hint="eastAsia"/>
          <w:snapToGrid w:val="0"/>
          <w:kern w:val="0"/>
          <w:position w:val="6"/>
          <w:szCs w:val="21"/>
        </w:rPr>
        <w:t xml:space="preserve"> (</w:t>
      </w:r>
      <w:r>
        <w:rPr>
          <w:rFonts w:hint="eastAsia"/>
          <w:snapToGrid w:val="0"/>
          <w:kern w:val="0"/>
          <w:position w:val="6"/>
          <w:szCs w:val="21"/>
        </w:rPr>
        <w:t>1/2</w:t>
      </w:r>
      <w:r>
        <w:rPr>
          <w:rFonts w:hint="eastAsia"/>
          <w:snapToGrid w:val="0"/>
          <w:kern w:val="0"/>
          <w:position w:val="6"/>
          <w:szCs w:val="21"/>
        </w:rPr>
        <w:t>π</w:t>
      </w:r>
      <w:proofErr w:type="spellStart"/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f</w:t>
      </w:r>
      <w:r>
        <w:rPr>
          <w:rFonts w:hint="eastAsia"/>
          <w:snapToGrid w:val="0"/>
          <w:kern w:val="0"/>
          <w:position w:val="6"/>
          <w:szCs w:val="21"/>
        </w:rPr>
        <w:t>C</w:t>
      </w:r>
      <w:proofErr w:type="spellEnd"/>
      <w:r>
        <w:rPr>
          <w:rFonts w:hint="eastAsia"/>
          <w:snapToGrid w:val="0"/>
          <w:kern w:val="0"/>
          <w:position w:val="6"/>
          <w:szCs w:val="21"/>
        </w:rPr>
        <w:t>)</w:t>
      </w:r>
      <w:r>
        <w:rPr>
          <w:rFonts w:hint="eastAsia"/>
          <w:snapToGrid w:val="0"/>
          <w:kern w:val="0"/>
          <w:position w:val="6"/>
          <w:szCs w:val="21"/>
        </w:rPr>
        <w:t>，此时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f</w:t>
      </w:r>
      <w:r>
        <w:rPr>
          <w:rFonts w:hint="eastAsia"/>
          <w:snapToGrid w:val="0"/>
          <w:kern w:val="0"/>
          <w:position w:val="6"/>
          <w:szCs w:val="21"/>
        </w:rPr>
        <w:t>可认为开路（理想积分器）。</w:t>
      </w:r>
      <w:r>
        <w:rPr>
          <w:rFonts w:hint="eastAsia"/>
          <w:snapToGrid w:val="0"/>
          <w:kern w:val="0"/>
          <w:position w:val="6"/>
          <w:szCs w:val="21"/>
        </w:rPr>
        <w:t>由公式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R</m:t>
            </m:r>
          </m:e>
          <m:sub>
            <m:r>
              <w:rPr>
                <w:rFonts w:ascii="Cambria Math" w:eastAsia="Cambria Math" w:hAnsi="Cambria Math" w:cs="Cambria Math"/>
              </w:rPr>
              <m:t>f</m:t>
            </m:r>
          </m:sub>
        </m:sSub>
        <m:r>
          <w:rPr>
            <w:rFonts w:ascii="Cambria Math" w:eastAsia="Cambria Math" w:hAnsi="Cambria Math" w:cs="Cambria Math"/>
          </w:rPr>
          <m:t>&gt;&gt;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1</m:t>
            </m:r>
          </m:num>
          <m:den>
            <m:r>
              <w:rPr>
                <w:rFonts w:ascii="Cambria Math" w:eastAsia="Cambria Math" w:hAnsi="Cambria Math" w:cs="Cambria Math"/>
              </w:rPr>
              <m:t>2πfC</m:t>
            </m:r>
          </m:den>
        </m:f>
      </m:oMath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m:oMath>
        <m:r>
          <w:rPr>
            <w:rFonts w:ascii="Cambria Math" w:eastAsia="Cambria Math" w:hAnsi="Cambria Math" w:cs="Cambria Math"/>
          </w:rPr>
          <m:t>2B=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A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1</m:t>
                </m:r>
              </m:sub>
            </m:sSub>
            <m:r>
              <w:rPr>
                <w:rFonts w:ascii="Cambria Math" w:eastAsia="Cambria Math" w:hAnsi="Cambria Math" w:cs="Cambria Math"/>
              </w:rPr>
              <m:t>C</m:t>
            </m:r>
          </m:den>
        </m:f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T</m:t>
            </m:r>
          </m:num>
          <m:den>
            <m:r>
              <w:rPr>
                <w:rFonts w:ascii="Cambria Math" w:eastAsia="Cambria Math" w:hAnsi="Cambria Math" w:cs="Cambria Math"/>
              </w:rPr>
              <m:t>2</m:t>
            </m:r>
          </m:den>
        </m:f>
      </m:oMath>
      <w:r>
        <w:rPr>
          <w:rFonts w:hint="eastAsia"/>
        </w:rPr>
        <w:t xml:space="preserve"> </w:t>
      </w:r>
      <w:r>
        <w:rPr>
          <w:rFonts w:hint="eastAsia"/>
        </w:rPr>
        <w:t>得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R</m:t>
            </m:r>
          </m:e>
          <m:sub>
            <m:r>
              <w:rPr>
                <w:rFonts w:ascii="Cambria Math" w:eastAsia="Cambria Math" w:hAnsi="Cambria Math" w:cs="Cambria Math"/>
              </w:rPr>
              <m:t>f</m:t>
            </m:r>
          </m:sub>
        </m:sSub>
        <m:r>
          <w:rPr>
            <w:rFonts w:ascii="Cambria Math" w:eastAsia="Cambria Math" w:hAnsi="Cambria Math" w:cs="Cambria Math"/>
          </w:rPr>
          <m:t>&gt;&gt;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2B</m:t>
            </m:r>
          </m:num>
          <m:den>
            <m:r>
              <w:rPr>
                <w:rFonts w:ascii="Cambria Math" w:eastAsia="Cambria Math" w:hAnsi="Cambria Math" w:cs="Cambria Math"/>
              </w:rPr>
              <m:t>πA</m:t>
            </m:r>
          </m:den>
        </m:f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R</m:t>
            </m:r>
          </m:e>
          <m:sub>
            <m:r>
              <w:rPr>
                <w:rFonts w:ascii="Cambria Math" w:eastAsia="Cambria Math" w:hAnsi="Cambria Math" w:cs="Cambria Math"/>
              </w:rPr>
              <m:t>1</m:t>
            </m:r>
          </m:sub>
        </m:sSub>
      </m:oMath>
      <w:r>
        <w:rPr>
          <w:rFonts w:hint="eastAsia"/>
        </w:rPr>
        <w:t>，通常取</w:t>
      </w:r>
      <w:r>
        <w:rPr>
          <w:rFonts w:ascii="Cambria Math" w:hAnsi="Cambria Math"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R</m:t>
            </m:r>
          </m:e>
          <m:sub>
            <m:r>
              <w:rPr>
                <w:rFonts w:ascii="Cambria Math" w:eastAsia="Cambria Math" w:hAnsi="Cambria Math" w:cs="Cambria Math"/>
              </w:rPr>
              <m:t>f</m:t>
            </m:r>
          </m:sub>
        </m:sSub>
        <m:r>
          <w:rPr>
            <w:rFonts w:ascii="Cambria Math" w:eastAsia="Cambria Math" w:hAnsi="Cambria Math" w:cs="Cambria Math"/>
          </w:rPr>
          <m:t>&gt;</m:t>
        </m:r>
        <m:r>
          <m:rPr>
            <m:sty m:val="p"/>
          </m:rPr>
          <w:rPr>
            <w:rFonts w:ascii="Cambria Math" w:hAnsi="Cambria Math"/>
          </w:rPr>
          <m:t>10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R</m:t>
            </m:r>
          </m:e>
          <m:sub>
            <m:r>
              <w:rPr>
                <w:rFonts w:ascii="Cambria Math" w:eastAsia="Cambria Math" w:hAnsi="Cambria Math" w:cs="Cambria Math"/>
              </w:rPr>
              <m:t>1</m:t>
            </m:r>
          </m:sub>
        </m:sSub>
      </m:oMath>
      <w:r>
        <w:rPr>
          <w:rFonts w:ascii="Cambria Math" w:hAnsi="Cambria Math" w:hint="eastAsia"/>
        </w:rPr>
        <w:t>，不能太大。</w:t>
      </w:r>
    </w:p>
    <w:p w14:paraId="64437ED2" w14:textId="1BA4CB4E">
      <w:pPr>
        <w:rPr>
          <w:snapToGrid w:val="0"/>
          <w:kern w:val="0"/>
          <w:position w:val="6"/>
          <w:szCs w:val="21"/>
        </w:rPr>
      </w:pPr>
      <w:r>
        <w:drawing>
          <wp:anchor distT="0" distB="0" distL="114300" distR="114300" simplePos="0" relativeHeight="251659776" behindDoc="0" locked="0" layoutInCell="1" allowOverlap="1" wp14:anchorId="67033F73" wp14:editId="4C8D0634">
            <wp:simplePos x="0" y="0"/>
            <wp:positionH relativeFrom="column">
              <wp:posOffset>-99060</wp:posOffset>
            </wp:positionH>
            <wp:positionV relativeFrom="paragraph">
              <wp:posOffset>231775</wp:posOffset>
            </wp:positionV>
            <wp:extent cx="2080260" cy="1765209"/>
            <wp:effectExtent l="0" t="0" r="0" b="6985"/>
            <wp:wrapNone/>
            <wp:docPr id="36868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3D607E8C-8C90-E5A7-A04B-7C96B7ABF6A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68" name="Picture 4">
                      <a:extLst>
                        <a:ext uri="{FF2B5EF4-FFF2-40B4-BE49-F238E27FC236}">
                          <a16:creationId xmlns:a16="http://schemas.microsoft.com/office/drawing/2014/main" id="{3D607E8C-8C90-E5A7-A04B-7C96B7ABF6A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60" cy="1765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napToGrid w:val="0"/>
          <w:kern w:val="0"/>
          <w:position w:val="6"/>
          <w:szCs w:val="21"/>
        </w:rPr>
        <w:drawing>
          <wp:anchor distT="0" distB="0" distL="114300" distR="114300" simplePos="0" relativeHeight="251660800" behindDoc="0" locked="0" layoutInCell="1" allowOverlap="1" wp14:anchorId="6D21F963" wp14:editId="5DD71588">
            <wp:simplePos x="0" y="0"/>
            <wp:positionH relativeFrom="column">
              <wp:posOffset>-83185</wp:posOffset>
            </wp:positionH>
            <wp:positionV relativeFrom="paragraph">
              <wp:posOffset>1996440</wp:posOffset>
            </wp:positionV>
            <wp:extent cx="1935544" cy="1764030"/>
            <wp:effectExtent l="0" t="0" r="7620" b="7620"/>
            <wp:wrapNone/>
            <wp:docPr id="38914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DADADE81-C2C3-C567-2D9C-2593C928A72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4" name="Picture 2">
                      <a:extLst>
                        <a:ext uri="{FF2B5EF4-FFF2-40B4-BE49-F238E27FC236}">
                          <a16:creationId xmlns:a16="http://schemas.microsoft.com/office/drawing/2014/main" id="{DADADE81-C2C3-C567-2D9C-2593C928A724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544" cy="176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snapToGrid w:val="0"/>
          <w:kern w:val="0"/>
          <w:position w:val="6"/>
          <w:szCs w:val="21"/>
        </w:rPr>
        <w:t xml:space="preserve">2. </w:t>
      </w:r>
      <w:r>
        <w:rPr>
          <w:rFonts w:hint="eastAsia"/>
          <w:snapToGrid w:val="0"/>
          <w:kern w:val="0"/>
          <w:position w:val="6"/>
          <w:szCs w:val="21"/>
        </w:rPr>
        <w:t>迟滞比较器</w:t>
      </w:r>
    </w:p>
    <w:p w14:paraId="38194F11" w14:textId="19F1CAFA">
      <w:pPr>
        <w:rPr>
          <w:rFonts w:hint="eastAsia"/>
        </w:rPr>
      </w:pPr>
      <m:oMathPara>
        <m:oMath>
          <m:r>
            <w:rPr>
              <w:rFonts w:ascii="Cambria Math" w:eastAsia="Cambria Math" w:hAnsi="Cambria Math" w:cs="Cambria Math"/>
            </w:rPr>
            <m:t xml:space="preserve"> </m:t>
          </m:r>
          <m:r>
            <w:rPr>
              <w:rFonts w:ascii="Cambria Math" w:eastAsiaTheme="minorEastAsia" w:hAnsi="Cambria Math" w:cs="Cambria Math"/>
            </w:rPr>
            <m:t xml:space="preserve">                                                                             </m:t>
          </m:r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r>
                  <w:rPr>
                    <w:rFonts w:ascii="Cambria Math" w:eastAsia="Cambria Math" w:hAnsi="Cambria Math" w:cs="Cambria Math"/>
                  </w:rPr>
                  <m:t>(1)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当</m:t>
                </m:r>
                <m:r>
                  <w:rPr>
                    <w:rFonts w:ascii="Cambria Math" w:hAnsi="Cambria Math" w:cs="Cambria Math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6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OH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 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时，</m:t>
                </m:r>
              </m:e>
            </m:mr>
            <m:mr>
              <m:e/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'</m:t>
                    </m:r>
                  </m:sup>
                </m:sSubSup>
                <m:r>
                  <w:rPr>
                    <w:rFonts w:ascii="Cambria Math" w:eastAsia="Cambria Math" w:hAnsi="Cambria Math" w:cs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43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43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44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 w:cs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Z2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D1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)+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44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43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44</m:t>
                        </m:r>
                      </m:sub>
                    </m:sSub>
                  </m:den>
                </m:f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42i</m:t>
                    </m:r>
                  </m:sub>
                </m:sSub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(2)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当</m:t>
                </m:r>
                <m:r>
                  <w:rPr>
                    <w:rFonts w:ascii="Cambria Math" w:hAnsi="Cambria Math" w:cs="Cambria Math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6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OL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 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时，</m:t>
                </m:r>
              </m:e>
            </m:mr>
            <m:mr>
              <m:e/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″</m:t>
                    </m:r>
                  </m:sup>
                </m:sSubSup>
                <m:r>
                  <w:rPr>
                    <w:rFonts w:ascii="Cambria Math" w:eastAsia="Cambria Math" w:hAnsi="Cambria Math" w:cs="Cambria Math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43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43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44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 w:cs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Z1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D2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)+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44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43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44</m:t>
                        </m:r>
                      </m:sub>
                    </m:sSub>
                  </m:den>
                </m:f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42i</m:t>
                    </m:r>
                  </m:sub>
                </m:sSub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(3)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当</m:t>
                </m:r>
                <m:r>
                  <w:rPr>
                    <w:rFonts w:ascii="Cambria Math" w:hAnsi="Cambria Math" w:cs="Cambria Math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6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OH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 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时，</m:t>
                </m:r>
              </m:e>
            </m:mr>
            <m:mr>
              <m:e/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'</m:t>
                    </m:r>
                  </m:sup>
                </m:sSubSup>
                <m:r>
                  <w:rPr>
                    <w:rFonts w:ascii="Cambria Math" w:eastAsia="Cambria Math" w:hAnsi="Cambria Math" w:cs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43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43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44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 w:cs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Z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D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)+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44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43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44</m:t>
                        </m:r>
                      </m:sub>
                    </m:sSub>
                  </m:den>
                </m:f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42i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要使输出稳定为</m:t>
                </m:r>
                <m:r>
                  <w:rPr>
                    <w:rFonts w:ascii="Cambria Math" w:hAnsi="Cambria Math" w:cs="Cambria Math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OH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，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'</m:t>
                    </m:r>
                  </m:sup>
                </m:sSubSup>
                <m:r>
                  <w:rPr>
                    <w:rFonts w:ascii="Cambria Math" w:eastAsia="Cambria Math" w:hAnsi="Cambria Math" w:cs="Cambria Math"/>
                  </w:rPr>
                  <m:t>&gt;0,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42i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&gt;-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43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44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 w:cs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Z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D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)=-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TH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要使输出翻转为</m:t>
                </m:r>
                <m:r>
                  <w:rPr>
                    <w:rFonts w:ascii="Cambria Math" w:hAnsi="Cambria Math" w:cs="Cambria Math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OL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，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'</m:t>
                    </m:r>
                  </m:sup>
                </m:sSubSup>
                <m:r>
                  <w:rPr>
                    <w:rFonts w:ascii="Cambria Math" w:eastAsia="Cambria Math" w:hAnsi="Cambria Math" w:cs="Cambria Math"/>
                  </w:rPr>
                  <m:t>&lt;0,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42i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&lt;-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TH</m:t>
                    </m:r>
                  </m:sub>
                </m:sSub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(4)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当</m:t>
                </m:r>
                <m:r>
                  <w:rPr>
                    <w:rFonts w:ascii="Cambria Math" w:hAnsi="Cambria Math" w:cs="Cambria Math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6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OL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 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时，</m:t>
                </m:r>
              </m:e>
            </m:mr>
            <m:mr>
              <m:e/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″</m:t>
                    </m:r>
                  </m:sup>
                </m:sSubSup>
                <m:r>
                  <w:rPr>
                    <w:rFonts w:ascii="Cambria Math" w:eastAsia="Cambria Math" w:hAnsi="Cambria Math" w:cs="Cambria Math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43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43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44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 w:cs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Z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D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)+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44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43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44</m:t>
                        </m:r>
                      </m:sub>
                    </m:sSub>
                  </m:den>
                </m:f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42i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要使输出稳定为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OL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，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″</m:t>
                    </m:r>
                  </m:sup>
                </m:sSubSup>
                <m:r>
                  <w:rPr>
                    <w:rFonts w:ascii="Cambria Math" w:eastAsia="Cambria Math" w:hAnsi="Cambria Math" w:cs="Cambria Math"/>
                  </w:rPr>
                  <m:t>&lt;0,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42i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&lt;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TH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要使输出翻转为</m:t>
                </m:r>
                <m:r>
                  <w:rPr>
                    <w:rFonts w:ascii="Cambria Math" w:hAnsi="Cambria Math" w:cs="Cambria Math"/>
                  </w:rPr>
                  <m:t> 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OH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，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″</m:t>
                    </m:r>
                  </m:sup>
                </m:sSubSup>
                <m:r>
                  <w:rPr>
                    <w:rFonts w:ascii="Cambria Math" w:eastAsia="Cambria Math" w:hAnsi="Cambria Math" w:cs="Cambria Math"/>
                  </w:rPr>
                  <m:t>&gt;0,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42i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&gt;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TH</m:t>
                    </m:r>
                  </m:sub>
                </m:sSub>
              </m:e>
            </m:mr>
          </m:m>
        </m:oMath>
      </m:oMathPara>
    </w:p>
    <w:p w14:paraId="301F33F7" w14:textId="47C9A746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lastRenderedPageBreak/>
        <w:t>3</w:t>
      </w:r>
      <w:r>
        <w:rPr>
          <w:rFonts w:hint="eastAsia"/>
          <w:snapToGrid w:val="0"/>
          <w:kern w:val="0"/>
          <w:position w:val="6"/>
          <w:szCs w:val="21"/>
        </w:rPr>
        <w:t xml:space="preserve">. </w:t>
      </w:r>
      <w:r>
        <w:rPr>
          <w:rFonts w:hint="eastAsia"/>
          <w:snapToGrid w:val="0"/>
          <w:kern w:val="0"/>
          <w:position w:val="6"/>
          <w:szCs w:val="21"/>
        </w:rPr>
        <w:t>方波、三角波发生器电路</w:t>
      </w:r>
    </w:p>
    <w:p w14:paraId="6457D903" w14:textId="77777777">
      <w:pPr>
        <w:keepNext/>
        <w:jc w:val="center"/>
      </w:pPr>
      <w:r>
        <w:rPr>
          <w:snapToGrid w:val="0"/>
          <w:kern w:val="0"/>
          <w:position w:val="6"/>
          <w:szCs w:val="21"/>
        </w:rPr>
        <w:drawing>
          <wp:inline distT="0" distB="0" distL="0" distR="0" wp14:anchorId="0673378E" wp14:editId="0484698F">
            <wp:extent cx="3710940" cy="1711316"/>
            <wp:effectExtent l="0" t="0" r="3810" b="3810"/>
            <wp:docPr id="39940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F6B06336-4241-57AB-F226-7684510F054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40" name="Picture 4">
                      <a:extLst>
                        <a:ext uri="{FF2B5EF4-FFF2-40B4-BE49-F238E27FC236}">
                          <a16:creationId xmlns:a16="http://schemas.microsoft.com/office/drawing/2014/main" id="{F6B06336-4241-57AB-F226-7684510F054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49" cy="171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992F6" w14:textId="69F88D11">
      <w:pPr>
        <w:pStyle w:val="a7"/>
        <w:jc w:val="center"/>
      </w:pPr>
      <w:r>
        <w:rPr>
          <w:rFonts w:hint="eastAsia"/>
        </w:rPr>
        <w:t>实验电路图</w:t>
      </w:r>
    </w:p>
    <w:p w14:paraId="6CC5F366" w14:textId="77777777">
      <w:pPr>
        <w:keepNext/>
        <w:jc w:val="center"/>
      </w:pPr>
      <w:r>
        <w:drawing>
          <wp:inline distT="0" distB="0" distL="0" distR="0" wp14:anchorId="46269592" wp14:editId="40AD7046">
            <wp:extent cx="3377593" cy="1310640"/>
            <wp:effectExtent l="0" t="0" r="0" b="3810"/>
            <wp:docPr id="39939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50278EF7-8DA6-BF5A-15A6-8AA86A81574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39" name="Picture 3">
                      <a:extLst>
                        <a:ext uri="{FF2B5EF4-FFF2-40B4-BE49-F238E27FC236}">
                          <a16:creationId xmlns:a16="http://schemas.microsoft.com/office/drawing/2014/main" id="{50278EF7-8DA6-BF5A-15A6-8AA86A81574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9077" cy="1315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168EB" w14:textId="4C4DE576">
      <w:pPr>
        <w:pStyle w:val="a7"/>
        <w:jc w:val="center"/>
        <w:rPr>
          <w:rFonts w:hint="eastAsia"/>
        </w:rPr>
      </w:pPr>
      <w:r>
        <w:rPr>
          <w:rFonts w:hint="eastAsia"/>
        </w:rPr>
        <w:t>波形图</w:t>
      </w:r>
    </w:p>
    <w:p w14:paraId="445B5E68" w14:textId="77777777">
      <w:pPr>
        <w:rPr>
          <w:snapToGrid w:val="0"/>
          <w:kern w:val="0"/>
          <w:position w:val="6"/>
          <w:szCs w:val="21"/>
        </w:rPr>
      </w:pPr>
    </w:p>
    <w:p w14:paraId="4DB7464A" w14:textId="6368BE5A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三、</w:t>
      </w:r>
      <w:r>
        <w:rPr>
          <w:rFonts w:hint="eastAsia"/>
          <w:snapToGrid w:val="0"/>
          <w:kern w:val="0"/>
          <w:position w:val="6"/>
          <w:szCs w:val="21"/>
        </w:rPr>
        <w:t>实验任务与要求</w:t>
      </w:r>
    </w:p>
    <w:p w14:paraId="14A7BFCF" w14:textId="40698D9D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 xml:space="preserve">. </w:t>
      </w:r>
      <w:r>
        <w:rPr>
          <w:rFonts w:hint="eastAsia"/>
          <w:snapToGrid w:val="0"/>
          <w:kern w:val="0"/>
          <w:position w:val="6"/>
          <w:szCs w:val="21"/>
        </w:rPr>
        <w:t>反相积分器设计研究</w:t>
      </w:r>
    </w:p>
    <w:p w14:paraId="34E2A454" w14:textId="5D15535F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）设计反相积分电路，</w:t>
      </w:r>
      <w:r>
        <w:rPr>
          <w:rFonts w:hint="eastAsia"/>
          <w:snapToGrid w:val="0"/>
          <w:kern w:val="0"/>
          <w:position w:val="6"/>
          <w:szCs w:val="21"/>
        </w:rPr>
        <w:t>将</w:t>
      </w:r>
      <w:r>
        <w:rPr>
          <w:rFonts w:hint="eastAsia"/>
          <w:snapToGrid w:val="0"/>
          <w:kern w:val="0"/>
          <w:position w:val="6"/>
          <w:szCs w:val="21"/>
        </w:rPr>
        <w:t>方波</w:t>
      </w:r>
      <w:r>
        <w:rPr>
          <w:rFonts w:hint="eastAsia"/>
          <w:snapToGrid w:val="0"/>
          <w:kern w:val="0"/>
          <w:position w:val="6"/>
          <w:szCs w:val="21"/>
        </w:rPr>
        <w:t>转换为</w:t>
      </w:r>
      <w:r>
        <w:rPr>
          <w:rFonts w:hint="eastAsia"/>
          <w:snapToGrid w:val="0"/>
          <w:kern w:val="0"/>
          <w:position w:val="6"/>
          <w:szCs w:val="21"/>
        </w:rPr>
        <w:t>三角波。</w:t>
      </w:r>
    </w:p>
    <w:p w14:paraId="75C6EE3F" w14:textId="7BA0B502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      </w:t>
      </w:r>
      <w:r>
        <w:rPr>
          <w:rFonts w:hint="eastAsia"/>
          <w:snapToGrid w:val="0"/>
          <w:kern w:val="0"/>
          <w:position w:val="6"/>
          <w:szCs w:val="21"/>
        </w:rPr>
        <w:t>方波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 xml:space="preserve">    </w:t>
      </w:r>
      <w:r>
        <w:rPr>
          <w:rFonts w:hint="eastAsia"/>
          <w:snapToGrid w:val="0"/>
          <w:kern w:val="0"/>
          <w:position w:val="6"/>
          <w:szCs w:val="21"/>
        </w:rPr>
        <w:t>幅度</w:t>
      </w:r>
      <w:r>
        <w:rPr>
          <w:rFonts w:hint="eastAsia"/>
          <w:snapToGrid w:val="0"/>
          <w:kern w:val="0"/>
          <w:position w:val="6"/>
          <w:szCs w:val="21"/>
        </w:rPr>
        <w:t>2.2V</w:t>
      </w:r>
      <w:r>
        <w:rPr>
          <w:rFonts w:hint="eastAsia"/>
          <w:snapToGrid w:val="0"/>
          <w:kern w:val="0"/>
          <w:position w:val="6"/>
          <w:szCs w:val="21"/>
        </w:rPr>
        <w:t>、频率</w:t>
      </w:r>
      <w:r>
        <w:rPr>
          <w:rFonts w:hint="eastAsia"/>
          <w:snapToGrid w:val="0"/>
          <w:kern w:val="0"/>
          <w:position w:val="6"/>
          <w:szCs w:val="21"/>
        </w:rPr>
        <w:t>500Hz</w:t>
      </w:r>
    </w:p>
    <w:p w14:paraId="0E28745F" w14:textId="285609A5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      </w:t>
      </w:r>
      <w:r>
        <w:rPr>
          <w:rFonts w:hint="eastAsia"/>
          <w:snapToGrid w:val="0"/>
          <w:kern w:val="0"/>
          <w:position w:val="6"/>
          <w:szCs w:val="21"/>
        </w:rPr>
        <w:t>三角波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 xml:space="preserve">  </w:t>
      </w:r>
      <w:r>
        <w:rPr>
          <w:rFonts w:hint="eastAsia"/>
          <w:snapToGrid w:val="0"/>
          <w:kern w:val="0"/>
          <w:position w:val="6"/>
          <w:szCs w:val="21"/>
        </w:rPr>
        <w:t>幅度</w:t>
      </w:r>
      <w:r>
        <w:rPr>
          <w:rFonts w:hint="eastAsia"/>
          <w:snapToGrid w:val="0"/>
          <w:kern w:val="0"/>
          <w:position w:val="6"/>
          <w:szCs w:val="21"/>
        </w:rPr>
        <w:t>2V</w:t>
      </w:r>
      <w:r>
        <w:rPr>
          <w:rFonts w:hint="eastAsia"/>
          <w:snapToGrid w:val="0"/>
          <w:kern w:val="0"/>
          <w:position w:val="6"/>
          <w:szCs w:val="21"/>
        </w:rPr>
        <w:t>左右</w:t>
      </w:r>
    </w:p>
    <w:p w14:paraId="222D6755" w14:textId="7BD56801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）安装该电路，输入方波，用示波器双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踪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显示输入、输出波形，测量并记录波形，标示出各实测参数。</w:t>
      </w:r>
    </w:p>
    <w:p w14:paraId="1BE35451" w14:textId="0A16A7BB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2. </w:t>
      </w:r>
      <w:r>
        <w:rPr>
          <w:rFonts w:hint="eastAsia"/>
          <w:snapToGrid w:val="0"/>
          <w:kern w:val="0"/>
          <w:position w:val="6"/>
          <w:szCs w:val="21"/>
        </w:rPr>
        <w:t>迟滞比较器设计研究</w:t>
      </w:r>
    </w:p>
    <w:p w14:paraId="6A65CF78" w14:textId="058D35F8">
      <w:pPr>
        <w:rPr>
          <w:rFonts w:hint="eastAsia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）设计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一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迟滞比较器，使</w:t>
      </w:r>
      <w:r>
        <w:rPr>
          <w:rFonts w:ascii="Cambria Math" w:hAnsi="Cambria Math"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</w:rPr>
              <m:t>TH</m:t>
            </m:r>
          </m:sub>
        </m:sSub>
        <m:r>
          <w:rPr>
            <w:rFonts w:ascii="Cambria Math" w:eastAsia="Cambria Math" w:hAnsi="Cambria Math" w:cs="Cambria Math"/>
          </w:rPr>
          <m:t>≈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1</m:t>
            </m:r>
          </m:num>
          <m:den>
            <m:r>
              <w:rPr>
                <w:rFonts w:ascii="Cambria Math" w:eastAsia="Cambria Math" w:hAnsi="Cambria Math" w:cs="Cambria Math"/>
              </w:rPr>
              <m:t>2</m:t>
            </m:r>
          </m:den>
        </m:f>
        <m:r>
          <w:rPr>
            <w:rFonts w:ascii="Cambria Math" w:eastAsia="Cambria Math" w:hAnsi="Cambria Math" w:cs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</w:rPr>
              <m:t>D</m:t>
            </m:r>
          </m:sub>
        </m:sSub>
        <m:r>
          <w:rPr>
            <w:rFonts w:ascii="Cambria Math" w:eastAsia="Cambria Math" w:hAnsi="Cambria Math" w:cs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</w:rPr>
              <m:t>Z</m:t>
            </m:r>
          </m:sub>
        </m:sSub>
        <m:r>
          <w:rPr>
            <w:rFonts w:ascii="Cambria Math" w:eastAsia="Cambria Math" w:hAnsi="Cambria Math" w:cs="Cambria Math"/>
          </w:rPr>
          <m:t>)</m:t>
        </m:r>
      </m:oMath>
    </w:p>
    <w:p w14:paraId="5ED52B7F" w14:textId="77777777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ab/>
      </w:r>
      <w:r>
        <w:rPr>
          <w:rFonts w:hint="eastAsia"/>
          <w:snapToGrid w:val="0"/>
          <w:kern w:val="0"/>
          <w:position w:val="6"/>
          <w:szCs w:val="21"/>
        </w:rPr>
        <w:t>允许使用电阻值在</w:t>
      </w:r>
      <w:r>
        <w:rPr>
          <w:rFonts w:hint="eastAsia"/>
          <w:snapToGrid w:val="0"/>
          <w:kern w:val="0"/>
          <w:position w:val="6"/>
          <w:szCs w:val="21"/>
        </w:rPr>
        <w:t>20k</w:t>
      </w:r>
      <w:r>
        <w:rPr>
          <w:rFonts w:hint="eastAsia"/>
          <w:snapToGrid w:val="0"/>
          <w:kern w:val="0"/>
          <w:position w:val="6"/>
          <w:szCs w:val="21"/>
        </w:rPr>
        <w:t>Ω</w:t>
      </w:r>
      <w:r>
        <w:rPr>
          <w:rFonts w:hint="eastAsia"/>
          <w:snapToGrid w:val="0"/>
          <w:kern w:val="0"/>
          <w:position w:val="6"/>
          <w:szCs w:val="21"/>
        </w:rPr>
        <w:t>~400k</w:t>
      </w:r>
      <w:r>
        <w:rPr>
          <w:rFonts w:hint="eastAsia"/>
          <w:snapToGrid w:val="0"/>
          <w:kern w:val="0"/>
          <w:position w:val="6"/>
          <w:szCs w:val="21"/>
        </w:rPr>
        <w:t>Ω之间。</w:t>
      </w:r>
    </w:p>
    <w:p w14:paraId="72AB0A0C" w14:textId="4503F9E1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）安装电路，输入</w:t>
      </w:r>
      <w:r>
        <w:rPr>
          <w:rFonts w:hint="eastAsia"/>
          <w:snapToGrid w:val="0"/>
          <w:kern w:val="0"/>
          <w:position w:val="6"/>
          <w:szCs w:val="21"/>
        </w:rPr>
        <w:t>500Hz</w:t>
      </w:r>
      <w:r>
        <w:rPr>
          <w:rFonts w:hint="eastAsia"/>
          <w:snapToGrid w:val="0"/>
          <w:kern w:val="0"/>
          <w:position w:val="6"/>
          <w:szCs w:val="21"/>
        </w:rPr>
        <w:t>三角波（幅度合理自定</w:t>
      </w:r>
      <w:r>
        <w:rPr>
          <w:rFonts w:hint="eastAsia"/>
          <w:snapToGrid w:val="0"/>
          <w:kern w:val="0"/>
          <w:position w:val="6"/>
          <w:szCs w:val="21"/>
        </w:rPr>
        <w:t>&gt;V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TH</w:t>
      </w:r>
      <w:r>
        <w:rPr>
          <w:rFonts w:hint="eastAsia"/>
          <w:snapToGrid w:val="0"/>
          <w:kern w:val="0"/>
          <w:position w:val="6"/>
          <w:szCs w:val="21"/>
        </w:rPr>
        <w:t>），研究输入、输出信号的幅度、相位关系。</w:t>
      </w:r>
    </w:p>
    <w:p w14:paraId="2DA469EB" w14:textId="42E1FCC6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3</w:t>
      </w:r>
      <w:r>
        <w:rPr>
          <w:rFonts w:hint="eastAsia"/>
          <w:snapToGrid w:val="0"/>
          <w:kern w:val="0"/>
          <w:position w:val="6"/>
          <w:szCs w:val="21"/>
        </w:rPr>
        <w:t xml:space="preserve">. </w:t>
      </w:r>
      <w:r>
        <w:rPr>
          <w:rFonts w:hint="eastAsia"/>
          <w:snapToGrid w:val="0"/>
          <w:kern w:val="0"/>
          <w:position w:val="6"/>
          <w:szCs w:val="21"/>
        </w:rPr>
        <w:t>方波</w:t>
      </w:r>
      <w:r>
        <w:rPr>
          <w:rFonts w:hint="eastAsia"/>
          <w:snapToGrid w:val="0"/>
          <w:kern w:val="0"/>
          <w:position w:val="6"/>
          <w:szCs w:val="21"/>
        </w:rPr>
        <w:t>-</w:t>
      </w:r>
      <w:r>
        <w:rPr>
          <w:rFonts w:hint="eastAsia"/>
          <w:snapToGrid w:val="0"/>
          <w:kern w:val="0"/>
          <w:position w:val="6"/>
          <w:szCs w:val="21"/>
        </w:rPr>
        <w:t>三角波发生器研究</w:t>
      </w:r>
    </w:p>
    <w:p w14:paraId="66EA56E2" w14:textId="44960EF8">
      <w:pPr>
        <w:ind w:firstLine="420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断开迟滞比较器信号输入，搭建方波</w:t>
      </w:r>
      <w:r>
        <w:rPr>
          <w:rFonts w:hint="eastAsia"/>
          <w:snapToGrid w:val="0"/>
          <w:kern w:val="0"/>
          <w:position w:val="6"/>
          <w:szCs w:val="21"/>
        </w:rPr>
        <w:t>-</w:t>
      </w:r>
      <w:r>
        <w:rPr>
          <w:rFonts w:hint="eastAsia"/>
          <w:snapToGrid w:val="0"/>
          <w:kern w:val="0"/>
          <w:position w:val="6"/>
          <w:szCs w:val="21"/>
        </w:rPr>
        <w:t>三角波发生电路，调节电位器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w4</w:t>
      </w:r>
      <w:r>
        <w:rPr>
          <w:rFonts w:hint="eastAsia"/>
          <w:snapToGrid w:val="0"/>
          <w:kern w:val="0"/>
          <w:position w:val="6"/>
          <w:szCs w:val="21"/>
        </w:rPr>
        <w:t>，可产生不同频率方波、三角波。观察电压</w:t>
      </w:r>
      <w:bookmarkStart w:id="0" w:name="_Hlk217830714"/>
      <w:r>
        <w:rPr>
          <w:rFonts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42o</w:t>
      </w:r>
      <w:proofErr w:type="gramStart"/>
      <w:r>
        <w:rPr>
          <w:rFonts w:hint="eastAsia"/>
          <w:snapToGrid w:val="0"/>
          <w:kern w:val="0"/>
          <w:position w:val="6"/>
          <w:szCs w:val="21"/>
          <w:vertAlign w:val="subscript"/>
        </w:rPr>
        <w:t>’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与输出信号频率的关系</w:t>
      </w:r>
      <w:bookmarkEnd w:id="0"/>
      <w:r>
        <w:rPr>
          <w:rFonts w:hint="eastAsia"/>
          <w:snapToGrid w:val="0"/>
          <w:kern w:val="0"/>
          <w:position w:val="6"/>
          <w:szCs w:val="21"/>
        </w:rPr>
        <w:t>，测量并记录可调频率范围（最高频率）。</w:t>
      </w:r>
    </w:p>
    <w:p w14:paraId="15145891" w14:textId="26AD7190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4</w:t>
      </w:r>
      <w:r>
        <w:rPr>
          <w:rFonts w:hint="eastAsia"/>
          <w:snapToGrid w:val="0"/>
          <w:kern w:val="0"/>
          <w:position w:val="6"/>
          <w:szCs w:val="21"/>
        </w:rPr>
        <w:t xml:space="preserve">. </w:t>
      </w:r>
      <w:r>
        <w:rPr>
          <w:rFonts w:hint="eastAsia"/>
          <w:snapToGrid w:val="0"/>
          <w:kern w:val="0"/>
          <w:position w:val="6"/>
          <w:szCs w:val="21"/>
        </w:rPr>
        <w:t>实验要求：</w:t>
      </w:r>
    </w:p>
    <w:p w14:paraId="48967357" w14:textId="77777777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>）实验电路的选择和外围元件参数的确定要有依据和计算过程。</w:t>
      </w:r>
    </w:p>
    <w:p w14:paraId="4ED3A114" w14:textId="3AA879A4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>
        <w:rPr>
          <w:rFonts w:hint="eastAsia"/>
          <w:snapToGrid w:val="0"/>
          <w:kern w:val="0"/>
          <w:position w:val="6"/>
          <w:szCs w:val="21"/>
        </w:rPr>
        <w:t>）运放电源电压±</w:t>
      </w:r>
      <w:r>
        <w:rPr>
          <w:rFonts w:hint="eastAsia"/>
          <w:snapToGrid w:val="0"/>
          <w:kern w:val="0"/>
          <w:position w:val="6"/>
          <w:szCs w:val="21"/>
        </w:rPr>
        <w:t>12V</w:t>
      </w:r>
      <w:r>
        <w:rPr>
          <w:rFonts w:hint="eastAsia"/>
          <w:snapToGrid w:val="0"/>
          <w:kern w:val="0"/>
          <w:position w:val="6"/>
          <w:szCs w:val="21"/>
        </w:rPr>
        <w:t>，稳压电源输出电压……</w:t>
      </w:r>
    </w:p>
    <w:p w14:paraId="723F4DF3" w14:textId="27D75941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（</w:t>
      </w:r>
      <w:r>
        <w:rPr>
          <w:rFonts w:hint="eastAsia"/>
          <w:snapToGrid w:val="0"/>
          <w:kern w:val="0"/>
          <w:position w:val="6"/>
          <w:szCs w:val="21"/>
        </w:rPr>
        <w:t>3</w:t>
      </w:r>
      <w:r>
        <w:rPr>
          <w:rFonts w:hint="eastAsia"/>
          <w:snapToGrid w:val="0"/>
          <w:kern w:val="0"/>
          <w:position w:val="6"/>
          <w:szCs w:val="21"/>
        </w:rPr>
        <w:t>）构成方波</w:t>
      </w:r>
      <w:r>
        <w:rPr>
          <w:rFonts w:hint="eastAsia"/>
          <w:snapToGrid w:val="0"/>
          <w:kern w:val="0"/>
          <w:position w:val="6"/>
          <w:szCs w:val="21"/>
        </w:rPr>
        <w:t>-</w:t>
      </w:r>
      <w:r>
        <w:rPr>
          <w:rFonts w:hint="eastAsia"/>
          <w:snapToGrid w:val="0"/>
          <w:kern w:val="0"/>
          <w:position w:val="6"/>
          <w:szCs w:val="21"/>
        </w:rPr>
        <w:t>三角波发生器时，积分器中的反馈电阻</w:t>
      </w:r>
      <w:r>
        <w:rPr>
          <w:rFonts w:hint="eastAsia"/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>f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>可以去掉，可以得到较理想三角波。</w:t>
      </w:r>
    </w:p>
    <w:p w14:paraId="0787AC1B" w14:textId="77777777">
      <w:pPr>
        <w:rPr>
          <w:snapToGrid w:val="0"/>
          <w:kern w:val="0"/>
          <w:position w:val="6"/>
          <w:szCs w:val="21"/>
        </w:rPr>
      </w:pPr>
    </w:p>
    <w:p w14:paraId="5E0EE0DD" w14:textId="5D7FB676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四</w:t>
      </w:r>
      <w:r>
        <w:rPr>
          <w:rFonts w:hint="eastAsia"/>
          <w:snapToGrid w:val="0"/>
          <w:kern w:val="0"/>
          <w:position w:val="6"/>
          <w:szCs w:val="21"/>
        </w:rPr>
        <w:t>、实验仪器设备</w:t>
      </w:r>
    </w:p>
    <w:p w14:paraId="3AE1872B" w14:textId="3E6FBA65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电路板、信号发生器、示波器</w:t>
      </w:r>
    </w:p>
    <w:p w14:paraId="5342DA1D" w14:textId="77777777">
      <w:pPr>
        <w:rPr>
          <w:snapToGrid w:val="0"/>
          <w:kern w:val="0"/>
          <w:position w:val="6"/>
          <w:szCs w:val="21"/>
        </w:rPr>
      </w:pPr>
    </w:p>
    <w:p w14:paraId="0B105609" w14:textId="7AE2361C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五</w:t>
      </w:r>
      <w:r>
        <w:rPr>
          <w:rFonts w:hint="eastAsia"/>
          <w:snapToGrid w:val="0"/>
          <w:kern w:val="0"/>
          <w:position w:val="6"/>
          <w:szCs w:val="21"/>
        </w:rPr>
        <w:t>、</w:t>
      </w:r>
      <w:r>
        <w:rPr>
          <w:rFonts w:hint="eastAsia"/>
          <w:snapToGrid w:val="0"/>
          <w:kern w:val="0"/>
          <w:position w:val="6"/>
          <w:szCs w:val="21"/>
        </w:rPr>
        <w:t>实验设计与测试步骤、数据记录</w:t>
      </w:r>
    </w:p>
    <w:p w14:paraId="0F9FE75A" w14:textId="77777777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1</w:t>
      </w:r>
      <w:r>
        <w:rPr>
          <w:rFonts w:hint="eastAsia"/>
          <w:snapToGrid w:val="0"/>
          <w:kern w:val="0"/>
          <w:position w:val="6"/>
          <w:szCs w:val="21"/>
        </w:rPr>
        <w:t xml:space="preserve">. </w:t>
      </w:r>
      <w:r>
        <w:rPr>
          <w:rFonts w:hint="eastAsia"/>
          <w:snapToGrid w:val="0"/>
          <w:kern w:val="0"/>
          <w:position w:val="6"/>
          <w:szCs w:val="21"/>
        </w:rPr>
        <w:t>反相积分器设计研究</w:t>
      </w:r>
    </w:p>
    <w:p w14:paraId="5E220965" w14:textId="70F8B0B4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lastRenderedPageBreak/>
        <w:t xml:space="preserve">1.1 </w:t>
      </w:r>
      <w:r>
        <w:rPr>
          <w:rFonts w:hint="eastAsia"/>
          <w:snapToGrid w:val="0"/>
          <w:kern w:val="0"/>
          <w:position w:val="6"/>
          <w:szCs w:val="21"/>
        </w:rPr>
        <w:t>理论计算</w:t>
      </w:r>
    </w:p>
    <w:p w14:paraId="67601C22" w14:textId="31CA096E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要求：输入方波</w:t>
      </w:r>
      <w:r>
        <w:rPr>
          <w:rFonts w:hint="eastAsia"/>
          <w:snapToGrid w:val="0"/>
          <w:kern w:val="0"/>
          <w:position w:val="6"/>
          <w:szCs w:val="21"/>
        </w:rPr>
        <w:t>A = 2V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>
        <w:rPr>
          <w:rFonts w:hint="eastAsia"/>
          <w:snapToGrid w:val="0"/>
          <w:kern w:val="0"/>
          <w:position w:val="6"/>
          <w:szCs w:val="21"/>
        </w:rPr>
        <w:t>f = 500Hz</w:t>
      </w:r>
      <w:r>
        <w:rPr>
          <w:rFonts w:hint="eastAsia"/>
          <w:snapToGrid w:val="0"/>
          <w:kern w:val="0"/>
          <w:position w:val="6"/>
          <w:szCs w:val="21"/>
        </w:rPr>
        <w:t>，输出三角波</w:t>
      </w:r>
      <w:r>
        <w:rPr>
          <w:rFonts w:hint="eastAsia"/>
          <w:snapToGrid w:val="0"/>
          <w:kern w:val="0"/>
          <w:position w:val="6"/>
          <w:szCs w:val="21"/>
        </w:rPr>
        <w:t>B = 2V</w:t>
      </w:r>
    </w:p>
    <w:p w14:paraId="69C8BB77" w14:textId="77777777">
      <w:r>
        <w:rPr>
          <w:rFonts w:hint="eastAsia"/>
          <w:snapToGrid w:val="0"/>
          <w:kern w:val="0"/>
          <w:position w:val="6"/>
          <w:szCs w:val="21"/>
        </w:rPr>
        <w:t>由公式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m:oMath>
        <m:r>
          <w:rPr>
            <w:rFonts w:ascii="Cambria Math" w:eastAsia="Cambria Math" w:hAnsi="Cambria Math" w:cs="Cambria Math"/>
          </w:rPr>
          <m:t>2B=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A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1</m:t>
                </m:r>
              </m:sub>
            </m:sSub>
            <m:r>
              <w:rPr>
                <w:rFonts w:ascii="Cambria Math" w:eastAsia="Cambria Math" w:hAnsi="Cambria Math" w:cs="Cambria Math"/>
              </w:rPr>
              <m:t>C</m:t>
            </m:r>
          </m:den>
        </m:f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T</m:t>
            </m:r>
          </m:num>
          <m:den>
            <m:r>
              <w:rPr>
                <w:rFonts w:ascii="Cambria Math" w:eastAsia="Cambria Math" w:hAnsi="Cambria Math" w:cs="Cambria Math"/>
              </w:rPr>
              <m:t>2</m:t>
            </m:r>
          </m:den>
        </m:f>
      </m:oMath>
      <w:r>
        <w:rPr>
          <w:rFonts w:hint="eastAsia"/>
        </w:rPr>
        <w:t xml:space="preserve"> </w:t>
      </w:r>
      <w:r>
        <w:rPr>
          <w:rFonts w:hint="eastAsia"/>
        </w:rPr>
        <w:t>得</w:t>
      </w:r>
      <w:r>
        <w:rPr>
          <w:rFonts w:hint="eastAsia"/>
        </w:rPr>
        <w:t>R</w:t>
      </w:r>
      <w:r>
        <w:rPr>
          <w:rFonts w:hint="eastAsia"/>
          <w:vertAlign w:val="subscript"/>
        </w:rPr>
        <w:t>1</w:t>
      </w:r>
      <w:r>
        <w:rPr>
          <w:rFonts w:hint="eastAsia"/>
        </w:rPr>
        <w:t>C = 5.5</w:t>
      </w:r>
      <w:r>
        <w:rPr>
          <w:rFonts w:hint="eastAsia"/>
        </w:rPr>
        <w:t>×</w:t>
      </w:r>
      <w:r>
        <w:rPr>
          <w:rFonts w:hint="eastAsia"/>
        </w:rPr>
        <w:t>10</w:t>
      </w:r>
      <w:r>
        <w:rPr>
          <w:rFonts w:hint="eastAsia"/>
          <w:vertAlign w:val="superscript"/>
        </w:rPr>
        <w:t>-4</w:t>
      </w:r>
      <w:r>
        <w:rPr>
          <w:rFonts w:hint="eastAsia"/>
        </w:rPr>
        <w:t>C</w:t>
      </w:r>
      <w:r>
        <w:rPr>
          <w:rFonts w:hint="eastAsia"/>
        </w:rPr>
        <w:t>·Ω，取</w:t>
      </w:r>
      <w:r>
        <w:rPr>
          <w:rFonts w:hint="eastAsia"/>
        </w:rPr>
        <w:t>C = 0.022</w:t>
      </w:r>
      <w:r>
        <w:rPr>
          <w:rFonts w:hint="eastAsia"/>
        </w:rPr>
        <w:t>μ</w:t>
      </w:r>
      <w:r>
        <w:rPr>
          <w:rFonts w:hint="eastAsia"/>
        </w:rPr>
        <w:t>F</w:t>
      </w:r>
      <w:r>
        <w:rPr>
          <w:rFonts w:hint="eastAsia"/>
        </w:rPr>
        <w:t>，则</w:t>
      </w:r>
      <w:r>
        <w:rPr>
          <w:rFonts w:hint="eastAsia"/>
        </w:rPr>
        <w:t>R</w:t>
      </w:r>
      <w:r>
        <w:rPr>
          <w:rFonts w:hint="eastAsia"/>
          <w:vertAlign w:val="subscript"/>
        </w:rPr>
        <w:t>1</w:t>
      </w:r>
      <w:r>
        <w:rPr>
          <w:rFonts w:hint="eastAsia"/>
        </w:rPr>
        <w:t xml:space="preserve"> = 25k</w:t>
      </w:r>
      <w:r>
        <w:rPr>
          <w:rFonts w:hint="eastAsia"/>
        </w:rPr>
        <w:t>Ω，取标称值</w:t>
      </w:r>
      <w:r>
        <w:rPr>
          <w:rFonts w:hint="eastAsia"/>
        </w:rPr>
        <w:t>24k</w:t>
      </w:r>
      <w:r>
        <w:rPr>
          <w:rFonts w:hint="eastAsia"/>
        </w:rPr>
        <w:t>Ω</w:t>
      </w:r>
    </w:p>
    <w:p w14:paraId="24B75C18" w14:textId="53F4E41B">
      <w:pPr>
        <w:rPr>
          <w:rFonts w:hint="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R</m:t>
            </m:r>
          </m:e>
          <m:sub>
            <m:r>
              <w:rPr>
                <w:rFonts w:ascii="Cambria Math" w:eastAsia="Cambria Math" w:hAnsi="Cambria Math" w:cs="Cambria Math"/>
              </w:rPr>
              <m:t>f</m:t>
            </m:r>
          </m:sub>
        </m:sSub>
        <m:r>
          <w:rPr>
            <w:rFonts w:ascii="Cambria Math" w:eastAsia="Cambria Math" w:hAnsi="Cambria Math" w:cs="Cambria Math"/>
          </w:rPr>
          <m:t>≫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2B</m:t>
            </m:r>
          </m:num>
          <m:den>
            <m:r>
              <w:rPr>
                <w:rFonts w:ascii="Cambria Math" w:eastAsia="Cambria Math" w:hAnsi="Cambria Math" w:cs="Cambria Math"/>
              </w:rPr>
              <m:t>πA</m:t>
            </m:r>
          </m:den>
        </m:f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R</m:t>
            </m:r>
          </m:e>
          <m:sub>
            <m:r>
              <w:rPr>
                <w:rFonts w:ascii="Cambria Math" w:eastAsia="Cambria Math" w:hAnsi="Cambria Math" w:cs="Cambria Math"/>
              </w:rPr>
              <m:t>1</m:t>
            </m:r>
          </m:sub>
        </m:sSub>
        <m:r>
          <w:rPr>
            <w:rFonts w:ascii="Cambria Math" w:hAnsi="Cambria Math"/>
          </w:rPr>
          <m:t>=13.896</m:t>
        </m:r>
        <m:r>
          <w:rPr>
            <w:rFonts w:ascii="Cambria Math" w:hAnsi="Cambria Math" w:hint="eastAsia"/>
          </w:rPr>
          <m:t xml:space="preserve"> </m:t>
        </m:r>
      </m:oMath>
      <w:r>
        <w:rPr>
          <w:rFonts w:hint="eastAsia"/>
        </w:rPr>
        <w:t>k</w:t>
      </w:r>
      <w:r>
        <w:rPr>
          <w:rFonts w:hint="eastAsia"/>
        </w:rPr>
        <w:t>Ω，取</w:t>
      </w:r>
      <w:r>
        <w:rPr>
          <w:rFonts w:hint="eastAsia"/>
        </w:rPr>
        <w:t>R</w:t>
      </w:r>
      <w:r>
        <w:rPr>
          <w:rFonts w:hint="eastAsia"/>
          <w:vertAlign w:val="subscript"/>
        </w:rPr>
        <w:t>f</w:t>
      </w:r>
      <w:r>
        <w:rPr>
          <w:rFonts w:hint="eastAsia"/>
        </w:rPr>
        <w:t xml:space="preserve"> = 270k</w:t>
      </w:r>
      <w:r>
        <w:rPr>
          <w:rFonts w:hint="eastAsia"/>
        </w:rPr>
        <w:t>Ω，</w:t>
      </w:r>
      <w:r>
        <w:rPr>
          <w:rFonts w:hint="eastAsia"/>
        </w:rPr>
        <w:t>R</w:t>
      </w:r>
      <w:r>
        <w:rPr>
          <w:rFonts w:hint="eastAsia"/>
          <w:vertAlign w:val="subscript"/>
        </w:rPr>
        <w:t>p</w:t>
      </w:r>
      <w:r>
        <w:rPr>
          <w:rFonts w:hint="eastAsia"/>
        </w:rPr>
        <w:t xml:space="preserve"> = R</w:t>
      </w:r>
      <w:r>
        <w:rPr>
          <w:rFonts w:hint="eastAsia"/>
          <w:vertAlign w:val="subscript"/>
        </w:rPr>
        <w:t>1</w:t>
      </w:r>
      <w:r>
        <w:rPr>
          <w:rFonts w:hint="eastAsia"/>
        </w:rPr>
        <w:t xml:space="preserve"> = 24k</w:t>
      </w:r>
      <w:r>
        <w:rPr>
          <w:rFonts w:hint="eastAsia"/>
        </w:rPr>
        <w:t>Ω</w:t>
      </w:r>
    </w:p>
    <w:p w14:paraId="775DCFA9" w14:textId="35A3AB22">
      <w:r>
        <w:rPr>
          <w:rFonts w:hint="eastAsia"/>
        </w:rPr>
        <w:t xml:space="preserve">1.2 </w:t>
      </w:r>
      <w:r>
        <w:rPr>
          <w:rFonts w:hint="eastAsia"/>
        </w:rPr>
        <w:t>波形测量</w:t>
      </w:r>
    </w:p>
    <w:p w14:paraId="21C56C44" w14:textId="0B816181">
      <w:r>
        <w:rPr>
          <w:rFonts w:hint="eastAsia"/>
        </w:rPr>
        <w:t>实验得到的波形如下图</w:t>
      </w:r>
    </w:p>
    <w:p w14:paraId="25ED8BF3" w14:textId="0FB845AB">
      <w:r>
        <w:rPr>
          <w:noProof/>
        </w:rPr>
        <w:drawing>
          <wp:inline distT="0" distB="0" distL="0" distR="0" wp14:anchorId="3CAAAE16" wp14:editId="3BA370B7">
            <wp:extent cx="2974378" cy="1783080"/>
            <wp:effectExtent l="0" t="0" r="0" b="7620"/>
            <wp:docPr id="29326303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8907" cy="179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F0B6916" wp14:editId="6DC50D7D">
            <wp:extent cx="2791460" cy="1790426"/>
            <wp:effectExtent l="0" t="0" r="8890" b="635"/>
            <wp:docPr id="105625117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3759" cy="179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B9670" w14:textId="61C5A859">
      <w:pPr>
        <w:pStyle w:val="a7"/>
        <w:ind w:firstLineChars="1000" w:firstLine="2000"/>
        <w:jc w:val="left"/>
        <w:rPr>
          <w:rFonts w:hint="eastAsia"/>
        </w:rPr>
      </w:pPr>
      <w:r>
        <w:rPr>
          <w:rFonts w:hint="eastAsia"/>
        </w:rPr>
        <w:t>有</w:t>
      </w:r>
      <w:r>
        <w:rPr>
          <w:rFonts w:hint="eastAsia"/>
        </w:rPr>
        <w:t>Rf</w:t>
      </w:r>
      <w:r>
        <w:rPr>
          <w:rFonts w:hint="eastAsia"/>
        </w:rPr>
        <w:t xml:space="preserve">                                       </w:t>
      </w:r>
      <w:r>
        <w:rPr>
          <w:rFonts w:hint="eastAsia"/>
        </w:rPr>
        <w:t xml:space="preserve">   </w:t>
      </w:r>
      <w:r>
        <w:rPr>
          <w:rFonts w:hint="eastAsia"/>
        </w:rPr>
        <w:t>无</w:t>
      </w:r>
      <w:r>
        <w:rPr>
          <w:rFonts w:hint="eastAsia"/>
        </w:rPr>
        <w:t>Rf</w:t>
      </w:r>
    </w:p>
    <w:p w14:paraId="65240AC6" w14:textId="775B8BE1">
      <w:r>
        <w:rPr>
          <w:rFonts w:hint="eastAsia"/>
        </w:rPr>
        <w:t>测量结果记录如下表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201"/>
        <w:gridCol w:w="3202"/>
        <w:gridCol w:w="3202"/>
      </w:tblGrid>
      <w:tr w14:paraId="2C7C05B0" w14:textId="77777777">
        <w:tc>
          <w:tcPr>
            <w:tcW w:w="3201" w:type="dxa"/>
          </w:tcPr>
          <w:p w14:paraId="1B4F7A18" w14:textId="77777777">
            <w:pPr>
              <w:jc w:val="center"/>
              <w:rPr>
                <w:rFonts w:hint="eastAsia"/>
              </w:rPr>
            </w:pPr>
          </w:p>
        </w:tc>
        <w:tc>
          <w:tcPr>
            <w:tcW w:w="3202" w:type="dxa"/>
          </w:tcPr>
          <w:p w14:paraId="530BAC35" w14:textId="47B8894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直流分量</w:t>
            </w:r>
          </w:p>
        </w:tc>
        <w:tc>
          <w:tcPr>
            <w:tcW w:w="3202" w:type="dxa"/>
          </w:tcPr>
          <w:p w14:paraId="01DA3DA8" w14:textId="430422C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幅值</w:t>
            </w:r>
          </w:p>
        </w:tc>
      </w:tr>
      <w:tr w14:paraId="67117472" w14:textId="77777777">
        <w:tc>
          <w:tcPr>
            <w:tcW w:w="3201" w:type="dxa"/>
          </w:tcPr>
          <w:p w14:paraId="2CF2F87F" w14:textId="66F1198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输入电压</w:t>
            </w:r>
          </w:p>
        </w:tc>
        <w:tc>
          <w:tcPr>
            <w:tcW w:w="3202" w:type="dxa"/>
          </w:tcPr>
          <w:p w14:paraId="0033FC87" w14:textId="6EB169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-3.22V</w:t>
            </w:r>
          </w:p>
        </w:tc>
        <w:tc>
          <w:tcPr>
            <w:tcW w:w="3202" w:type="dxa"/>
          </w:tcPr>
          <w:p w14:paraId="656B7918" w14:textId="696B6DA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2.1930V</w:t>
            </w:r>
          </w:p>
        </w:tc>
      </w:tr>
      <w:tr w14:paraId="54E13DD7" w14:textId="77777777">
        <w:tc>
          <w:tcPr>
            <w:tcW w:w="3201" w:type="dxa"/>
          </w:tcPr>
          <w:p w14:paraId="23AD22C4" w14:textId="566DE5F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输出电压（有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  <w:vertAlign w:val="subscript"/>
              </w:rPr>
              <w:t>f</w:t>
            </w:r>
            <w:r>
              <w:rPr>
                <w:rFonts w:hint="eastAsia"/>
              </w:rPr>
              <w:t>）</w:t>
            </w:r>
          </w:p>
        </w:tc>
        <w:tc>
          <w:tcPr>
            <w:tcW w:w="3202" w:type="dxa"/>
          </w:tcPr>
          <w:p w14:paraId="441B7B84" w14:textId="0CA2F49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39.00mV</w:t>
            </w:r>
          </w:p>
        </w:tc>
        <w:tc>
          <w:tcPr>
            <w:tcW w:w="3202" w:type="dxa"/>
          </w:tcPr>
          <w:p w14:paraId="6D5E4746" w14:textId="55430D8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2.0849V</w:t>
            </w:r>
          </w:p>
        </w:tc>
      </w:tr>
      <w:tr w14:paraId="6E8CF405" w14:textId="77777777">
        <w:tc>
          <w:tcPr>
            <w:tcW w:w="3201" w:type="dxa"/>
          </w:tcPr>
          <w:p w14:paraId="600E5338" w14:textId="42A1A0D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输出电压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无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  <w:vertAlign w:val="subscript"/>
              </w:rPr>
              <w:t>f</w:t>
            </w:r>
            <w:r>
              <w:rPr>
                <w:rFonts w:hint="eastAsia"/>
              </w:rPr>
              <w:t>）</w:t>
            </w:r>
          </w:p>
        </w:tc>
        <w:tc>
          <w:tcPr>
            <w:tcW w:w="3202" w:type="dxa"/>
          </w:tcPr>
          <w:p w14:paraId="209B7DB0" w14:textId="05AEB09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8.27V</w:t>
            </w:r>
          </w:p>
        </w:tc>
        <w:tc>
          <w:tcPr>
            <w:tcW w:w="3202" w:type="dxa"/>
          </w:tcPr>
          <w:p w14:paraId="08318376" w14:textId="310E2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2.0092V</w:t>
            </w:r>
          </w:p>
        </w:tc>
      </w:tr>
    </w:tbl>
    <w:p w14:paraId="1CE14B68" w14:textId="77777777">
      <w:pPr>
        <w:rPr>
          <w:snapToGrid w:val="0"/>
          <w:kern w:val="0"/>
          <w:position w:val="6"/>
          <w:szCs w:val="21"/>
        </w:rPr>
      </w:pPr>
    </w:p>
    <w:p w14:paraId="38A94273" w14:textId="4F94DCA3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 xml:space="preserve">2. </w:t>
      </w:r>
      <w:r>
        <w:rPr>
          <w:rFonts w:hint="eastAsia"/>
          <w:snapToGrid w:val="0"/>
          <w:kern w:val="0"/>
          <w:position w:val="6"/>
          <w:szCs w:val="21"/>
        </w:rPr>
        <w:t>迟滞比较器设计研究</w:t>
      </w:r>
    </w:p>
    <w:p w14:paraId="2F16557C" w14:textId="7541DC67">
      <w:r>
        <w:rPr>
          <w:rFonts w:hint="eastAsia"/>
        </w:rPr>
        <w:t xml:space="preserve">2.1 </w:t>
      </w:r>
      <w:r>
        <w:rPr>
          <w:rFonts w:hint="eastAsia"/>
        </w:rPr>
        <w:t>理论计算</w:t>
      </w:r>
    </w:p>
    <w:p w14:paraId="686DDB2B" w14:textId="3132A579">
      <w:r>
        <w:rPr>
          <w:rFonts w:hint="eastAsia"/>
        </w:rPr>
        <w:t>根据原理，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</w:rPr>
              <m:t>TH</m:t>
            </m:r>
          </m:sub>
        </m:sSub>
        <m:r>
          <w:rPr>
            <w:rFonts w:ascii="Cambria Math" w:eastAsia="Cambria Math" w:hAnsi="Cambria Math" w:cs="Cambria Math"/>
          </w:rPr>
          <m:t>≈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43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44</m:t>
                </m:r>
              </m:sub>
            </m:sSub>
          </m:den>
        </m:f>
        <m:r>
          <w:rPr>
            <w:rFonts w:ascii="Cambria Math" w:eastAsia="Cambria Math" w:hAnsi="Cambria Math" w:cs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</w:rPr>
              <m:t>D</m:t>
            </m:r>
          </m:sub>
        </m:sSub>
        <m:r>
          <w:rPr>
            <w:rFonts w:ascii="Cambria Math" w:eastAsia="Cambria Math" w:hAnsi="Cambria Math" w:cs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</w:rPr>
              <m:t>Z</m:t>
            </m:r>
          </m:sub>
        </m:sSub>
        <m:r>
          <w:rPr>
            <w:rFonts w:ascii="Cambria Math" w:eastAsia="Cambria Math" w:hAnsi="Cambria Math" w:cs="Cambria Math"/>
          </w:rPr>
          <m:t>)</m:t>
        </m:r>
      </m:oMath>
      <w:r>
        <w:rPr>
          <w:rFonts w:hint="eastAsia"/>
        </w:rPr>
        <w:t>，则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43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Cambria Math" w:hAnsi="Cambria Math" w:cs="Cambria Math"/>
                  </w:rPr>
                  <m:t>44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，取</w:t>
      </w:r>
      <w:r>
        <w:rPr>
          <w:rFonts w:hint="eastAsia"/>
        </w:rPr>
        <w:t>R</w:t>
      </w:r>
      <w:r>
        <w:rPr>
          <w:rFonts w:hint="eastAsia"/>
          <w:vertAlign w:val="subscript"/>
        </w:rPr>
        <w:t>43</w:t>
      </w:r>
      <w:r>
        <w:rPr>
          <w:rFonts w:hint="eastAsia"/>
        </w:rPr>
        <w:t xml:space="preserve"> = 100k</w:t>
      </w:r>
      <w:r>
        <w:rPr>
          <w:rFonts w:hint="eastAsia"/>
        </w:rPr>
        <w:t>Ω，</w:t>
      </w:r>
      <w:r>
        <w:rPr>
          <w:rFonts w:hint="eastAsia"/>
        </w:rPr>
        <w:t>R</w:t>
      </w:r>
      <w:r>
        <w:rPr>
          <w:rFonts w:hint="eastAsia"/>
          <w:vertAlign w:val="subscript"/>
        </w:rPr>
        <w:t>44</w:t>
      </w:r>
      <w:r>
        <w:rPr>
          <w:rFonts w:hint="eastAsia"/>
        </w:rPr>
        <w:t xml:space="preserve"> = 200k</w:t>
      </w:r>
      <w:r>
        <w:rPr>
          <w:rFonts w:hint="eastAsia"/>
        </w:rPr>
        <w:t>Ω</w:t>
      </w:r>
    </w:p>
    <w:p w14:paraId="2A4C6D6F" w14:textId="0C0E3AC6">
      <w:r>
        <w:rPr>
          <w:rFonts w:hint="eastAsia"/>
        </w:rPr>
        <w:t xml:space="preserve">2.2 </w:t>
      </w:r>
      <w:r>
        <w:rPr>
          <w:rFonts w:hint="eastAsia"/>
        </w:rPr>
        <w:t>波形测量</w:t>
      </w:r>
    </w:p>
    <w:p w14:paraId="7F6ACD8A" w14:textId="6112D233">
      <w:r>
        <w:rPr>
          <w:rFonts w:hint="eastAsia"/>
        </w:rPr>
        <w:t>实验得到的波形如下图</w:t>
      </w:r>
    </w:p>
    <w:p w14:paraId="4870570C" w14:textId="6AD870FD">
      <w:pPr>
        <w:jc w:val="center"/>
      </w:pPr>
      <w:r>
        <w:rPr>
          <w:noProof/>
        </w:rPr>
        <w:drawing>
          <wp:inline distT="0" distB="0" distL="0" distR="0" wp14:anchorId="111AA4E6" wp14:editId="0318E141">
            <wp:extent cx="3185160" cy="1957805"/>
            <wp:effectExtent l="0" t="0" r="0" b="4445"/>
            <wp:docPr id="117021545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6699" cy="1964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3D669" w14:textId="2084553E">
      <w:pPr>
        <w:ind w:firstLine="420"/>
        <w:rPr>
          <w:rFonts w:hint="eastAsia"/>
        </w:rPr>
      </w:pPr>
      <w:r>
        <w:rPr>
          <w:rFonts w:hint="eastAsia"/>
        </w:rPr>
        <w:t>根据波形图，测量得</w:t>
      </w:r>
      <w:r>
        <w:rPr>
          <w:rFonts w:hint="eastAsia"/>
        </w:rPr>
        <w:t>V</w:t>
      </w:r>
      <w:r>
        <w:rPr>
          <w:rFonts w:hint="eastAsia"/>
          <w:vertAlign w:val="subscript"/>
        </w:rPr>
        <w:t>TH</w:t>
      </w:r>
      <w:r>
        <w:rPr>
          <w:rFonts w:hint="eastAsia"/>
        </w:rPr>
        <w:t xml:space="preserve"> = 3.687V</w:t>
      </w:r>
      <w:r>
        <w:rPr>
          <w:rFonts w:hint="eastAsia"/>
        </w:rPr>
        <w:t>；</w:t>
      </w:r>
      <w:r>
        <w:rPr>
          <w:rFonts w:hint="eastAsia"/>
        </w:rPr>
        <w:t>当输入信号三角波的幅度值为</w:t>
      </w:r>
      <w:r>
        <w:rPr>
          <w:rFonts w:hint="eastAsia"/>
        </w:rPr>
        <w:t>7.2672V</w:t>
      </w:r>
      <w:r>
        <w:rPr>
          <w:rFonts w:hint="eastAsia"/>
        </w:rPr>
        <w:t>时，输出信号方波的幅度值为</w:t>
      </w:r>
      <w:r>
        <w:rPr>
          <w:rFonts w:hint="eastAsia"/>
        </w:rPr>
        <w:t>13.3805V</w:t>
      </w:r>
      <w:r>
        <w:rPr>
          <w:rFonts w:hint="eastAsia"/>
        </w:rPr>
        <w:t>，两者比例约为</w:t>
      </w:r>
      <w:r>
        <w:rPr>
          <w:rFonts w:hint="eastAsia"/>
        </w:rPr>
        <w:t>0.54</w:t>
      </w:r>
      <w:r>
        <w:rPr>
          <w:rFonts w:hint="eastAsia"/>
        </w:rPr>
        <w:t>，接近理论值</w:t>
      </w:r>
      <w:r>
        <w:rPr>
          <w:rFonts w:hint="eastAsia"/>
        </w:rPr>
        <w:t>0.5</w:t>
      </w:r>
      <w:r>
        <w:rPr>
          <w:rFonts w:hint="eastAsia"/>
        </w:rPr>
        <w:t>；改变输入信号幅值，观察到随输入信号幅度变大，输出信号幅度值基本不变，两者的相位差改变，表现为方波相对三角波左移。</w:t>
      </w:r>
    </w:p>
    <w:p w14:paraId="66FB3E60" w14:textId="4714176F">
      <w:pPr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lastRenderedPageBreak/>
        <w:t>3</w:t>
      </w:r>
      <w:r>
        <w:rPr>
          <w:rFonts w:hint="eastAsia"/>
          <w:snapToGrid w:val="0"/>
          <w:kern w:val="0"/>
          <w:position w:val="6"/>
          <w:szCs w:val="21"/>
        </w:rPr>
        <w:t xml:space="preserve">. </w:t>
      </w:r>
      <w:r>
        <w:rPr>
          <w:rFonts w:hint="eastAsia"/>
          <w:snapToGrid w:val="0"/>
          <w:kern w:val="0"/>
          <w:position w:val="6"/>
          <w:szCs w:val="21"/>
        </w:rPr>
        <w:t>方波</w:t>
      </w:r>
      <w:r>
        <w:rPr>
          <w:rFonts w:hint="eastAsia"/>
          <w:snapToGrid w:val="0"/>
          <w:kern w:val="0"/>
          <w:position w:val="6"/>
          <w:szCs w:val="21"/>
        </w:rPr>
        <w:t>-</w:t>
      </w:r>
      <w:r>
        <w:rPr>
          <w:rFonts w:hint="eastAsia"/>
          <w:snapToGrid w:val="0"/>
          <w:kern w:val="0"/>
          <w:position w:val="6"/>
          <w:szCs w:val="21"/>
        </w:rPr>
        <w:t>三角波发生器研究</w:t>
      </w:r>
    </w:p>
    <w:p w14:paraId="6D0345B7" w14:textId="3E8CA64A">
      <w:r>
        <w:rPr>
          <w:rFonts w:hint="eastAsia"/>
        </w:rPr>
        <w:t>实验得到的波形如下图</w:t>
      </w:r>
    </w:p>
    <w:p w14:paraId="4D0F9589" w14:textId="7BDAB86D">
      <w:pPr>
        <w:jc w:val="center"/>
      </w:pPr>
      <w:r>
        <w:rPr>
          <w:noProof/>
        </w:rPr>
        <w:drawing>
          <wp:inline distT="0" distB="0" distL="0" distR="0" wp14:anchorId="43D9A973" wp14:editId="46173353">
            <wp:extent cx="3611880" cy="2305367"/>
            <wp:effectExtent l="0" t="0" r="7620" b="0"/>
            <wp:docPr id="83702896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094" cy="2313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78887" w14:textId="482CDBE8">
      <w:r>
        <w:rPr>
          <w:rFonts w:hint="eastAsia"/>
        </w:rPr>
        <w:t>①观察电压</w:t>
      </w:r>
      <w:r>
        <w:rPr>
          <w:rFonts w:hint="eastAsia"/>
        </w:rPr>
        <w:t>V</w:t>
      </w:r>
      <w:r>
        <w:rPr>
          <w:rFonts w:hint="eastAsia"/>
          <w:vertAlign w:val="subscript"/>
        </w:rPr>
        <w:t>42o</w:t>
      </w:r>
      <w:proofErr w:type="gramStart"/>
      <w:r>
        <w:rPr>
          <w:rFonts w:hint="eastAsia"/>
          <w:vertAlign w:val="subscript"/>
        </w:rPr>
        <w:t>’</w:t>
      </w:r>
      <w:proofErr w:type="gramEnd"/>
      <w:r>
        <w:rPr>
          <w:rFonts w:hint="eastAsia"/>
        </w:rPr>
        <w:t>与输出信号频率的关系</w:t>
      </w:r>
      <w:r>
        <w:rPr>
          <w:rFonts w:hint="eastAsia"/>
        </w:rPr>
        <w:t>：随信号频率</w:t>
      </w:r>
      <w:r>
        <w:rPr>
          <w:rFonts w:hint="eastAsia"/>
        </w:rPr>
        <w:t>f</w:t>
      </w:r>
      <w:r>
        <w:rPr>
          <w:rFonts w:hint="eastAsia"/>
        </w:rPr>
        <w:t>升高，电压</w:t>
      </w:r>
      <w:r>
        <w:rPr>
          <w:rFonts w:hint="eastAsia"/>
        </w:rPr>
        <w:t>V</w:t>
      </w:r>
      <w:r>
        <w:rPr>
          <w:rFonts w:hint="eastAsia"/>
          <w:vertAlign w:val="subscript"/>
        </w:rPr>
        <w:t>42o</w:t>
      </w:r>
      <w:proofErr w:type="gramStart"/>
      <w:r>
        <w:rPr>
          <w:rFonts w:hint="eastAsia"/>
          <w:vertAlign w:val="subscript"/>
        </w:rPr>
        <w:t>’</w:t>
      </w:r>
      <w:proofErr w:type="gramEnd"/>
      <w:r>
        <w:rPr>
          <w:rFonts w:hint="eastAsia"/>
        </w:rPr>
        <w:t>缓慢升高</w:t>
      </w:r>
    </w:p>
    <w:p w14:paraId="33628AD2" w14:textId="70323C35">
      <w:pPr>
        <w:rPr>
          <w:rFonts w:hint="eastAsia"/>
        </w:rPr>
      </w:pPr>
      <w:r>
        <w:rPr>
          <w:rFonts w:hint="eastAsia"/>
        </w:rPr>
        <w:t>②测量可调频率范围：</w:t>
      </w:r>
      <w:r>
        <w:rPr>
          <w:rFonts w:hint="eastAsia"/>
        </w:rPr>
        <w:t>0~898.06Hz</w:t>
      </w:r>
    </w:p>
    <w:p w14:paraId="7B0CD390" w14:textId="77777777">
      <w:pPr>
        <w:rPr>
          <w:rFonts w:hint="eastAsia"/>
          <w:snapToGrid w:val="0"/>
          <w:kern w:val="0"/>
          <w:position w:val="6"/>
          <w:szCs w:val="21"/>
        </w:rPr>
      </w:pPr>
    </w:p>
    <w:p w14:paraId="6A188665" w14:textId="667D2F70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六</w:t>
      </w:r>
      <w:r>
        <w:rPr>
          <w:rFonts w:hint="eastAsia"/>
          <w:snapToGrid w:val="0"/>
          <w:kern w:val="0"/>
          <w:position w:val="6"/>
          <w:szCs w:val="21"/>
        </w:rPr>
        <w:t>、心得</w:t>
      </w:r>
      <w:r>
        <w:rPr>
          <w:rFonts w:hint="eastAsia"/>
          <w:snapToGrid w:val="0"/>
          <w:kern w:val="0"/>
          <w:position w:val="6"/>
          <w:szCs w:val="21"/>
        </w:rPr>
        <w:t>与体会</w:t>
      </w:r>
    </w:p>
    <w:p w14:paraId="7E7B4E38" w14:textId="3E6DF3F1">
      <w:pPr>
        <w:ind w:firstLine="420"/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虽然这次实验的操作相对简单，所需用时也比较短，但是实验原理部分有很多我没有了解过的东西，尤其是迟滞比较器的部分，涉及到了我们电子电路基础课上没有讲到的知识，因此</w:t>
      </w:r>
      <w:r>
        <w:rPr>
          <w:rFonts w:hint="eastAsia"/>
          <w:snapToGrid w:val="0"/>
          <w:kern w:val="0"/>
          <w:position w:val="6"/>
          <w:szCs w:val="21"/>
        </w:rPr>
        <w:t>对我来说有些难以理解，写报告的时候我也花了较多时间研究这部分。</w:t>
      </w:r>
    </w:p>
    <w:p w14:paraId="3B9B52E9" w14:textId="7498A80B">
      <w:pPr>
        <w:ind w:firstLine="420"/>
        <w:rPr>
          <w:rFonts w:hint="eastAsia"/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这次实验是本学期最后一次实验，下次课上将会进行实验操作考试，因为考试只允许我们看桌上的讲义，不允许看</w:t>
      </w:r>
      <w:r>
        <w:rPr>
          <w:rFonts w:hint="eastAsia"/>
          <w:snapToGrid w:val="0"/>
          <w:kern w:val="0"/>
          <w:position w:val="6"/>
          <w:szCs w:val="21"/>
        </w:rPr>
        <w:t>PPT</w:t>
      </w:r>
      <w:r>
        <w:rPr>
          <w:rFonts w:hint="eastAsia"/>
          <w:snapToGrid w:val="0"/>
          <w:kern w:val="0"/>
          <w:position w:val="6"/>
          <w:szCs w:val="21"/>
        </w:rPr>
        <w:t>，因此需要我们熟悉并理解实验电路，这样在考试的时候才会知道该怎么连接电路，所以我在做实验的时候</w:t>
      </w:r>
      <w:proofErr w:type="gramStart"/>
      <w:r>
        <w:rPr>
          <w:rFonts w:hint="eastAsia"/>
          <w:snapToGrid w:val="0"/>
          <w:kern w:val="0"/>
          <w:position w:val="6"/>
          <w:szCs w:val="21"/>
        </w:rPr>
        <w:t>特意多</w:t>
      </w:r>
      <w:proofErr w:type="gramEnd"/>
      <w:r>
        <w:rPr>
          <w:rFonts w:hint="eastAsia"/>
          <w:snapToGrid w:val="0"/>
          <w:kern w:val="0"/>
          <w:position w:val="6"/>
          <w:szCs w:val="21"/>
        </w:rPr>
        <w:t>留心了一下，希望考试顺利。</w:t>
      </w:r>
    </w:p>
    <w:sectPr>
      <w:pgSz w:w="11906" w:h="16838" w:code="9"/>
      <w:pgMar w:top="1440" w:right="851" w:bottom="144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F99626" w14:textId="77777777">
      <w:pPr>
        <w:ind w:left="336" w:hanging="336"/>
      </w:pPr>
      <w:r>
        <w:separator/>
      </w:r>
    </w:p>
  </w:endnote>
  <w:endnote w:type="continuationSeparator" w:id="0">
    <w:p w14:paraId="1A3EE761" w14:textId="77777777">
      <w:pPr>
        <w:ind w:left="336" w:hanging="336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微软雅黑"/>
    <w:charset w:val="86"/>
    <w:family w:val="modern"/>
    <w:pitch w:val="default"/>
    <w:sig w:usb0="00000000" w:usb1="00000000" w:usb2="00000010" w:usb3="00000000" w:csb0="00040000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B9EF0" w14:textId="77777777">
      <w:pPr>
        <w:ind w:left="336" w:hanging="336"/>
      </w:pPr>
      <w:r>
        <w:separator/>
      </w:r>
    </w:p>
  </w:footnote>
  <w:footnote w:type="continuationSeparator" w:id="0">
    <w:p w14:paraId="0CFF4F64" w14:textId="77777777">
      <w:pPr>
        <w:ind w:left="336" w:hanging="336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85A47"/>
    <w:multiLevelType w:val="hybridMultilevel"/>
    <w:tmpl w:val="2D2077EC"/>
    <w:lvl w:ilvl="0" w:tplc="EC26312E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21458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072"/>
    <w:rsid w:val="00057122"/>
    <w:rsid w:val="00090AF3"/>
    <w:rsid w:val="000F2E44"/>
    <w:rsid w:val="0015303B"/>
    <w:rsid w:val="001F0250"/>
    <w:rsid w:val="00294BEE"/>
    <w:rsid w:val="002F0925"/>
    <w:rsid w:val="00340F13"/>
    <w:rsid w:val="00513923"/>
    <w:rsid w:val="005239E3"/>
    <w:rsid w:val="00570DFE"/>
    <w:rsid w:val="00597634"/>
    <w:rsid w:val="006B1076"/>
    <w:rsid w:val="00765514"/>
    <w:rsid w:val="007C63BE"/>
    <w:rsid w:val="008B76AB"/>
    <w:rsid w:val="00A51866"/>
    <w:rsid w:val="00A67736"/>
    <w:rsid w:val="00BD3072"/>
    <w:rsid w:val="00C56F97"/>
    <w:rsid w:val="00C9040D"/>
    <w:rsid w:val="00CD1F3B"/>
    <w:rsid w:val="00D3731B"/>
    <w:rsid w:val="00D63E13"/>
    <w:rsid w:val="00D6715B"/>
    <w:rsid w:val="00DB003B"/>
    <w:rsid w:val="00DE6698"/>
    <w:rsid w:val="00E37FE3"/>
    <w:rsid w:val="00EB6E3C"/>
    <w:rsid w:val="00EF6304"/>
    <w:rsid w:val="00F25A16"/>
    <w:rsid w:val="00F6271A"/>
    <w:rsid w:val="00F71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C50E85"/>
  <w15:chartTrackingRefBased/>
  <w15:docId w15:val="{E4E2E46B-A438-4B53-AE30-E103869E7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307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rsid w:val="00BD3072"/>
    <w:rPr>
      <w:kern w:val="2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D307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rsid w:val="00BD3072"/>
    <w:rPr>
      <w:kern w:val="2"/>
      <w:sz w:val="18"/>
      <w:szCs w:val="18"/>
    </w:rPr>
  </w:style>
  <w:style w:type="paragraph" w:styleId="a7">
    <w:name w:val="caption"/>
    <w:basedOn w:val="a"/>
    <w:next w:val="a"/>
    <w:uiPriority w:val="35"/>
    <w:unhideWhenUsed/>
    <w:qFormat/>
    <w:rsid w:val="00D63E13"/>
    <w:rPr>
      <w:rFonts w:asciiTheme="majorHAnsi" w:eastAsia="黑体" w:hAnsiTheme="majorHAnsi" w:cstheme="majorBidi"/>
      <w:sz w:val="20"/>
      <w:szCs w:val="20"/>
    </w:rPr>
  </w:style>
  <w:style w:type="table" w:styleId="a8">
    <w:name w:val="Table Grid"/>
    <w:basedOn w:val="a1"/>
    <w:uiPriority w:val="59"/>
    <w:rsid w:val="00F627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4</Pages>
  <Words>459</Words>
  <Characters>2619</Characters>
  <Application>Microsoft Office Word</Application>
  <DocSecurity>0</DocSecurity>
  <Lines>21</Lines>
  <Paragraphs>6</Paragraphs>
  <ScaleCrop>false</ScaleCrop>
  <HeadingPairs>
    <vt:vector size="2" baseType="variant">
      <vt:variant>
        <vt:lpstr>题目</vt:lpstr>
      </vt:variant>
      <vt:variant>
        <vt:i4>1</vt:i4>
      </vt:variant>
    </vt:vector>
  </HeadingPairs>
  <TitlesOfParts>
    <vt:vector size="1" baseType="lpstr">
      <vt:lpstr> 实验报告</vt:lpstr>
    </vt:vector>
  </TitlesOfParts>
  <Company/>
  <LinksUpToDate>false</LinksUpToDate>
  <CharactersWithSpaces>3072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实验报告</dc:title>
  <dc:subject/>
  <dc:creator/>
  <cp:keywords/>
  <dc:description/>
  <cp:lastModifiedBy/>
  <cp:revision>13</cp:revision>
  <dcterms:created xsi:type="dcterms:W3CDTF">2025-12-28T06:26:00Z</dcterms:created>
  <dcterms:modified xsi:type="dcterms:W3CDTF">2025-12-28T08:25:00Z</dcterms:modified>
</cp:coreProperties>
</file>