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C0844D4" w14:textId="0677C389" w:rsidR="009303D9" w:rsidRPr="00624DDE" w:rsidRDefault="00040951" w:rsidP="00624DDE">
      <w:pPr>
        <w:pStyle w:val="papertitle"/>
        <w:spacing w:before="5pt" w:beforeAutospacing="1" w:after="5pt" w:afterAutospacing="1"/>
        <w:rPr>
          <w:b/>
          <w:bCs/>
          <w:kern w:val="48"/>
          <w:sz w:val="20"/>
          <w:szCs w:val="20"/>
        </w:rPr>
      </w:pPr>
      <w:r w:rsidRPr="00624DDE">
        <w:rPr>
          <w:b/>
          <w:bCs/>
          <w:kern w:val="48"/>
          <w:sz w:val="20"/>
          <w:szCs w:val="20"/>
        </w:rPr>
        <w:t xml:space="preserve">An Approach to Accurately Predicting </w:t>
      </w:r>
      <w:r w:rsidR="00FA3B50">
        <w:rPr>
          <w:b/>
          <w:bCs/>
          <w:kern w:val="48"/>
          <w:sz w:val="20"/>
          <w:szCs w:val="20"/>
        </w:rPr>
        <w:t>Flight Delays</w:t>
      </w:r>
    </w:p>
    <w:p w14:paraId="6D7DC74C" w14:textId="77777777" w:rsidR="00D7522C" w:rsidRPr="001F47F2" w:rsidRDefault="00D7522C" w:rsidP="00624DDE">
      <w:pPr>
        <w:pStyle w:val="Author"/>
        <w:spacing w:before="5pt" w:beforeAutospacing="1" w:after="5pt" w:afterAutospacing="1" w:line="6pt" w:lineRule="auto"/>
        <w:jc w:val="start"/>
        <w:rPr>
          <w:sz w:val="20"/>
          <w:szCs w:val="20"/>
        </w:rPr>
        <w:sectPr w:rsidR="00D7522C" w:rsidRPr="001F47F2" w:rsidSect="003B4E04">
          <w:footerReference w:type="first" r:id="rId8"/>
          <w:pgSz w:w="595.30pt" w:h="841.90pt" w:code="9"/>
          <w:pgMar w:top="27pt" w:right="44.65pt" w:bottom="72pt" w:left="44.65pt" w:header="36pt" w:footer="36pt" w:gutter="0pt"/>
          <w:cols w:space="36pt"/>
          <w:titlePg/>
          <w:docGrid w:linePitch="360"/>
        </w:sectPr>
      </w:pPr>
    </w:p>
    <w:p w14:paraId="0D5390EB" w14:textId="40F2425D" w:rsidR="00BD670B" w:rsidRPr="001F47F2" w:rsidRDefault="00040951" w:rsidP="00BD670B">
      <w:pPr>
        <w:pStyle w:val="Author"/>
        <w:spacing w:before="5pt" w:beforeAutospacing="1"/>
        <w:rPr>
          <w:sz w:val="20"/>
          <w:szCs w:val="20"/>
        </w:rPr>
      </w:pPr>
      <w:r w:rsidRPr="001F47F2">
        <w:rPr>
          <w:sz w:val="20"/>
          <w:szCs w:val="20"/>
        </w:rPr>
        <w:t>Bryan Meriel</w:t>
      </w:r>
      <w:r w:rsidR="001A3B3D" w:rsidRPr="001F47F2">
        <w:rPr>
          <w:sz w:val="20"/>
          <w:szCs w:val="20"/>
        </w:rPr>
        <w:br/>
      </w:r>
      <w:r w:rsidRPr="001F47F2">
        <w:rPr>
          <w:i/>
          <w:iCs/>
          <w:sz w:val="20"/>
          <w:szCs w:val="20"/>
        </w:rPr>
        <w:t>Humber College</w:t>
      </w:r>
      <w:r w:rsidR="00D72D06" w:rsidRPr="001F47F2">
        <w:rPr>
          <w:sz w:val="20"/>
          <w:szCs w:val="20"/>
        </w:rPr>
        <w:br/>
      </w:r>
      <w:r w:rsidRPr="001F47F2">
        <w:rPr>
          <w:i/>
          <w:iCs/>
          <w:sz w:val="20"/>
          <w:szCs w:val="20"/>
        </w:rPr>
        <w:t xml:space="preserve">Group 2 </w:t>
      </w:r>
      <w:r w:rsidR="001A3B3D" w:rsidRPr="001F47F2">
        <w:rPr>
          <w:i/>
          <w:sz w:val="20"/>
          <w:szCs w:val="20"/>
        </w:rPr>
        <w:br/>
      </w:r>
      <w:r w:rsidRPr="001F47F2">
        <w:rPr>
          <w:i/>
          <w:iCs/>
          <w:sz w:val="20"/>
          <w:szCs w:val="20"/>
        </w:rPr>
        <w:t>Toronto, Ontario</w:t>
      </w:r>
      <w:r w:rsidR="001A3B3D" w:rsidRPr="001F47F2">
        <w:rPr>
          <w:sz w:val="20"/>
          <w:szCs w:val="20"/>
        </w:rPr>
        <w:br/>
      </w:r>
      <w:r w:rsidRPr="001F47F2">
        <w:rPr>
          <w:sz w:val="20"/>
          <w:szCs w:val="20"/>
        </w:rPr>
        <w:t>N01496545</w:t>
      </w:r>
    </w:p>
    <w:p w14:paraId="59EB46D6" w14:textId="14BEEB75" w:rsidR="001A3B3D" w:rsidRPr="001F47F2" w:rsidRDefault="00040951" w:rsidP="007B6DDA">
      <w:pPr>
        <w:pStyle w:val="Author"/>
        <w:spacing w:before="5pt" w:beforeAutospacing="1"/>
        <w:rPr>
          <w:sz w:val="20"/>
          <w:szCs w:val="20"/>
        </w:rPr>
      </w:pPr>
      <w:r w:rsidRPr="001F47F2">
        <w:rPr>
          <w:sz w:val="20"/>
          <w:szCs w:val="20"/>
        </w:rPr>
        <w:t xml:space="preserve"> </w:t>
      </w:r>
      <w:r w:rsidR="00BD670B" w:rsidRPr="001F47F2">
        <w:rPr>
          <w:sz w:val="20"/>
          <w:szCs w:val="20"/>
        </w:rPr>
        <w:br w:type="column"/>
      </w:r>
      <w:r w:rsidRPr="001F47F2">
        <w:rPr>
          <w:sz w:val="20"/>
          <w:szCs w:val="20"/>
        </w:rPr>
        <w:t>Mariana Betancourt</w:t>
      </w:r>
      <w:r w:rsidR="001A3B3D" w:rsidRPr="001F47F2">
        <w:rPr>
          <w:sz w:val="20"/>
          <w:szCs w:val="20"/>
        </w:rPr>
        <w:br/>
      </w:r>
      <w:r w:rsidRPr="001F47F2">
        <w:rPr>
          <w:i/>
          <w:iCs/>
          <w:sz w:val="20"/>
          <w:szCs w:val="20"/>
        </w:rPr>
        <w:t>Humber College</w:t>
      </w:r>
      <w:r w:rsidR="001A3B3D" w:rsidRPr="001F47F2">
        <w:rPr>
          <w:sz w:val="20"/>
          <w:szCs w:val="20"/>
        </w:rPr>
        <w:br/>
      </w:r>
      <w:r w:rsidRPr="001F47F2">
        <w:rPr>
          <w:i/>
          <w:iCs/>
          <w:sz w:val="20"/>
          <w:szCs w:val="20"/>
        </w:rPr>
        <w:t>Group 2</w:t>
      </w:r>
      <w:r w:rsidR="001A3B3D" w:rsidRPr="001F47F2">
        <w:rPr>
          <w:i/>
          <w:sz w:val="20"/>
          <w:szCs w:val="20"/>
        </w:rPr>
        <w:br/>
      </w:r>
      <w:r w:rsidRPr="001F47F2">
        <w:rPr>
          <w:i/>
          <w:iCs/>
          <w:sz w:val="20"/>
          <w:szCs w:val="20"/>
        </w:rPr>
        <w:t>Toronto, Ontario</w:t>
      </w:r>
      <w:r w:rsidR="001A3B3D" w:rsidRPr="001F47F2">
        <w:rPr>
          <w:sz w:val="20"/>
          <w:szCs w:val="20"/>
        </w:rPr>
        <w:br/>
      </w:r>
      <w:r w:rsidRPr="001F47F2">
        <w:rPr>
          <w:sz w:val="20"/>
          <w:szCs w:val="20"/>
        </w:rPr>
        <w:t>N01498484</w:t>
      </w:r>
    </w:p>
    <w:p w14:paraId="320953D0" w14:textId="4479F21D" w:rsidR="001A3B3D" w:rsidRPr="001F47F2" w:rsidRDefault="00040951" w:rsidP="00447BB9">
      <w:pPr>
        <w:pStyle w:val="Author"/>
        <w:spacing w:before="5pt" w:beforeAutospacing="1"/>
        <w:rPr>
          <w:sz w:val="20"/>
          <w:szCs w:val="20"/>
        </w:rPr>
      </w:pPr>
      <w:r w:rsidRPr="001F47F2">
        <w:rPr>
          <w:sz w:val="20"/>
          <w:szCs w:val="20"/>
        </w:rPr>
        <w:t>Sandra Maldonado</w:t>
      </w:r>
      <w:r w:rsidR="00447BB9" w:rsidRPr="001F47F2">
        <w:rPr>
          <w:sz w:val="20"/>
          <w:szCs w:val="20"/>
        </w:rPr>
        <w:br/>
      </w:r>
      <w:r w:rsidRPr="001F47F2">
        <w:rPr>
          <w:i/>
          <w:iCs/>
          <w:sz w:val="20"/>
          <w:szCs w:val="20"/>
        </w:rPr>
        <w:t>Humber College</w:t>
      </w:r>
      <w:r w:rsidR="00447BB9" w:rsidRPr="001F47F2">
        <w:rPr>
          <w:sz w:val="20"/>
          <w:szCs w:val="20"/>
        </w:rPr>
        <w:br/>
      </w:r>
      <w:r w:rsidRPr="001F47F2">
        <w:rPr>
          <w:i/>
          <w:iCs/>
          <w:sz w:val="20"/>
          <w:szCs w:val="20"/>
        </w:rPr>
        <w:t>Group 2</w:t>
      </w:r>
      <w:r w:rsidR="00447BB9" w:rsidRPr="001F47F2">
        <w:rPr>
          <w:i/>
          <w:sz w:val="20"/>
          <w:szCs w:val="20"/>
        </w:rPr>
        <w:br/>
      </w:r>
      <w:r w:rsidRPr="001F47F2">
        <w:rPr>
          <w:i/>
          <w:iCs/>
          <w:sz w:val="20"/>
          <w:szCs w:val="20"/>
        </w:rPr>
        <w:t>Toronto, Ontario</w:t>
      </w:r>
      <w:r w:rsidR="00447BB9" w:rsidRPr="001F47F2">
        <w:rPr>
          <w:sz w:val="20"/>
          <w:szCs w:val="20"/>
        </w:rPr>
        <w:br/>
      </w:r>
      <w:r w:rsidRPr="001F47F2">
        <w:rPr>
          <w:sz w:val="20"/>
          <w:szCs w:val="20"/>
        </w:rPr>
        <w:t>N01468706</w:t>
      </w:r>
      <w:r w:rsidR="00BD670B" w:rsidRPr="001F47F2">
        <w:rPr>
          <w:sz w:val="20"/>
          <w:szCs w:val="20"/>
        </w:rPr>
        <w:br w:type="column"/>
      </w:r>
      <w:r w:rsidRPr="001F47F2">
        <w:rPr>
          <w:sz w:val="20"/>
          <w:szCs w:val="20"/>
        </w:rPr>
        <w:t>Steven Kinnunen</w:t>
      </w:r>
      <w:r w:rsidR="001A3B3D" w:rsidRPr="001F47F2">
        <w:rPr>
          <w:sz w:val="20"/>
          <w:szCs w:val="20"/>
        </w:rPr>
        <w:br/>
      </w:r>
      <w:r w:rsidRPr="001F47F2">
        <w:rPr>
          <w:i/>
          <w:iCs/>
          <w:sz w:val="20"/>
          <w:szCs w:val="20"/>
        </w:rPr>
        <w:t>Humber College</w:t>
      </w:r>
      <w:r w:rsidR="001A3B3D" w:rsidRPr="001F47F2">
        <w:rPr>
          <w:sz w:val="20"/>
          <w:szCs w:val="20"/>
        </w:rPr>
        <w:br/>
      </w:r>
      <w:r w:rsidRPr="001F47F2">
        <w:rPr>
          <w:i/>
          <w:iCs/>
          <w:sz w:val="20"/>
          <w:szCs w:val="20"/>
        </w:rPr>
        <w:t>Group 2</w:t>
      </w:r>
      <w:r w:rsidR="001A3B3D" w:rsidRPr="001F47F2">
        <w:rPr>
          <w:i/>
          <w:sz w:val="20"/>
          <w:szCs w:val="20"/>
        </w:rPr>
        <w:br/>
      </w:r>
      <w:r w:rsidRPr="001F47F2">
        <w:rPr>
          <w:i/>
          <w:iCs/>
          <w:sz w:val="20"/>
          <w:szCs w:val="20"/>
        </w:rPr>
        <w:t>Toronto, Ontario</w:t>
      </w:r>
      <w:r w:rsidR="001A3B3D" w:rsidRPr="001F47F2">
        <w:rPr>
          <w:sz w:val="20"/>
          <w:szCs w:val="20"/>
        </w:rPr>
        <w:br/>
      </w:r>
      <w:r w:rsidRPr="001F47F2">
        <w:rPr>
          <w:sz w:val="20"/>
          <w:szCs w:val="20"/>
        </w:rPr>
        <w:t>N01501178</w:t>
      </w:r>
    </w:p>
    <w:p w14:paraId="1A4C0A49" w14:textId="77777777" w:rsidR="009F1D79" w:rsidRPr="001F47F2" w:rsidRDefault="009F1D79">
      <w:pPr>
        <w:rPr>
          <w:sz w:val="20"/>
          <w:szCs w:val="20"/>
        </w:rPr>
        <w:sectPr w:rsidR="009F1D79" w:rsidRPr="001F47F2" w:rsidSect="003B4E04">
          <w:type w:val="continuous"/>
          <w:pgSz w:w="595.30pt" w:h="841.90pt" w:code="9"/>
          <w:pgMar w:top="22.50pt" w:right="44.65pt" w:bottom="72pt" w:left="44.65pt" w:header="36pt" w:footer="36pt" w:gutter="0pt"/>
          <w:cols w:num="3" w:space="36pt"/>
          <w:docGrid w:linePitch="360"/>
        </w:sectPr>
      </w:pPr>
    </w:p>
    <w:p w14:paraId="723343E5" w14:textId="77777777" w:rsidR="009303D9" w:rsidRPr="001F47F2" w:rsidRDefault="00BD670B">
      <w:pPr>
        <w:rPr>
          <w:sz w:val="20"/>
          <w:szCs w:val="20"/>
        </w:rPr>
        <w:sectPr w:rsidR="009303D9" w:rsidRPr="001F47F2" w:rsidSect="003B4E04">
          <w:type w:val="continuous"/>
          <w:pgSz w:w="595.30pt" w:h="841.90pt" w:code="9"/>
          <w:pgMar w:top="22.50pt" w:right="44.65pt" w:bottom="72pt" w:left="44.65pt" w:header="36pt" w:footer="36pt" w:gutter="0pt"/>
          <w:cols w:num="3" w:space="36pt"/>
          <w:docGrid w:linePitch="360"/>
        </w:sectPr>
      </w:pPr>
      <w:r w:rsidRPr="001F47F2">
        <w:rPr>
          <w:sz w:val="20"/>
          <w:szCs w:val="20"/>
        </w:rPr>
        <w:br w:type="column"/>
      </w:r>
    </w:p>
    <w:p w14:paraId="223591CA" w14:textId="77777777" w:rsidR="00F13E09" w:rsidRDefault="009303D9" w:rsidP="00F13E09">
      <w:pPr>
        <w:pStyle w:val="NormalWeb"/>
        <w:spacing w:before="0pt" w:beforeAutospacing="0" w:after="0pt" w:afterAutospacing="0"/>
        <w:jc w:val="both"/>
        <w:rPr>
          <w:color w:val="000000"/>
        </w:rPr>
      </w:pPr>
      <w:r w:rsidRPr="001F47F2">
        <w:rPr>
          <w:i/>
          <w:iCs/>
          <w:sz w:val="20"/>
          <w:szCs w:val="20"/>
        </w:rPr>
        <w:t>Abstract</w:t>
      </w:r>
      <w:r w:rsidRPr="001F47F2">
        <w:rPr>
          <w:sz w:val="20"/>
          <w:szCs w:val="20"/>
        </w:rPr>
        <w:t>—</w:t>
      </w:r>
      <w:r w:rsidR="00C775F4" w:rsidRPr="001F47F2">
        <w:rPr>
          <w:color w:val="000000"/>
          <w:sz w:val="20"/>
          <w:szCs w:val="20"/>
        </w:rPr>
        <w:t xml:space="preserve"> </w:t>
      </w:r>
      <w:r w:rsidR="00F13E09" w:rsidRPr="00F13E09">
        <w:rPr>
          <w:i/>
          <w:iCs/>
          <w:color w:val="000000"/>
          <w:sz w:val="20"/>
          <w:szCs w:val="20"/>
        </w:rPr>
        <w:t>As a result of growth in the aviation industry, air-traffic congestion has caused flight delays, which have negative impacts on the economy and the airline industry. Delays in air transportation are not only detrimental to the economy, but also to the environment. This has caused management of air traffic to become more and more difficult. In this project we apply machine learning algorithms like Naïve Bayes, Classification Tree, and Logistic Regression to predict if a given flight’s arrival will be delayed or not. Both the unbalanced logistic regression and unbalanced classification tree had the best overall accuracy. However, decision tree interpretability makes it a more attractive model.</w:t>
      </w:r>
    </w:p>
    <w:p w14:paraId="33C09CEE" w14:textId="21F6F4E8" w:rsidR="004D72B5" w:rsidRPr="001F47F2" w:rsidRDefault="004D72B5" w:rsidP="003F18FA">
      <w:pPr>
        <w:pStyle w:val="NormalWeb"/>
        <w:spacing w:before="0pt" w:beforeAutospacing="0" w:after="0pt" w:afterAutospacing="0"/>
        <w:jc w:val="both"/>
        <w:rPr>
          <w:i/>
          <w:iCs/>
          <w:sz w:val="20"/>
          <w:szCs w:val="20"/>
        </w:rPr>
      </w:pPr>
    </w:p>
    <w:p w14:paraId="17D0A18F" w14:textId="77777777" w:rsidR="002B2860" w:rsidRPr="001F47F2" w:rsidRDefault="002B2860" w:rsidP="002B2860">
      <w:pPr>
        <w:jc w:val="both"/>
        <w:rPr>
          <w:b/>
          <w:bCs/>
          <w:i/>
          <w:sz w:val="20"/>
          <w:szCs w:val="20"/>
        </w:rPr>
      </w:pPr>
    </w:p>
    <w:p w14:paraId="26382C2B" w14:textId="6AC80E11" w:rsidR="002B2860" w:rsidRPr="002B2860" w:rsidRDefault="002B2860" w:rsidP="002B2860">
      <w:pPr>
        <w:jc w:val="both"/>
        <w:rPr>
          <w:rFonts w:eastAsia="SimSun"/>
          <w:b/>
          <w:bCs/>
          <w:i/>
          <w:sz w:val="20"/>
          <w:szCs w:val="20"/>
          <w:lang w:val="en-US"/>
        </w:rPr>
      </w:pPr>
      <w:r w:rsidRPr="001F47F2">
        <w:rPr>
          <w:b/>
          <w:bCs/>
          <w:i/>
          <w:sz w:val="20"/>
          <w:szCs w:val="20"/>
        </w:rPr>
        <w:t>Keywords—</w:t>
      </w:r>
      <w:proofErr w:type="spellStart"/>
      <w:r w:rsidRPr="002B2860">
        <w:rPr>
          <w:rFonts w:eastAsia="SimSun"/>
          <w:b/>
          <w:bCs/>
          <w:i/>
          <w:sz w:val="20"/>
          <w:szCs w:val="20"/>
          <w:lang w:val="en-US"/>
        </w:rPr>
        <w:t>Naïve</w:t>
      </w:r>
      <w:proofErr w:type="spellEnd"/>
      <w:r w:rsidRPr="002B2860">
        <w:rPr>
          <w:rFonts w:eastAsia="SimSun"/>
          <w:b/>
          <w:bCs/>
          <w:i/>
          <w:sz w:val="20"/>
          <w:szCs w:val="20"/>
          <w:lang w:val="en-US"/>
        </w:rPr>
        <w:t xml:space="preserve"> Bayes, Logistic Regression, Classification Tree, Ontime, Delayed, Confusion Matrix</w:t>
      </w:r>
      <w:r w:rsidRPr="001F47F2">
        <w:rPr>
          <w:rFonts w:eastAsia="SimSun"/>
          <w:b/>
          <w:bCs/>
          <w:i/>
          <w:sz w:val="20"/>
          <w:szCs w:val="20"/>
          <w:lang w:val="en-US"/>
        </w:rPr>
        <w:t>, Accuracy</w:t>
      </w:r>
    </w:p>
    <w:p w14:paraId="5859C153" w14:textId="77777777" w:rsidR="002B2860" w:rsidRPr="001F47F2" w:rsidRDefault="002B2860" w:rsidP="003F18FA">
      <w:pPr>
        <w:pStyle w:val="Keywords"/>
        <w:rPr>
          <w:sz w:val="20"/>
          <w:szCs w:val="20"/>
        </w:rPr>
      </w:pPr>
    </w:p>
    <w:p w14:paraId="68B6CBA4" w14:textId="418CB808" w:rsidR="009303D9" w:rsidRPr="001F47F2" w:rsidRDefault="002B2860" w:rsidP="002B2860">
      <w:pPr>
        <w:pStyle w:val="Heading1"/>
        <w:ind w:firstLine="0pt"/>
        <w:rPr>
          <w:sz w:val="20"/>
          <w:szCs w:val="20"/>
        </w:rPr>
      </w:pPr>
      <w:r w:rsidRPr="001F47F2">
        <w:rPr>
          <w:sz w:val="20"/>
          <w:szCs w:val="20"/>
        </w:rPr>
        <w:t>INTRODUCTION</w:t>
      </w:r>
    </w:p>
    <w:p w14:paraId="66FA5E21" w14:textId="77777777" w:rsidR="002B2860" w:rsidRPr="002B2860" w:rsidRDefault="002B2860" w:rsidP="002B2860">
      <w:pPr>
        <w:jc w:val="both"/>
        <w:rPr>
          <w:color w:val="000000"/>
          <w:sz w:val="20"/>
          <w:szCs w:val="20"/>
        </w:rPr>
      </w:pPr>
      <w:r w:rsidRPr="002B2860">
        <w:rPr>
          <w:color w:val="000000"/>
          <w:sz w:val="20"/>
          <w:szCs w:val="20"/>
        </w:rPr>
        <w:t xml:space="preserve">There has been a noticeable increase in the popularity of air travel, primarily due to its speed and, in some cases, its comfort. There has also been a dramatic increase in aircraft delays on the ground and in the air </w:t>
      </w:r>
      <w:proofErr w:type="gramStart"/>
      <w:r w:rsidRPr="002B2860">
        <w:rPr>
          <w:color w:val="000000"/>
          <w:sz w:val="20"/>
          <w:szCs w:val="20"/>
        </w:rPr>
        <w:t>as a result of</w:t>
      </w:r>
      <w:proofErr w:type="gramEnd"/>
      <w:r w:rsidRPr="002B2860">
        <w:rPr>
          <w:color w:val="000000"/>
          <w:sz w:val="20"/>
          <w:szCs w:val="20"/>
        </w:rPr>
        <w:t xml:space="preserve"> growing air traffic.[5] Consequently, the environment and the economy suffer significant losses [5]. Due to uncertainties, human factors, and competing stakeholder interests, aircraft delays are inevitable. As a result of the networked nature of the air transportation system, delays propagate from one end of the system to the other. Balakrishnan argues that new analysis techniques and operational strategies are needed to prevent cascading delays and even collapses of air transportation systems [2].</w:t>
      </w:r>
    </w:p>
    <w:p w14:paraId="2DF9F81F" w14:textId="77777777" w:rsidR="002B2860" w:rsidRPr="002B2860" w:rsidRDefault="002B2860" w:rsidP="002B2860">
      <w:pPr>
        <w:jc w:val="both"/>
        <w:rPr>
          <w:color w:val="000000"/>
          <w:sz w:val="20"/>
          <w:szCs w:val="20"/>
        </w:rPr>
      </w:pPr>
      <w:r w:rsidRPr="002B2860">
        <w:rPr>
          <w:color w:val="000000"/>
          <w:sz w:val="20"/>
          <w:szCs w:val="20"/>
        </w:rPr>
        <w:t> </w:t>
      </w:r>
    </w:p>
    <w:p w14:paraId="69B098D2" w14:textId="44A5F543" w:rsidR="002B2860" w:rsidRPr="002B2860" w:rsidRDefault="002B2860" w:rsidP="002B2860">
      <w:pPr>
        <w:jc w:val="both"/>
        <w:rPr>
          <w:color w:val="000000"/>
          <w:sz w:val="20"/>
          <w:szCs w:val="20"/>
        </w:rPr>
      </w:pPr>
      <w:r w:rsidRPr="002B2860">
        <w:rPr>
          <w:color w:val="000000"/>
          <w:sz w:val="20"/>
          <w:szCs w:val="20"/>
        </w:rPr>
        <w:t>In the design of algorithms for air transportation, as in the case of most other real-world infrastructures, a wide range of multi-objective optimization problems need to be addressed [2].  It is our hope that by using Naïve Bayes, Classification and Regression Trees, as well as Logistic Regression models, we will improve the efficiency and robustness of the air transportation system while still preserving its safety and security</w:t>
      </w:r>
      <w:r w:rsidRPr="001F47F2">
        <w:rPr>
          <w:color w:val="000000"/>
          <w:sz w:val="20"/>
          <w:szCs w:val="20"/>
        </w:rPr>
        <w:t xml:space="preserve"> </w:t>
      </w:r>
      <w:r w:rsidRPr="002B2860">
        <w:rPr>
          <w:color w:val="000000"/>
          <w:sz w:val="20"/>
          <w:szCs w:val="20"/>
        </w:rPr>
        <w:t xml:space="preserve">[2]. </w:t>
      </w:r>
      <w:proofErr w:type="gramStart"/>
      <w:r w:rsidRPr="002B2860">
        <w:rPr>
          <w:color w:val="000000"/>
          <w:sz w:val="20"/>
          <w:szCs w:val="20"/>
        </w:rPr>
        <w:t>For the purpose of</w:t>
      </w:r>
      <w:proofErr w:type="gramEnd"/>
      <w:r w:rsidRPr="002B2860">
        <w:rPr>
          <w:color w:val="000000"/>
          <w:sz w:val="20"/>
          <w:szCs w:val="20"/>
        </w:rPr>
        <w:t xml:space="preserve"> our study, we will be analyzing a Flight Delays dataset containing details on the following factors: flight date, departure time, distance between airports, flight status, the flight carrier, etc. Using the above-mentioned algorithms and dataset, we aim to predict if a flight will arrive on time or delayed. </w:t>
      </w:r>
      <w:proofErr w:type="gramStart"/>
      <w:r w:rsidRPr="002B2860">
        <w:rPr>
          <w:color w:val="000000"/>
          <w:sz w:val="20"/>
          <w:szCs w:val="20"/>
        </w:rPr>
        <w:t>In order for</w:t>
      </w:r>
      <w:proofErr w:type="gramEnd"/>
      <w:r w:rsidRPr="002B2860">
        <w:rPr>
          <w:color w:val="000000"/>
          <w:sz w:val="20"/>
          <w:szCs w:val="20"/>
        </w:rPr>
        <w:t xml:space="preserve"> a flight to be considered delayed, it must arrive at least 15 minutes later than scheduled. Furthermore, we will compare all three </w:t>
      </w:r>
      <w:r w:rsidRPr="002B2860">
        <w:rPr>
          <w:color w:val="000000"/>
          <w:sz w:val="20"/>
          <w:szCs w:val="20"/>
        </w:rPr>
        <w:t xml:space="preserve">algorithms and determine which algorithm we recommend </w:t>
      </w:r>
      <w:proofErr w:type="gramStart"/>
      <w:r w:rsidRPr="002B2860">
        <w:rPr>
          <w:color w:val="000000"/>
          <w:sz w:val="20"/>
          <w:szCs w:val="20"/>
        </w:rPr>
        <w:t>to be</w:t>
      </w:r>
      <w:proofErr w:type="gramEnd"/>
      <w:r w:rsidRPr="002B2860">
        <w:rPr>
          <w:color w:val="000000"/>
          <w:sz w:val="20"/>
          <w:szCs w:val="20"/>
        </w:rPr>
        <w:t xml:space="preserve"> used for future prediction.</w:t>
      </w:r>
    </w:p>
    <w:p w14:paraId="57C2E5C6" w14:textId="77777777" w:rsidR="002B2860" w:rsidRPr="002B2860" w:rsidRDefault="002B2860" w:rsidP="002B2860">
      <w:pPr>
        <w:rPr>
          <w:sz w:val="20"/>
          <w:szCs w:val="20"/>
        </w:rPr>
      </w:pPr>
    </w:p>
    <w:p w14:paraId="00B88C59" w14:textId="4D5405F4" w:rsidR="009303D9" w:rsidRPr="001F47F2" w:rsidRDefault="002B2860" w:rsidP="00C775F4">
      <w:pPr>
        <w:pStyle w:val="Heading1"/>
        <w:rPr>
          <w:sz w:val="20"/>
          <w:szCs w:val="20"/>
        </w:rPr>
      </w:pPr>
      <w:r w:rsidRPr="001F47F2">
        <w:rPr>
          <w:sz w:val="20"/>
          <w:szCs w:val="20"/>
        </w:rPr>
        <w:t>LITERATURE REVIEW</w:t>
      </w:r>
    </w:p>
    <w:p w14:paraId="70C13715" w14:textId="77777777" w:rsidR="002B2860" w:rsidRPr="002B2860" w:rsidRDefault="002B2860" w:rsidP="002B2860">
      <w:pPr>
        <w:jc w:val="both"/>
        <w:rPr>
          <w:color w:val="000000"/>
          <w:sz w:val="20"/>
          <w:szCs w:val="20"/>
        </w:rPr>
      </w:pPr>
      <w:r w:rsidRPr="002B2860">
        <w:rPr>
          <w:color w:val="000000"/>
          <w:sz w:val="20"/>
          <w:szCs w:val="20"/>
        </w:rPr>
        <w:t xml:space="preserve">Predicting delays for airlines can be a complicated problem that requires consideration for varying factors such as day of the week, </w:t>
      </w:r>
      <w:proofErr w:type="gramStart"/>
      <w:r w:rsidRPr="002B2860">
        <w:rPr>
          <w:color w:val="000000"/>
          <w:sz w:val="20"/>
          <w:szCs w:val="20"/>
        </w:rPr>
        <w:t>weather</w:t>
      </w:r>
      <w:proofErr w:type="gramEnd"/>
      <w:r w:rsidRPr="002B2860">
        <w:rPr>
          <w:color w:val="000000"/>
          <w:sz w:val="20"/>
          <w:szCs w:val="20"/>
        </w:rPr>
        <w:t xml:space="preserve"> and airline, amongst others. Moreover, established literature on the topic has pointed out that this issue often involves imbalanced data. Delayed records tend to occur with less frequency than on time records and this can impact the accuracy of the resulting classification model, particularly in respect to predicting delayed records [3][4].</w:t>
      </w:r>
    </w:p>
    <w:p w14:paraId="3F6B0230" w14:textId="77777777" w:rsidR="002B2860" w:rsidRPr="002B2860" w:rsidRDefault="002B2860" w:rsidP="002B2860">
      <w:pPr>
        <w:rPr>
          <w:color w:val="000000"/>
          <w:sz w:val="20"/>
          <w:szCs w:val="20"/>
        </w:rPr>
      </w:pPr>
    </w:p>
    <w:p w14:paraId="073FB219" w14:textId="77777777" w:rsidR="002B2860" w:rsidRPr="002B2860" w:rsidRDefault="002B2860" w:rsidP="002B2860">
      <w:pPr>
        <w:jc w:val="both"/>
        <w:rPr>
          <w:color w:val="000000"/>
          <w:sz w:val="20"/>
          <w:szCs w:val="20"/>
        </w:rPr>
      </w:pPr>
      <w:r w:rsidRPr="002B2860">
        <w:rPr>
          <w:color w:val="000000"/>
          <w:sz w:val="20"/>
          <w:szCs w:val="20"/>
        </w:rPr>
        <w:t xml:space="preserve">In addition to considering the class imbalance issue, there are </w:t>
      </w:r>
      <w:proofErr w:type="gramStart"/>
      <w:r w:rsidRPr="002B2860">
        <w:rPr>
          <w:color w:val="000000"/>
          <w:sz w:val="20"/>
          <w:szCs w:val="20"/>
        </w:rPr>
        <w:t>a number of</w:t>
      </w:r>
      <w:proofErr w:type="gramEnd"/>
      <w:r w:rsidRPr="002B2860">
        <w:rPr>
          <w:color w:val="000000"/>
          <w:sz w:val="20"/>
          <w:szCs w:val="20"/>
        </w:rPr>
        <w:t xml:space="preserve"> algorithms that may be used in classification problems that may predict the status of arriving flights. Notably, random forests and perceptron algorithms have been applied on balanced data to improve the accuracy of predictions [3]. </w:t>
      </w:r>
      <w:proofErr w:type="spellStart"/>
      <w:r w:rsidRPr="002B2860">
        <w:rPr>
          <w:color w:val="000000"/>
          <w:sz w:val="20"/>
          <w:szCs w:val="20"/>
        </w:rPr>
        <w:t>Yazdi</w:t>
      </w:r>
      <w:proofErr w:type="spellEnd"/>
      <w:r w:rsidRPr="002B2860">
        <w:rPr>
          <w:color w:val="000000"/>
          <w:sz w:val="20"/>
          <w:szCs w:val="20"/>
        </w:rPr>
        <w:t xml:space="preserve"> et al propose that traditional approaches to predicting flight status have been less accurate due to the sheer volume of the data in conjunction with the number of features. Therefore, they propose and utilize a deep learning model to predict flight status [11]. Tang, however, used more traditional methods, such as logistic regression, naive bayes, decision tree, random forest, support vector machine, gradient boosted </w:t>
      </w:r>
      <w:proofErr w:type="gramStart"/>
      <w:r w:rsidRPr="002B2860">
        <w:rPr>
          <w:color w:val="000000"/>
          <w:sz w:val="20"/>
          <w:szCs w:val="20"/>
        </w:rPr>
        <w:t>tree</w:t>
      </w:r>
      <w:proofErr w:type="gramEnd"/>
      <w:r w:rsidRPr="002B2860">
        <w:rPr>
          <w:color w:val="000000"/>
          <w:sz w:val="20"/>
          <w:szCs w:val="20"/>
        </w:rPr>
        <w:t xml:space="preserve"> and k-nearest neighbours. The decision tree model produced the best result [9].</w:t>
      </w:r>
    </w:p>
    <w:p w14:paraId="681AF89C" w14:textId="77777777" w:rsidR="002B2860" w:rsidRPr="002B2860" w:rsidRDefault="002B2860" w:rsidP="002B2860">
      <w:pPr>
        <w:rPr>
          <w:sz w:val="20"/>
          <w:szCs w:val="20"/>
        </w:rPr>
      </w:pPr>
    </w:p>
    <w:p w14:paraId="16816960" w14:textId="74463B4F" w:rsidR="009303D9" w:rsidRPr="001F47F2" w:rsidRDefault="002B2860" w:rsidP="006B6B66">
      <w:pPr>
        <w:pStyle w:val="Heading1"/>
        <w:rPr>
          <w:sz w:val="20"/>
          <w:szCs w:val="20"/>
        </w:rPr>
      </w:pPr>
      <w:r w:rsidRPr="001F47F2">
        <w:rPr>
          <w:sz w:val="20"/>
          <w:szCs w:val="20"/>
        </w:rPr>
        <w:t>METHODS</w:t>
      </w:r>
    </w:p>
    <w:p w14:paraId="70016EFE"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 xml:space="preserve">To find the most accurate predicting flight delays model, we analyze the following three supervised machine learning algorithms: </w:t>
      </w:r>
      <w:proofErr w:type="spellStart"/>
      <w:r w:rsidRPr="002B2860">
        <w:rPr>
          <w:color w:val="000000"/>
          <w:sz w:val="20"/>
          <w:szCs w:val="20"/>
          <w:shd w:val="clear" w:color="auto" w:fill="FFFFFF"/>
        </w:rPr>
        <w:t>Naïve</w:t>
      </w:r>
      <w:proofErr w:type="spellEnd"/>
      <w:r w:rsidRPr="002B2860">
        <w:rPr>
          <w:color w:val="000000"/>
          <w:sz w:val="20"/>
          <w:szCs w:val="20"/>
          <w:shd w:val="clear" w:color="auto" w:fill="FFFFFF"/>
        </w:rPr>
        <w:t xml:space="preserve"> Bayes, Classification and Regression Tree, and Logistic Regression. To build and measure those models our methodology included data preprocessing, model building, and predicting new values with the models.</w:t>
      </w:r>
    </w:p>
    <w:p w14:paraId="020C04FB"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 </w:t>
      </w:r>
    </w:p>
    <w:p w14:paraId="2227CAA8"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3.1. Methodology</w:t>
      </w:r>
    </w:p>
    <w:p w14:paraId="6B964EB8"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 </w:t>
      </w:r>
    </w:p>
    <w:p w14:paraId="0056E8D3"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3.1.1. Data preprocessing</w:t>
      </w:r>
    </w:p>
    <w:p w14:paraId="212EA36C"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The dataset was analyzed and cleaned by using data reduction and dimension reduction. </w:t>
      </w:r>
    </w:p>
    <w:p w14:paraId="154025A1" w14:textId="2B7531BE"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 xml:space="preserve">On our dimension reduction analysis and based on our research, we have determined TAIL_NUM, corresponding to the tail number, can be dropped since it is merely a unique identifier and not a meaningful category or numeric value that measures a quantity. Similarly, flight numbers (FL_NUM) are unique identifiers for specific trips and do not represent </w:t>
      </w:r>
      <w:r w:rsidRPr="002B2860">
        <w:rPr>
          <w:color w:val="000000"/>
          <w:sz w:val="20"/>
          <w:szCs w:val="20"/>
          <w:shd w:val="clear" w:color="auto" w:fill="FFFFFF"/>
        </w:rPr>
        <w:lastRenderedPageBreak/>
        <w:t>meaningful categories or measurable quantities. CRS departure times (CRS_DEP_TIME) appear to correspond to scheduled rather than actual departure times. Since there is another column with actual departure times (DEP_TIME), this column is redundant and was also removed. Moreover, the flight date (FL_DATE) column is redundant since all records take place in the same month. Since a day of the month column already exists, we dropped the date column.[1][7]</w:t>
      </w:r>
    </w:p>
    <w:p w14:paraId="58F0469C"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 </w:t>
      </w:r>
    </w:p>
    <w:p w14:paraId="0973E10A" w14:textId="1330EFC3" w:rsidR="002B2860" w:rsidRPr="001F47F2" w:rsidRDefault="002B2860" w:rsidP="002B2860">
      <w:pPr>
        <w:jc w:val="both"/>
        <w:rPr>
          <w:color w:val="000000"/>
          <w:sz w:val="20"/>
          <w:szCs w:val="20"/>
          <w:shd w:val="clear" w:color="auto" w:fill="FFFFFF"/>
        </w:rPr>
      </w:pPr>
      <w:r w:rsidRPr="002B2860">
        <w:rPr>
          <w:color w:val="000000"/>
          <w:sz w:val="20"/>
          <w:szCs w:val="20"/>
          <w:shd w:val="clear" w:color="auto" w:fill="FFFFFF"/>
        </w:rPr>
        <w:t xml:space="preserve">Converting numerical variables to categorical variables, we would convert the departure time to a </w:t>
      </w:r>
      <w:proofErr w:type="spellStart"/>
      <w:r w:rsidRPr="002B2860">
        <w:rPr>
          <w:color w:val="000000"/>
          <w:sz w:val="20"/>
          <w:szCs w:val="20"/>
          <w:shd w:val="clear" w:color="auto" w:fill="FFFFFF"/>
        </w:rPr>
        <w:t>DateTime</w:t>
      </w:r>
      <w:proofErr w:type="spellEnd"/>
      <w:r w:rsidRPr="002B2860">
        <w:rPr>
          <w:color w:val="000000"/>
          <w:sz w:val="20"/>
          <w:szCs w:val="20"/>
          <w:shd w:val="clear" w:color="auto" w:fill="FFFFFF"/>
        </w:rPr>
        <w:t xml:space="preserve"> format. However, we intended to bin all integer values to ensure that the Naïve Bayes algorithm will work. Therefore, this would be redundant. With respect to the Distance column, since there are only 7 unique values, we can simply convert the integers to categorical values. However, the departure times are too varied to retain each unique value as categorical so we will bin the values. We will additionally bin DAY_OF_MONTH as well. Then, the original columns were deleted.  </w:t>
      </w:r>
      <w:r w:rsidRPr="001F47F2">
        <w:rPr>
          <w:color w:val="000000"/>
          <w:sz w:val="20"/>
          <w:szCs w:val="20"/>
          <w:shd w:val="clear" w:color="auto" w:fill="FFFFFF"/>
        </w:rPr>
        <w:t xml:space="preserve"> The reference table for our categorical data is available on </w:t>
      </w:r>
      <w:r w:rsidRPr="002B2860">
        <w:rPr>
          <w:color w:val="000000"/>
          <w:sz w:val="20"/>
          <w:szCs w:val="20"/>
          <w:shd w:val="clear" w:color="auto" w:fill="FFFFFF"/>
        </w:rPr>
        <w:t>Table 1: Reference Table for Numerical to Categorical Values</w:t>
      </w:r>
      <w:r w:rsidRPr="001F47F2">
        <w:rPr>
          <w:color w:val="000000"/>
          <w:sz w:val="20"/>
          <w:szCs w:val="20"/>
          <w:shd w:val="clear" w:color="auto" w:fill="FFFFFF"/>
        </w:rPr>
        <w:t>.</w:t>
      </w:r>
    </w:p>
    <w:p w14:paraId="4EBB2767" w14:textId="60A1BA20" w:rsidR="002B2860" w:rsidRPr="002B2860" w:rsidRDefault="002B2860" w:rsidP="002B2860">
      <w:pPr>
        <w:jc w:val="both"/>
        <w:rPr>
          <w:color w:val="000000"/>
          <w:sz w:val="20"/>
          <w:szCs w:val="20"/>
          <w:shd w:val="clear" w:color="auto" w:fill="FFFFFF"/>
        </w:rPr>
      </w:pPr>
    </w:p>
    <w:p w14:paraId="40F6DB85" w14:textId="2FCEE95C" w:rsidR="002B2860" w:rsidRPr="002B2860" w:rsidRDefault="002B2860" w:rsidP="001F47F2">
      <w:pPr>
        <w:jc w:val="center"/>
        <w:rPr>
          <w:color w:val="000000"/>
          <w:sz w:val="20"/>
          <w:szCs w:val="20"/>
          <w:shd w:val="clear" w:color="auto" w:fill="FFFFFF"/>
        </w:rPr>
      </w:pPr>
      <w:r w:rsidRPr="002B2860">
        <w:rPr>
          <w:color w:val="000000"/>
          <w:sz w:val="20"/>
          <w:szCs w:val="20"/>
          <w:shd w:val="clear" w:color="auto" w:fill="FFFFFF"/>
        </w:rPr>
        <w:t>Table 1: Reference Table for Numerical to Categorical Values</w:t>
      </w:r>
    </w:p>
    <w:tbl>
      <w:tblPr>
        <w:tblW w:w="0pt" w:type="dxa"/>
        <w:tblBorders>
          <w:top w:val="single" w:sz="8" w:space="0" w:color="000000"/>
          <w:start w:val="single" w:sz="8" w:space="0" w:color="000000"/>
          <w:bottom w:val="single" w:sz="4" w:space="0" w:color="auto"/>
          <w:end w:val="single" w:sz="8" w:space="0" w:color="000000"/>
          <w:insideH w:val="single" w:sz="8" w:space="0" w:color="000000"/>
          <w:insideV w:val="single" w:sz="8" w:space="0" w:color="000000"/>
        </w:tblBorders>
        <w:tblCellMar>
          <w:top w:w="0.75pt" w:type="dxa"/>
          <w:start w:w="0.75pt" w:type="dxa"/>
          <w:bottom w:w="0.75pt" w:type="dxa"/>
          <w:end w:w="0.75pt" w:type="dxa"/>
        </w:tblCellMar>
        <w:tblLook w:firstRow="1" w:lastRow="0" w:firstColumn="1" w:lastColumn="0" w:noHBand="0" w:noVBand="1"/>
      </w:tblPr>
      <w:tblGrid>
        <w:gridCol w:w="1823"/>
        <w:gridCol w:w="1428"/>
        <w:gridCol w:w="1595"/>
      </w:tblGrid>
      <w:tr w:rsidR="002B2860" w:rsidRPr="001F47F2" w14:paraId="370D54DE" w14:textId="77777777" w:rsidTr="001F47F2">
        <w:trPr>
          <w:trHeight w:val="725"/>
        </w:trPr>
        <w:tc>
          <w:tcPr>
            <w:tcW w:w="91.15pt" w:type="dxa"/>
            <w:tcMar>
              <w:top w:w="5pt" w:type="dxa"/>
              <w:start w:w="5pt" w:type="dxa"/>
              <w:bottom w:w="5pt" w:type="dxa"/>
              <w:end w:w="5pt" w:type="dxa"/>
            </w:tcMar>
            <w:vAlign w:val="center"/>
            <w:hideMark/>
          </w:tcPr>
          <w:p w14:paraId="3C6E7F78" w14:textId="77777777" w:rsidR="002B2860" w:rsidRPr="002B2860" w:rsidRDefault="002B2860" w:rsidP="002B2860">
            <w:pPr>
              <w:jc w:val="center"/>
              <w:rPr>
                <w:b/>
                <w:bCs/>
                <w:color w:val="000000"/>
                <w:sz w:val="20"/>
                <w:szCs w:val="20"/>
                <w:shd w:val="clear" w:color="auto" w:fill="FFFFFF"/>
              </w:rPr>
            </w:pPr>
            <w:r w:rsidRPr="002B2860">
              <w:rPr>
                <w:b/>
                <w:bCs/>
                <w:color w:val="000000"/>
                <w:sz w:val="20"/>
                <w:szCs w:val="20"/>
                <w:shd w:val="clear" w:color="auto" w:fill="FFFFFF"/>
              </w:rPr>
              <w:t>Variable</w:t>
            </w:r>
          </w:p>
        </w:tc>
        <w:tc>
          <w:tcPr>
            <w:tcW w:w="71.40pt" w:type="dxa"/>
            <w:tcMar>
              <w:top w:w="5pt" w:type="dxa"/>
              <w:start w:w="5pt" w:type="dxa"/>
              <w:bottom w:w="5pt" w:type="dxa"/>
              <w:end w:w="5pt" w:type="dxa"/>
            </w:tcMar>
            <w:vAlign w:val="center"/>
            <w:hideMark/>
          </w:tcPr>
          <w:p w14:paraId="761CF1B0" w14:textId="77777777" w:rsidR="002B2860" w:rsidRPr="002B2860" w:rsidRDefault="002B2860" w:rsidP="002B2860">
            <w:pPr>
              <w:jc w:val="center"/>
              <w:rPr>
                <w:b/>
                <w:bCs/>
                <w:color w:val="000000"/>
                <w:sz w:val="20"/>
                <w:szCs w:val="20"/>
                <w:shd w:val="clear" w:color="auto" w:fill="FFFFFF"/>
              </w:rPr>
            </w:pPr>
            <w:r w:rsidRPr="002B2860">
              <w:rPr>
                <w:b/>
                <w:bCs/>
                <w:color w:val="000000"/>
                <w:sz w:val="20"/>
                <w:szCs w:val="20"/>
                <w:shd w:val="clear" w:color="auto" w:fill="FFFFFF"/>
              </w:rPr>
              <w:t>Numerical value</w:t>
            </w:r>
          </w:p>
        </w:tc>
        <w:tc>
          <w:tcPr>
            <w:tcW w:w="79.75pt" w:type="dxa"/>
            <w:tcMar>
              <w:top w:w="5pt" w:type="dxa"/>
              <w:start w:w="5pt" w:type="dxa"/>
              <w:bottom w:w="5pt" w:type="dxa"/>
              <w:end w:w="5pt" w:type="dxa"/>
            </w:tcMar>
            <w:vAlign w:val="center"/>
            <w:hideMark/>
          </w:tcPr>
          <w:p w14:paraId="4F70D7A3" w14:textId="77777777" w:rsidR="002B2860" w:rsidRPr="002B2860" w:rsidRDefault="002B2860" w:rsidP="002B2860">
            <w:pPr>
              <w:jc w:val="center"/>
              <w:rPr>
                <w:b/>
                <w:bCs/>
                <w:color w:val="000000"/>
                <w:sz w:val="20"/>
                <w:szCs w:val="20"/>
                <w:shd w:val="clear" w:color="auto" w:fill="FFFFFF"/>
              </w:rPr>
            </w:pPr>
            <w:r w:rsidRPr="002B2860">
              <w:rPr>
                <w:b/>
                <w:bCs/>
                <w:color w:val="000000"/>
                <w:sz w:val="20"/>
                <w:szCs w:val="20"/>
                <w:shd w:val="clear" w:color="auto" w:fill="FFFFFF"/>
              </w:rPr>
              <w:t>Categorical value given</w:t>
            </w:r>
          </w:p>
        </w:tc>
      </w:tr>
      <w:tr w:rsidR="002B2860" w:rsidRPr="001F47F2" w14:paraId="15F8046F" w14:textId="77777777" w:rsidTr="001F47F2">
        <w:trPr>
          <w:trHeight w:val="470"/>
        </w:trPr>
        <w:tc>
          <w:tcPr>
            <w:tcW w:w="91.15pt" w:type="dxa"/>
            <w:vMerge w:val="restart"/>
            <w:tcMar>
              <w:top w:w="5pt" w:type="dxa"/>
              <w:start w:w="5pt" w:type="dxa"/>
              <w:bottom w:w="5pt" w:type="dxa"/>
              <w:end w:w="5pt" w:type="dxa"/>
            </w:tcMar>
            <w:hideMark/>
          </w:tcPr>
          <w:p w14:paraId="157D9B86"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DEPT_TIME </w:t>
            </w:r>
          </w:p>
          <w:p w14:paraId="5BC17DF9" w14:textId="77777777" w:rsidR="002B2860" w:rsidRPr="001F47F2" w:rsidRDefault="002B2860" w:rsidP="002B2860">
            <w:pPr>
              <w:jc w:val="both"/>
              <w:rPr>
                <w:color w:val="000000"/>
                <w:sz w:val="20"/>
                <w:szCs w:val="20"/>
                <w:shd w:val="clear" w:color="auto" w:fill="FFFFFF"/>
              </w:rPr>
            </w:pPr>
            <w:r w:rsidRPr="002B2860">
              <w:rPr>
                <w:color w:val="000000"/>
                <w:sz w:val="20"/>
                <w:szCs w:val="20"/>
                <w:shd w:val="clear" w:color="auto" w:fill="FFFFFF"/>
              </w:rPr>
              <w:t xml:space="preserve">Rename as </w:t>
            </w:r>
            <w:proofErr w:type="spellStart"/>
            <w:r w:rsidRPr="002B2860">
              <w:rPr>
                <w:color w:val="000000"/>
                <w:sz w:val="20"/>
                <w:szCs w:val="20"/>
                <w:shd w:val="clear" w:color="auto" w:fill="FFFFFF"/>
              </w:rPr>
              <w:t>Departure_Time</w:t>
            </w:r>
            <w:proofErr w:type="spellEnd"/>
            <w:r w:rsidRPr="002B2860">
              <w:rPr>
                <w:color w:val="000000"/>
                <w:sz w:val="20"/>
                <w:szCs w:val="20"/>
                <w:shd w:val="clear" w:color="auto" w:fill="FFFFFF"/>
              </w:rPr>
              <w:t>_</w:t>
            </w:r>
          </w:p>
          <w:p w14:paraId="0EC4131D" w14:textId="5A286BEE"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Interval</w:t>
            </w:r>
          </w:p>
        </w:tc>
        <w:tc>
          <w:tcPr>
            <w:tcW w:w="71.40pt" w:type="dxa"/>
            <w:tcMar>
              <w:top w:w="5pt" w:type="dxa"/>
              <w:start w:w="5pt" w:type="dxa"/>
              <w:bottom w:w="5pt" w:type="dxa"/>
              <w:end w:w="5pt" w:type="dxa"/>
            </w:tcMar>
            <w:hideMark/>
          </w:tcPr>
          <w:p w14:paraId="131DF231"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0 to 559</w:t>
            </w:r>
          </w:p>
        </w:tc>
        <w:tc>
          <w:tcPr>
            <w:tcW w:w="79.75pt" w:type="dxa"/>
            <w:tcMar>
              <w:top w:w="5pt" w:type="dxa"/>
              <w:start w:w="5pt" w:type="dxa"/>
              <w:bottom w:w="5pt" w:type="dxa"/>
              <w:end w:w="5pt" w:type="dxa"/>
            </w:tcMar>
            <w:hideMark/>
          </w:tcPr>
          <w:p w14:paraId="7EE0ED2E"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Early Morning</w:t>
            </w:r>
          </w:p>
        </w:tc>
      </w:tr>
      <w:tr w:rsidR="002B2860" w:rsidRPr="001F47F2" w14:paraId="4075923F" w14:textId="77777777" w:rsidTr="001F47F2">
        <w:trPr>
          <w:trHeight w:val="470"/>
        </w:trPr>
        <w:tc>
          <w:tcPr>
            <w:tcW w:w="91.15pt" w:type="dxa"/>
            <w:vMerge/>
            <w:vAlign w:val="center"/>
            <w:hideMark/>
          </w:tcPr>
          <w:p w14:paraId="66CEE093" w14:textId="77777777" w:rsidR="002B2860" w:rsidRPr="002B2860" w:rsidRDefault="002B2860" w:rsidP="002B2860">
            <w:pPr>
              <w:rPr>
                <w:color w:val="000000"/>
                <w:sz w:val="20"/>
                <w:szCs w:val="20"/>
                <w:shd w:val="clear" w:color="auto" w:fill="FFFFFF"/>
              </w:rPr>
            </w:pPr>
          </w:p>
        </w:tc>
        <w:tc>
          <w:tcPr>
            <w:tcW w:w="71.40pt" w:type="dxa"/>
            <w:tcMar>
              <w:top w:w="5pt" w:type="dxa"/>
              <w:start w:w="5pt" w:type="dxa"/>
              <w:bottom w:w="5pt" w:type="dxa"/>
              <w:end w:w="5pt" w:type="dxa"/>
            </w:tcMar>
            <w:hideMark/>
          </w:tcPr>
          <w:p w14:paraId="298A67D5"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600 to 1159</w:t>
            </w:r>
          </w:p>
        </w:tc>
        <w:tc>
          <w:tcPr>
            <w:tcW w:w="79.75pt" w:type="dxa"/>
            <w:tcMar>
              <w:top w:w="5pt" w:type="dxa"/>
              <w:start w:w="5pt" w:type="dxa"/>
              <w:bottom w:w="5pt" w:type="dxa"/>
              <w:end w:w="5pt" w:type="dxa"/>
            </w:tcMar>
            <w:hideMark/>
          </w:tcPr>
          <w:p w14:paraId="3DBE1698"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Morning</w:t>
            </w:r>
          </w:p>
        </w:tc>
      </w:tr>
      <w:tr w:rsidR="002B2860" w:rsidRPr="001F47F2" w14:paraId="77501695" w14:textId="77777777" w:rsidTr="001F47F2">
        <w:trPr>
          <w:trHeight w:val="470"/>
        </w:trPr>
        <w:tc>
          <w:tcPr>
            <w:tcW w:w="91.15pt" w:type="dxa"/>
            <w:vMerge/>
            <w:vAlign w:val="center"/>
            <w:hideMark/>
          </w:tcPr>
          <w:p w14:paraId="79784A3C" w14:textId="77777777" w:rsidR="002B2860" w:rsidRPr="002B2860" w:rsidRDefault="002B2860" w:rsidP="002B2860">
            <w:pPr>
              <w:rPr>
                <w:color w:val="000000"/>
                <w:sz w:val="20"/>
                <w:szCs w:val="20"/>
                <w:shd w:val="clear" w:color="auto" w:fill="FFFFFF"/>
              </w:rPr>
            </w:pPr>
          </w:p>
        </w:tc>
        <w:tc>
          <w:tcPr>
            <w:tcW w:w="71.40pt" w:type="dxa"/>
            <w:tcMar>
              <w:top w:w="5pt" w:type="dxa"/>
              <w:start w:w="5pt" w:type="dxa"/>
              <w:bottom w:w="5pt" w:type="dxa"/>
              <w:end w:w="5pt" w:type="dxa"/>
            </w:tcMar>
            <w:hideMark/>
          </w:tcPr>
          <w:p w14:paraId="16C4C75A"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1200 to 1759</w:t>
            </w:r>
          </w:p>
        </w:tc>
        <w:tc>
          <w:tcPr>
            <w:tcW w:w="79.75pt" w:type="dxa"/>
            <w:tcMar>
              <w:top w:w="5pt" w:type="dxa"/>
              <w:start w:w="5pt" w:type="dxa"/>
              <w:bottom w:w="5pt" w:type="dxa"/>
              <w:end w:w="5pt" w:type="dxa"/>
            </w:tcMar>
            <w:hideMark/>
          </w:tcPr>
          <w:p w14:paraId="16207C5F"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Afternoon</w:t>
            </w:r>
          </w:p>
        </w:tc>
      </w:tr>
      <w:tr w:rsidR="002B2860" w:rsidRPr="001F47F2" w14:paraId="0C74E523" w14:textId="77777777" w:rsidTr="001F47F2">
        <w:trPr>
          <w:trHeight w:val="470"/>
        </w:trPr>
        <w:tc>
          <w:tcPr>
            <w:tcW w:w="91.15pt" w:type="dxa"/>
            <w:vMerge/>
            <w:vAlign w:val="center"/>
            <w:hideMark/>
          </w:tcPr>
          <w:p w14:paraId="567F5CAC" w14:textId="77777777" w:rsidR="002B2860" w:rsidRPr="002B2860" w:rsidRDefault="002B2860" w:rsidP="002B2860">
            <w:pPr>
              <w:rPr>
                <w:color w:val="000000"/>
                <w:sz w:val="20"/>
                <w:szCs w:val="20"/>
                <w:shd w:val="clear" w:color="auto" w:fill="FFFFFF"/>
              </w:rPr>
            </w:pPr>
          </w:p>
        </w:tc>
        <w:tc>
          <w:tcPr>
            <w:tcW w:w="71.40pt" w:type="dxa"/>
            <w:tcMar>
              <w:top w:w="5pt" w:type="dxa"/>
              <w:start w:w="5pt" w:type="dxa"/>
              <w:bottom w:w="5pt" w:type="dxa"/>
              <w:end w:w="5pt" w:type="dxa"/>
            </w:tcMar>
            <w:hideMark/>
          </w:tcPr>
          <w:p w14:paraId="6F1306C7"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1800 to 2400</w:t>
            </w:r>
          </w:p>
        </w:tc>
        <w:tc>
          <w:tcPr>
            <w:tcW w:w="79.75pt" w:type="dxa"/>
            <w:tcMar>
              <w:top w:w="5pt" w:type="dxa"/>
              <w:start w:w="5pt" w:type="dxa"/>
              <w:bottom w:w="5pt" w:type="dxa"/>
              <w:end w:w="5pt" w:type="dxa"/>
            </w:tcMar>
            <w:hideMark/>
          </w:tcPr>
          <w:p w14:paraId="47F7E765"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Evening</w:t>
            </w:r>
          </w:p>
        </w:tc>
      </w:tr>
      <w:tr w:rsidR="002B2860" w:rsidRPr="001F47F2" w14:paraId="23A83D44" w14:textId="77777777" w:rsidTr="001F47F2">
        <w:trPr>
          <w:trHeight w:val="470"/>
        </w:trPr>
        <w:tc>
          <w:tcPr>
            <w:tcW w:w="91.15pt" w:type="dxa"/>
            <w:vMerge w:val="restart"/>
            <w:tcMar>
              <w:top w:w="5pt" w:type="dxa"/>
              <w:start w:w="5pt" w:type="dxa"/>
              <w:bottom w:w="5pt" w:type="dxa"/>
              <w:end w:w="5pt" w:type="dxa"/>
            </w:tcMar>
            <w:hideMark/>
          </w:tcPr>
          <w:p w14:paraId="7B872237"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DAY_OF_MONTH</w:t>
            </w:r>
          </w:p>
          <w:p w14:paraId="0A388228"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Rename as </w:t>
            </w:r>
          </w:p>
          <w:p w14:paraId="34E5FAD8" w14:textId="77777777" w:rsidR="002B2860" w:rsidRPr="002B2860" w:rsidRDefault="002B2860" w:rsidP="002B2860">
            <w:pPr>
              <w:jc w:val="both"/>
              <w:rPr>
                <w:color w:val="000000"/>
                <w:sz w:val="20"/>
                <w:szCs w:val="20"/>
                <w:shd w:val="clear" w:color="auto" w:fill="FFFFFF"/>
              </w:rPr>
            </w:pPr>
            <w:proofErr w:type="spellStart"/>
            <w:r w:rsidRPr="002B2860">
              <w:rPr>
                <w:color w:val="000000"/>
                <w:sz w:val="20"/>
                <w:szCs w:val="20"/>
                <w:shd w:val="clear" w:color="auto" w:fill="FFFFFF"/>
              </w:rPr>
              <w:t>Days_of_month</w:t>
            </w:r>
            <w:proofErr w:type="spellEnd"/>
          </w:p>
          <w:p w14:paraId="58659122" w14:textId="77777777" w:rsidR="002B2860" w:rsidRPr="001F47F2" w:rsidRDefault="002B2860" w:rsidP="002B2860">
            <w:pPr>
              <w:jc w:val="both"/>
              <w:rPr>
                <w:color w:val="000000"/>
                <w:sz w:val="20"/>
                <w:szCs w:val="20"/>
                <w:shd w:val="clear" w:color="auto" w:fill="FFFFFF"/>
              </w:rPr>
            </w:pPr>
            <w:r w:rsidRPr="002B2860">
              <w:rPr>
                <w:color w:val="000000"/>
                <w:sz w:val="20"/>
                <w:szCs w:val="20"/>
                <w:shd w:val="clear" w:color="auto" w:fill="FFFFFF"/>
              </w:rPr>
              <w:t> </w:t>
            </w:r>
          </w:p>
          <w:p w14:paraId="31759CC1" w14:textId="77777777" w:rsidR="002B2860" w:rsidRPr="001F47F2" w:rsidRDefault="002B2860" w:rsidP="002B2860">
            <w:pPr>
              <w:jc w:val="both"/>
              <w:rPr>
                <w:color w:val="000000"/>
                <w:sz w:val="20"/>
                <w:szCs w:val="20"/>
                <w:shd w:val="clear" w:color="auto" w:fill="FFFFFF"/>
              </w:rPr>
            </w:pPr>
          </w:p>
          <w:p w14:paraId="36623A61" w14:textId="77777777" w:rsidR="002B2860" w:rsidRPr="001F47F2" w:rsidRDefault="002B2860" w:rsidP="002B2860">
            <w:pPr>
              <w:jc w:val="both"/>
              <w:rPr>
                <w:color w:val="000000"/>
                <w:sz w:val="20"/>
                <w:szCs w:val="20"/>
                <w:shd w:val="clear" w:color="auto" w:fill="FFFFFF"/>
              </w:rPr>
            </w:pPr>
          </w:p>
          <w:p w14:paraId="0144C1D9" w14:textId="77777777" w:rsidR="002B2860" w:rsidRPr="001F47F2" w:rsidRDefault="002B2860" w:rsidP="002B2860">
            <w:pPr>
              <w:jc w:val="both"/>
              <w:rPr>
                <w:color w:val="000000"/>
                <w:sz w:val="20"/>
                <w:szCs w:val="20"/>
                <w:shd w:val="clear" w:color="auto" w:fill="FFFFFF"/>
              </w:rPr>
            </w:pPr>
          </w:p>
          <w:p w14:paraId="72797BEB" w14:textId="77777777" w:rsidR="002B2860" w:rsidRPr="001F47F2" w:rsidRDefault="002B2860" w:rsidP="002B2860">
            <w:pPr>
              <w:jc w:val="both"/>
              <w:rPr>
                <w:color w:val="000000"/>
                <w:sz w:val="20"/>
                <w:szCs w:val="20"/>
                <w:shd w:val="clear" w:color="auto" w:fill="FFFFFF"/>
              </w:rPr>
            </w:pPr>
          </w:p>
          <w:p w14:paraId="7AAAFF97" w14:textId="77777777" w:rsidR="002B2860" w:rsidRPr="001F47F2" w:rsidRDefault="002B2860" w:rsidP="002B2860">
            <w:pPr>
              <w:jc w:val="both"/>
              <w:rPr>
                <w:color w:val="000000"/>
                <w:sz w:val="20"/>
                <w:szCs w:val="20"/>
                <w:shd w:val="clear" w:color="auto" w:fill="FFFFFF"/>
              </w:rPr>
            </w:pPr>
          </w:p>
          <w:p w14:paraId="75D500CA" w14:textId="0D1C4496" w:rsidR="002B2860" w:rsidRPr="002B2860" w:rsidRDefault="002B2860" w:rsidP="002B2860">
            <w:pPr>
              <w:jc w:val="both"/>
              <w:rPr>
                <w:color w:val="000000"/>
                <w:sz w:val="20"/>
                <w:szCs w:val="20"/>
                <w:shd w:val="clear" w:color="auto" w:fill="FFFFFF"/>
              </w:rPr>
            </w:pPr>
          </w:p>
        </w:tc>
        <w:tc>
          <w:tcPr>
            <w:tcW w:w="71.40pt" w:type="dxa"/>
            <w:tcMar>
              <w:top w:w="5pt" w:type="dxa"/>
              <w:start w:w="5pt" w:type="dxa"/>
              <w:bottom w:w="5pt" w:type="dxa"/>
              <w:end w:w="5pt" w:type="dxa"/>
            </w:tcMar>
            <w:hideMark/>
          </w:tcPr>
          <w:p w14:paraId="078C3ACD"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1 - 7</w:t>
            </w:r>
          </w:p>
        </w:tc>
        <w:tc>
          <w:tcPr>
            <w:tcW w:w="79.75pt" w:type="dxa"/>
            <w:tcMar>
              <w:top w:w="5pt" w:type="dxa"/>
              <w:start w:w="5pt" w:type="dxa"/>
              <w:bottom w:w="5pt" w:type="dxa"/>
              <w:end w:w="5pt" w:type="dxa"/>
            </w:tcMar>
            <w:hideMark/>
          </w:tcPr>
          <w:p w14:paraId="29B86FDD"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1 to 7</w:t>
            </w:r>
          </w:p>
        </w:tc>
      </w:tr>
      <w:tr w:rsidR="002B2860" w:rsidRPr="001F47F2" w14:paraId="1CB7E090" w14:textId="77777777" w:rsidTr="001F47F2">
        <w:trPr>
          <w:trHeight w:val="470"/>
        </w:trPr>
        <w:tc>
          <w:tcPr>
            <w:tcW w:w="91.15pt" w:type="dxa"/>
            <w:vMerge/>
            <w:vAlign w:val="center"/>
            <w:hideMark/>
          </w:tcPr>
          <w:p w14:paraId="0843143A" w14:textId="77777777" w:rsidR="002B2860" w:rsidRPr="002B2860" w:rsidRDefault="002B2860" w:rsidP="002B2860">
            <w:pPr>
              <w:rPr>
                <w:color w:val="000000"/>
                <w:sz w:val="20"/>
                <w:szCs w:val="20"/>
                <w:shd w:val="clear" w:color="auto" w:fill="FFFFFF"/>
              </w:rPr>
            </w:pPr>
          </w:p>
        </w:tc>
        <w:tc>
          <w:tcPr>
            <w:tcW w:w="71.40pt" w:type="dxa"/>
            <w:tcMar>
              <w:top w:w="5pt" w:type="dxa"/>
              <w:start w:w="5pt" w:type="dxa"/>
              <w:bottom w:w="5pt" w:type="dxa"/>
              <w:end w:w="5pt" w:type="dxa"/>
            </w:tcMar>
            <w:hideMark/>
          </w:tcPr>
          <w:p w14:paraId="106BA33B"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8 - 14</w:t>
            </w:r>
          </w:p>
        </w:tc>
        <w:tc>
          <w:tcPr>
            <w:tcW w:w="79.75pt" w:type="dxa"/>
            <w:tcMar>
              <w:top w:w="5pt" w:type="dxa"/>
              <w:start w:w="5pt" w:type="dxa"/>
              <w:bottom w:w="5pt" w:type="dxa"/>
              <w:end w:w="5pt" w:type="dxa"/>
            </w:tcMar>
            <w:hideMark/>
          </w:tcPr>
          <w:p w14:paraId="0C61BDB8"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8 to 14</w:t>
            </w:r>
          </w:p>
        </w:tc>
      </w:tr>
      <w:tr w:rsidR="002B2860" w:rsidRPr="001F47F2" w14:paraId="3D42F307" w14:textId="77777777" w:rsidTr="001F47F2">
        <w:trPr>
          <w:trHeight w:val="470"/>
        </w:trPr>
        <w:tc>
          <w:tcPr>
            <w:tcW w:w="91.15pt" w:type="dxa"/>
            <w:vMerge/>
            <w:vAlign w:val="center"/>
            <w:hideMark/>
          </w:tcPr>
          <w:p w14:paraId="552EA7F0" w14:textId="77777777" w:rsidR="002B2860" w:rsidRPr="002B2860" w:rsidRDefault="002B2860" w:rsidP="002B2860">
            <w:pPr>
              <w:rPr>
                <w:color w:val="000000"/>
                <w:sz w:val="20"/>
                <w:szCs w:val="20"/>
                <w:shd w:val="clear" w:color="auto" w:fill="FFFFFF"/>
              </w:rPr>
            </w:pPr>
          </w:p>
        </w:tc>
        <w:tc>
          <w:tcPr>
            <w:tcW w:w="71.40pt" w:type="dxa"/>
            <w:tcMar>
              <w:top w:w="5pt" w:type="dxa"/>
              <w:start w:w="5pt" w:type="dxa"/>
              <w:bottom w:w="5pt" w:type="dxa"/>
              <w:end w:w="5pt" w:type="dxa"/>
            </w:tcMar>
            <w:hideMark/>
          </w:tcPr>
          <w:p w14:paraId="79ED81CB"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15 - 21 </w:t>
            </w:r>
          </w:p>
        </w:tc>
        <w:tc>
          <w:tcPr>
            <w:tcW w:w="79.75pt" w:type="dxa"/>
            <w:tcMar>
              <w:top w:w="5pt" w:type="dxa"/>
              <w:start w:w="5pt" w:type="dxa"/>
              <w:bottom w:w="5pt" w:type="dxa"/>
              <w:end w:w="5pt" w:type="dxa"/>
            </w:tcMar>
            <w:hideMark/>
          </w:tcPr>
          <w:p w14:paraId="27994042"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15 to 21</w:t>
            </w:r>
          </w:p>
        </w:tc>
      </w:tr>
      <w:tr w:rsidR="002B2860" w:rsidRPr="001F47F2" w14:paraId="184B7832" w14:textId="77777777" w:rsidTr="001F47F2">
        <w:trPr>
          <w:trHeight w:val="485"/>
        </w:trPr>
        <w:tc>
          <w:tcPr>
            <w:tcW w:w="91.15pt" w:type="dxa"/>
            <w:vMerge/>
            <w:vAlign w:val="center"/>
            <w:hideMark/>
          </w:tcPr>
          <w:p w14:paraId="4C721F38" w14:textId="77777777" w:rsidR="002B2860" w:rsidRPr="002B2860" w:rsidRDefault="002B2860" w:rsidP="002B2860">
            <w:pPr>
              <w:rPr>
                <w:color w:val="000000"/>
                <w:sz w:val="20"/>
                <w:szCs w:val="20"/>
                <w:shd w:val="clear" w:color="auto" w:fill="FFFFFF"/>
              </w:rPr>
            </w:pPr>
          </w:p>
        </w:tc>
        <w:tc>
          <w:tcPr>
            <w:tcW w:w="71.40pt" w:type="dxa"/>
            <w:tcMar>
              <w:top w:w="5pt" w:type="dxa"/>
              <w:start w:w="5pt" w:type="dxa"/>
              <w:bottom w:w="5pt" w:type="dxa"/>
              <w:end w:w="5pt" w:type="dxa"/>
            </w:tcMar>
            <w:hideMark/>
          </w:tcPr>
          <w:p w14:paraId="512492B7"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22 - 31</w:t>
            </w:r>
          </w:p>
        </w:tc>
        <w:tc>
          <w:tcPr>
            <w:tcW w:w="79.75pt" w:type="dxa"/>
            <w:tcMar>
              <w:top w:w="5pt" w:type="dxa"/>
              <w:start w:w="5pt" w:type="dxa"/>
              <w:bottom w:w="5pt" w:type="dxa"/>
              <w:end w:w="5pt" w:type="dxa"/>
            </w:tcMar>
            <w:hideMark/>
          </w:tcPr>
          <w:p w14:paraId="031D5B7D" w14:textId="77777777" w:rsidR="002B2860" w:rsidRPr="002B2860" w:rsidRDefault="002B2860" w:rsidP="002B2860">
            <w:pPr>
              <w:jc w:val="both"/>
              <w:rPr>
                <w:color w:val="000000"/>
                <w:sz w:val="20"/>
                <w:szCs w:val="20"/>
                <w:shd w:val="clear" w:color="auto" w:fill="FFFFFF"/>
              </w:rPr>
            </w:pPr>
            <w:r w:rsidRPr="002B2860">
              <w:rPr>
                <w:color w:val="000000"/>
                <w:sz w:val="20"/>
                <w:szCs w:val="20"/>
                <w:shd w:val="clear" w:color="auto" w:fill="FFFFFF"/>
              </w:rPr>
              <w:t>22 onwards</w:t>
            </w:r>
          </w:p>
        </w:tc>
      </w:tr>
    </w:tbl>
    <w:p w14:paraId="06F5AEF9" w14:textId="1AA8EBA9" w:rsidR="002B2860" w:rsidRPr="002B2860" w:rsidRDefault="002B2860" w:rsidP="002B2860">
      <w:pPr>
        <w:jc w:val="both"/>
        <w:rPr>
          <w:color w:val="000000"/>
          <w:sz w:val="20"/>
          <w:szCs w:val="20"/>
        </w:rPr>
      </w:pPr>
    </w:p>
    <w:p w14:paraId="4077436A" w14:textId="77777777" w:rsidR="001F47F2" w:rsidRPr="002B2860" w:rsidRDefault="001F47F2" w:rsidP="001F47F2">
      <w:pPr>
        <w:jc w:val="both"/>
        <w:rPr>
          <w:color w:val="000000"/>
          <w:sz w:val="20"/>
          <w:szCs w:val="20"/>
        </w:rPr>
      </w:pPr>
      <w:r w:rsidRPr="002B2860">
        <w:rPr>
          <w:color w:val="000000"/>
          <w:sz w:val="20"/>
          <w:szCs w:val="20"/>
        </w:rPr>
        <w:t>In addition, to ensure the correct performance of the categorical models that we will use, we create dummy variables for those that require them. </w:t>
      </w:r>
    </w:p>
    <w:p w14:paraId="3A621359" w14:textId="77777777" w:rsidR="001F47F2" w:rsidRPr="002B2860" w:rsidRDefault="001F47F2" w:rsidP="001F47F2">
      <w:pPr>
        <w:jc w:val="both"/>
        <w:rPr>
          <w:color w:val="000000"/>
          <w:sz w:val="20"/>
          <w:szCs w:val="20"/>
        </w:rPr>
      </w:pPr>
      <w:r w:rsidRPr="002B2860">
        <w:rPr>
          <w:color w:val="000000"/>
          <w:sz w:val="20"/>
          <w:szCs w:val="20"/>
        </w:rPr>
        <w:t> </w:t>
      </w:r>
    </w:p>
    <w:p w14:paraId="5F8D0F01" w14:textId="77777777" w:rsidR="001F47F2" w:rsidRPr="002B2860" w:rsidRDefault="001F47F2" w:rsidP="001F47F2">
      <w:pPr>
        <w:jc w:val="both"/>
        <w:rPr>
          <w:color w:val="000000"/>
          <w:sz w:val="20"/>
          <w:szCs w:val="20"/>
        </w:rPr>
      </w:pPr>
      <w:r w:rsidRPr="002B2860">
        <w:rPr>
          <w:color w:val="000000"/>
          <w:sz w:val="20"/>
          <w:szCs w:val="20"/>
        </w:rPr>
        <w:t xml:space="preserve">After analyzing, cleaning, </w:t>
      </w:r>
      <w:r w:rsidRPr="001F47F2">
        <w:rPr>
          <w:color w:val="000000"/>
          <w:sz w:val="20"/>
          <w:szCs w:val="20"/>
        </w:rPr>
        <w:t>categorizing,</w:t>
      </w:r>
      <w:r w:rsidRPr="002B2860">
        <w:rPr>
          <w:color w:val="000000"/>
          <w:sz w:val="20"/>
          <w:szCs w:val="20"/>
        </w:rPr>
        <w:t xml:space="preserve"> and creating dummy variables we split the dataset (60% training data, 40% validation data), then we train the models. </w:t>
      </w:r>
    </w:p>
    <w:p w14:paraId="418572C1" w14:textId="77777777" w:rsidR="001F47F2" w:rsidRPr="002B2860" w:rsidRDefault="001F47F2" w:rsidP="001F47F2">
      <w:pPr>
        <w:jc w:val="both"/>
        <w:rPr>
          <w:color w:val="000000"/>
          <w:sz w:val="20"/>
          <w:szCs w:val="20"/>
        </w:rPr>
      </w:pPr>
      <w:r w:rsidRPr="002B2860">
        <w:rPr>
          <w:color w:val="000000"/>
          <w:sz w:val="20"/>
          <w:szCs w:val="20"/>
        </w:rPr>
        <w:t> </w:t>
      </w:r>
    </w:p>
    <w:p w14:paraId="37902457" w14:textId="77777777" w:rsidR="001F47F2" w:rsidRPr="002B2860" w:rsidRDefault="001F47F2" w:rsidP="001F47F2">
      <w:pPr>
        <w:jc w:val="both"/>
        <w:rPr>
          <w:color w:val="000000"/>
          <w:sz w:val="20"/>
          <w:szCs w:val="20"/>
        </w:rPr>
      </w:pPr>
      <w:r w:rsidRPr="002B2860">
        <w:rPr>
          <w:color w:val="000000"/>
          <w:sz w:val="20"/>
          <w:szCs w:val="20"/>
          <w:shd w:val="clear" w:color="auto" w:fill="FFFFFF"/>
        </w:rPr>
        <w:t>Finally, our analysis discovered that there is a class imbalance amongst the target variable, flight status. There are significantly more “on time” records than “delayed” records. To help deal with this issue, we have created a secondary dataset that oversamples from the “delayed” records to create more balanced classes. This dataset will be used to run another iteration of each model to assess whether a balanced dataset outperforms the original dataset.</w:t>
      </w:r>
    </w:p>
    <w:p w14:paraId="74DF9580" w14:textId="77777777" w:rsidR="001F47F2" w:rsidRPr="00F13E09" w:rsidRDefault="001F47F2" w:rsidP="001F47F2">
      <w:pPr>
        <w:jc w:val="both"/>
        <w:rPr>
          <w:color w:val="000000"/>
        </w:rPr>
      </w:pPr>
    </w:p>
    <w:p w14:paraId="4D62D51A" w14:textId="6316985A" w:rsidR="001F47F2" w:rsidRPr="001F47F2" w:rsidRDefault="001F47F2" w:rsidP="001F47F2">
      <w:pPr>
        <w:jc w:val="both"/>
        <w:rPr>
          <w:color w:val="000000"/>
          <w:sz w:val="20"/>
          <w:szCs w:val="20"/>
        </w:rPr>
      </w:pPr>
      <w:r w:rsidRPr="001F47F2">
        <w:rPr>
          <w:color w:val="000000"/>
          <w:sz w:val="20"/>
          <w:szCs w:val="20"/>
        </w:rPr>
        <w:t>3.1.2. Model building</w:t>
      </w:r>
    </w:p>
    <w:p w14:paraId="639631D1" w14:textId="3B9511DF" w:rsidR="001F47F2" w:rsidRPr="00F13E09" w:rsidRDefault="001F47F2" w:rsidP="001F47F2">
      <w:pPr>
        <w:jc w:val="both"/>
        <w:rPr>
          <w:color w:val="000000"/>
          <w:sz w:val="20"/>
          <w:szCs w:val="20"/>
        </w:rPr>
      </w:pPr>
      <w:r w:rsidRPr="001F47F2">
        <w:rPr>
          <w:color w:val="000000"/>
          <w:sz w:val="20"/>
          <w:szCs w:val="20"/>
        </w:rPr>
        <w:t> </w:t>
      </w:r>
    </w:p>
    <w:p w14:paraId="2EB07C0C" w14:textId="77777777" w:rsidR="00F13E09" w:rsidRPr="00F13E09" w:rsidRDefault="00F13E09" w:rsidP="00F13E09">
      <w:pPr>
        <w:pStyle w:val="NormalWeb"/>
        <w:spacing w:before="12pt" w:beforeAutospacing="0" w:after="12pt" w:afterAutospacing="0"/>
        <w:jc w:val="both"/>
        <w:rPr>
          <w:color w:val="000000"/>
        </w:rPr>
      </w:pPr>
      <w:r w:rsidRPr="00F13E09">
        <w:rPr>
          <w:color w:val="000000"/>
          <w:sz w:val="20"/>
          <w:szCs w:val="20"/>
        </w:rPr>
        <w:t>By using a training set of 2126 commercial flights that departed from the Washington, DC area and arrived in New York in the year 2004. The outcome variable is Flight Status, with ‘on time’ defined as the success and ‘delayed’ defined as the failure. This would be equivalent to setting the outcome variables to 1 for ‘on time’ and 0 for ‘delayed. We built the following models:</w:t>
      </w:r>
    </w:p>
    <w:p w14:paraId="4393AC34" w14:textId="77777777" w:rsidR="00F13E09" w:rsidRPr="00F13E09" w:rsidRDefault="00F13E09" w:rsidP="00F13E09">
      <w:pPr>
        <w:pStyle w:val="NormalWeb"/>
        <w:spacing w:before="0pt" w:beforeAutospacing="0" w:after="0pt" w:afterAutospacing="0"/>
        <w:jc w:val="both"/>
        <w:rPr>
          <w:color w:val="000000"/>
        </w:rPr>
      </w:pPr>
      <w:proofErr w:type="spellStart"/>
      <w:r w:rsidRPr="00F13E09">
        <w:rPr>
          <w:b/>
          <w:bCs/>
          <w:color w:val="000000"/>
          <w:sz w:val="20"/>
          <w:szCs w:val="20"/>
        </w:rPr>
        <w:t>Naïve</w:t>
      </w:r>
      <w:proofErr w:type="spellEnd"/>
      <w:r w:rsidRPr="00F13E09">
        <w:rPr>
          <w:b/>
          <w:bCs/>
          <w:color w:val="000000"/>
          <w:sz w:val="20"/>
          <w:szCs w:val="20"/>
        </w:rPr>
        <w:t xml:space="preserve"> Bayes</w:t>
      </w:r>
    </w:p>
    <w:p w14:paraId="13422A8C" w14:textId="77777777" w:rsidR="00F13E09" w:rsidRPr="00F13E09" w:rsidRDefault="00F13E09" w:rsidP="00F13E09">
      <w:pPr>
        <w:pStyle w:val="NormalWeb"/>
        <w:spacing w:before="0pt" w:beforeAutospacing="0" w:after="0pt" w:afterAutospacing="0"/>
        <w:jc w:val="both"/>
        <w:rPr>
          <w:color w:val="000000"/>
        </w:rPr>
      </w:pPr>
      <w:r w:rsidRPr="00F13E09">
        <w:rPr>
          <w:color w:val="000000"/>
          <w:sz w:val="20"/>
          <w:szCs w:val="20"/>
        </w:rPr>
        <w:t xml:space="preserve">The first model we built was the </w:t>
      </w:r>
      <w:proofErr w:type="spellStart"/>
      <w:r w:rsidRPr="00F13E09">
        <w:rPr>
          <w:color w:val="000000"/>
          <w:sz w:val="20"/>
          <w:szCs w:val="20"/>
        </w:rPr>
        <w:t>Naïve</w:t>
      </w:r>
      <w:proofErr w:type="spellEnd"/>
      <w:r w:rsidRPr="00F13E09">
        <w:rPr>
          <w:color w:val="000000"/>
          <w:sz w:val="20"/>
          <w:szCs w:val="20"/>
        </w:rPr>
        <w:t xml:space="preserve"> Bayes (NB) model. This is a classification model based on probability. This model works with categorical data type, and it uses the concept of conditional probability to classify a record [8].  After training the model and validating in the training and validation dataset respectively, we evaluate the accuracy of the model by using a confusion matrix.</w:t>
      </w:r>
    </w:p>
    <w:p w14:paraId="6C6706A9" w14:textId="77777777" w:rsidR="00F13E09" w:rsidRPr="00F13E09" w:rsidRDefault="00F13E09" w:rsidP="00F13E09">
      <w:pPr>
        <w:pStyle w:val="NormalWeb"/>
        <w:spacing w:before="0pt" w:beforeAutospacing="0" w:after="0pt" w:afterAutospacing="0"/>
        <w:jc w:val="both"/>
        <w:rPr>
          <w:color w:val="000000"/>
        </w:rPr>
      </w:pPr>
      <w:r w:rsidRPr="00F13E09">
        <w:rPr>
          <w:color w:val="000000"/>
          <w:sz w:val="20"/>
          <w:szCs w:val="20"/>
        </w:rPr>
        <w:t> </w:t>
      </w:r>
    </w:p>
    <w:p w14:paraId="47777E60" w14:textId="77777777" w:rsidR="00F13E09" w:rsidRPr="00F13E09" w:rsidRDefault="00F13E09" w:rsidP="00F13E09">
      <w:pPr>
        <w:pStyle w:val="NormalWeb"/>
        <w:spacing w:before="0pt" w:beforeAutospacing="0" w:after="0pt" w:afterAutospacing="0"/>
        <w:jc w:val="both"/>
        <w:rPr>
          <w:color w:val="000000"/>
        </w:rPr>
      </w:pPr>
      <w:r w:rsidRPr="00F13E09">
        <w:rPr>
          <w:b/>
          <w:bCs/>
          <w:color w:val="000000"/>
          <w:sz w:val="20"/>
          <w:szCs w:val="20"/>
        </w:rPr>
        <w:t>Classification Tree</w:t>
      </w:r>
    </w:p>
    <w:p w14:paraId="4E3801D0" w14:textId="77777777" w:rsidR="00F13E09" w:rsidRPr="00F13E09" w:rsidRDefault="00F13E09" w:rsidP="00F13E09">
      <w:pPr>
        <w:pStyle w:val="NormalWeb"/>
        <w:spacing w:before="12pt" w:beforeAutospacing="0" w:after="12pt" w:afterAutospacing="0"/>
        <w:jc w:val="both"/>
        <w:rPr>
          <w:color w:val="000000"/>
        </w:rPr>
      </w:pPr>
      <w:r w:rsidRPr="00F13E09">
        <w:rPr>
          <w:color w:val="000000"/>
          <w:sz w:val="20"/>
          <w:szCs w:val="20"/>
        </w:rPr>
        <w:t>Second in our methodology is the decision tree classifier. As we are required to predict the categorical outcomes of future observations, the model will first learn from the patterns and outcomes in the training dataset. Thereafter, the model will be validated using another set of data. Lastly, it will come across five instances of new data and in which the model will attempt to accurately classify. In our project we have decided to run two iterations of our models using balanced and unbalanced data to measure the difference of accuracy. </w:t>
      </w:r>
    </w:p>
    <w:p w14:paraId="55AA79B4" w14:textId="77777777" w:rsidR="00F13E09" w:rsidRPr="00F13E09" w:rsidRDefault="00F13E09" w:rsidP="00F13E09">
      <w:pPr>
        <w:pStyle w:val="NormalWeb"/>
        <w:spacing w:before="12pt" w:beforeAutospacing="0" w:after="12pt" w:afterAutospacing="0"/>
        <w:jc w:val="both"/>
        <w:rPr>
          <w:color w:val="000000"/>
        </w:rPr>
      </w:pPr>
      <w:r w:rsidRPr="00F13E09">
        <w:rPr>
          <w:b/>
          <w:bCs/>
          <w:color w:val="000000"/>
          <w:sz w:val="20"/>
          <w:szCs w:val="20"/>
        </w:rPr>
        <w:t>Logistic Regression Model</w:t>
      </w:r>
    </w:p>
    <w:p w14:paraId="080BD2E0" w14:textId="77777777" w:rsidR="00F13E09" w:rsidRPr="00F13E09" w:rsidRDefault="00F13E09" w:rsidP="00F13E09">
      <w:pPr>
        <w:pStyle w:val="NormalWeb"/>
        <w:spacing w:before="12pt" w:beforeAutospacing="0" w:after="12pt" w:afterAutospacing="0"/>
        <w:jc w:val="both"/>
        <w:rPr>
          <w:color w:val="000000"/>
        </w:rPr>
      </w:pPr>
      <w:r w:rsidRPr="00F13E09">
        <w:rPr>
          <w:color w:val="000000"/>
          <w:sz w:val="20"/>
          <w:szCs w:val="20"/>
        </w:rPr>
        <w:t xml:space="preserve">Last in our methodology is the Logistic Regression Model. After preprocessing the dataset, we ensured the data is also categorical. The Logistic Regression algorithm does not comply with numerical data. Having multiple predictor variables, we converted them all into sets of dummy variables followed by partitioning the data into training and validation datasets, and </w:t>
      </w:r>
      <w:proofErr w:type="gramStart"/>
      <w:r w:rsidRPr="00F13E09">
        <w:rPr>
          <w:color w:val="000000"/>
          <w:sz w:val="20"/>
          <w:szCs w:val="20"/>
        </w:rPr>
        <w:t>later on</w:t>
      </w:r>
      <w:proofErr w:type="gramEnd"/>
      <w:r w:rsidRPr="00F13E09">
        <w:rPr>
          <w:color w:val="000000"/>
          <w:sz w:val="20"/>
          <w:szCs w:val="20"/>
        </w:rPr>
        <w:t xml:space="preserve">, creating a 5-record testing dataset. By this point, the logistic regression model </w:t>
      </w:r>
      <w:proofErr w:type="gramStart"/>
      <w:r w:rsidRPr="00F13E09">
        <w:rPr>
          <w:color w:val="000000"/>
          <w:sz w:val="20"/>
          <w:szCs w:val="20"/>
        </w:rPr>
        <w:t>is able to</w:t>
      </w:r>
      <w:proofErr w:type="gramEnd"/>
      <w:r w:rsidRPr="00F13E09">
        <w:rPr>
          <w:color w:val="000000"/>
          <w:sz w:val="20"/>
          <w:szCs w:val="20"/>
        </w:rPr>
        <w:t xml:space="preserve"> be fitted to all datasets, and we are now able to evaluate its classification performance by constructing a confusion matrix. </w:t>
      </w:r>
    </w:p>
    <w:p w14:paraId="48A57EBE" w14:textId="77777777" w:rsidR="00F13E09" w:rsidRDefault="00F13E09" w:rsidP="00F13E09">
      <w:pPr>
        <w:spacing w:after="12pt"/>
      </w:pPr>
    </w:p>
    <w:p w14:paraId="0FFC0EAD" w14:textId="77777777" w:rsidR="00F13E09" w:rsidRDefault="00F13E09" w:rsidP="00F13E09"/>
    <w:p w14:paraId="4AF25994" w14:textId="77777777" w:rsidR="00F977B6" w:rsidRPr="00F977B6" w:rsidRDefault="00F977B6" w:rsidP="00F977B6">
      <w:pPr>
        <w:spacing w:before="12pt" w:after="12pt"/>
        <w:jc w:val="both"/>
        <w:rPr>
          <w:color w:val="000000"/>
          <w:sz w:val="20"/>
          <w:szCs w:val="20"/>
        </w:rPr>
      </w:pPr>
    </w:p>
    <w:p w14:paraId="65FCCC49" w14:textId="5694422B" w:rsidR="009303D9" w:rsidRPr="001F47F2" w:rsidRDefault="001F47F2" w:rsidP="006B6B66">
      <w:pPr>
        <w:pStyle w:val="Heading1"/>
        <w:rPr>
          <w:sz w:val="20"/>
          <w:szCs w:val="20"/>
        </w:rPr>
      </w:pPr>
      <w:r>
        <w:lastRenderedPageBreak/>
        <w:t>RESULTS AND DISCUSSION</w:t>
      </w:r>
    </w:p>
    <w:p w14:paraId="286772C3" w14:textId="77777777" w:rsidR="001F47F2" w:rsidRPr="001F47F2" w:rsidRDefault="001F47F2" w:rsidP="001F47F2">
      <w:pPr>
        <w:spacing w:before="12pt" w:after="12pt"/>
        <w:jc w:val="both"/>
        <w:rPr>
          <w:color w:val="000000"/>
          <w:sz w:val="20"/>
          <w:szCs w:val="20"/>
        </w:rPr>
      </w:pPr>
      <w:r w:rsidRPr="001F47F2">
        <w:rPr>
          <w:b/>
          <w:bCs/>
          <w:color w:val="000000"/>
          <w:sz w:val="20"/>
          <w:szCs w:val="20"/>
        </w:rPr>
        <w:t>Naïve Bayes</w:t>
      </w:r>
    </w:p>
    <w:p w14:paraId="58CDC3B4" w14:textId="3D29943E" w:rsidR="001F47F2" w:rsidRPr="001F47F2" w:rsidRDefault="001F47F2" w:rsidP="00F977B6">
      <w:pPr>
        <w:jc w:val="center"/>
        <w:rPr>
          <w:color w:val="000000"/>
        </w:rPr>
      </w:pPr>
      <w:r w:rsidRPr="001F47F2">
        <w:rPr>
          <w:color w:val="000000"/>
          <w:sz w:val="20"/>
          <w:szCs w:val="20"/>
        </w:rPr>
        <w:t>Table 2: NB</w:t>
      </w:r>
      <w:r w:rsidR="00813240">
        <w:rPr>
          <w:color w:val="000000"/>
          <w:sz w:val="20"/>
          <w:szCs w:val="20"/>
        </w:rPr>
        <w:t xml:space="preserve"> </w:t>
      </w:r>
      <w:r w:rsidRPr="001F47F2">
        <w:rPr>
          <w:color w:val="000000"/>
          <w:sz w:val="20"/>
          <w:szCs w:val="20"/>
        </w:rPr>
        <w:t>- Summary Confusion Matrix Results – Validation Dataset</w:t>
      </w:r>
    </w:p>
    <w:tbl>
      <w:tblPr>
        <w:tblStyle w:val="TableGrid"/>
        <w:tblW w:w="0pt" w:type="dxa"/>
        <w:jc w:val="center"/>
        <w:tblLook w:firstRow="1" w:lastRow="0" w:firstColumn="1" w:lastColumn="0" w:noHBand="0" w:noVBand="1"/>
      </w:tblPr>
      <w:tblGrid>
        <w:gridCol w:w="1348"/>
        <w:gridCol w:w="1503"/>
        <w:gridCol w:w="1327"/>
      </w:tblGrid>
      <w:tr w:rsidR="00813240" w:rsidRPr="00813240" w14:paraId="12BA763A" w14:textId="77777777" w:rsidTr="00815F5B">
        <w:trPr>
          <w:trHeight w:val="25"/>
          <w:jc w:val="center"/>
        </w:trPr>
        <w:tc>
          <w:tcPr>
            <w:tcW w:w="67.40pt" w:type="dxa"/>
            <w:vAlign w:val="center"/>
          </w:tcPr>
          <w:p w14:paraId="2C4A9E9D" w14:textId="77777777" w:rsidR="00813240" w:rsidRPr="00813240" w:rsidRDefault="00813240" w:rsidP="00815F5B">
            <w:pPr>
              <w:jc w:val="center"/>
              <w:rPr>
                <w:rFonts w:ascii="Times New Roman" w:hAnsi="Times New Roman" w:cs="Times New Roman"/>
                <w:b/>
                <w:bCs/>
                <w:sz w:val="20"/>
                <w:szCs w:val="20"/>
              </w:rPr>
            </w:pPr>
            <w:r w:rsidRPr="00813240">
              <w:rPr>
                <w:rFonts w:ascii="Times New Roman" w:hAnsi="Times New Roman" w:cs="Times New Roman"/>
                <w:b/>
                <w:bCs/>
                <w:sz w:val="20"/>
                <w:szCs w:val="20"/>
              </w:rPr>
              <w:t>Measure</w:t>
            </w:r>
          </w:p>
        </w:tc>
        <w:tc>
          <w:tcPr>
            <w:tcW w:w="75.15pt" w:type="dxa"/>
            <w:vAlign w:val="center"/>
          </w:tcPr>
          <w:p w14:paraId="45B3C3BA" w14:textId="77777777" w:rsidR="00813240" w:rsidRPr="00813240" w:rsidRDefault="00813240" w:rsidP="00815F5B">
            <w:pPr>
              <w:jc w:val="center"/>
              <w:rPr>
                <w:rFonts w:ascii="Times New Roman" w:hAnsi="Times New Roman" w:cs="Times New Roman"/>
                <w:b/>
                <w:bCs/>
                <w:sz w:val="20"/>
                <w:szCs w:val="20"/>
              </w:rPr>
            </w:pPr>
            <w:r w:rsidRPr="00813240">
              <w:rPr>
                <w:rFonts w:ascii="Times New Roman" w:hAnsi="Times New Roman" w:cs="Times New Roman"/>
                <w:b/>
                <w:bCs/>
                <w:sz w:val="20"/>
                <w:szCs w:val="20"/>
              </w:rPr>
              <w:t>Balanced</w:t>
            </w:r>
          </w:p>
          <w:p w14:paraId="1C68967B" w14:textId="37B5E92F" w:rsidR="00813240" w:rsidRPr="00813240" w:rsidRDefault="00813240" w:rsidP="00815F5B">
            <w:pPr>
              <w:jc w:val="center"/>
              <w:rPr>
                <w:rFonts w:ascii="Times New Roman" w:hAnsi="Times New Roman" w:cs="Times New Roman"/>
                <w:b/>
                <w:bCs/>
                <w:sz w:val="20"/>
                <w:szCs w:val="20"/>
              </w:rPr>
            </w:pPr>
            <w:r w:rsidRPr="00813240">
              <w:rPr>
                <w:rFonts w:ascii="Times New Roman" w:hAnsi="Times New Roman" w:cs="Times New Roman"/>
                <w:b/>
                <w:bCs/>
                <w:sz w:val="20"/>
                <w:szCs w:val="20"/>
              </w:rPr>
              <w:t>Data</w:t>
            </w:r>
            <w:r w:rsidR="00F977B6">
              <w:rPr>
                <w:rFonts w:ascii="Times New Roman" w:hAnsi="Times New Roman" w:cs="Times New Roman"/>
                <w:b/>
                <w:bCs/>
                <w:sz w:val="20"/>
                <w:szCs w:val="20"/>
              </w:rPr>
              <w:t xml:space="preserve"> Model</w:t>
            </w:r>
          </w:p>
        </w:tc>
        <w:tc>
          <w:tcPr>
            <w:tcW w:w="66.35pt" w:type="dxa"/>
            <w:vAlign w:val="center"/>
          </w:tcPr>
          <w:p w14:paraId="7361B357" w14:textId="77777777" w:rsidR="00813240" w:rsidRPr="00813240" w:rsidRDefault="00813240" w:rsidP="00815F5B">
            <w:pPr>
              <w:jc w:val="center"/>
              <w:rPr>
                <w:rFonts w:ascii="Times New Roman" w:hAnsi="Times New Roman" w:cs="Times New Roman"/>
                <w:b/>
                <w:bCs/>
                <w:sz w:val="20"/>
                <w:szCs w:val="20"/>
              </w:rPr>
            </w:pPr>
            <w:r w:rsidRPr="00813240">
              <w:rPr>
                <w:rFonts w:ascii="Times New Roman" w:hAnsi="Times New Roman" w:cs="Times New Roman"/>
                <w:b/>
                <w:bCs/>
                <w:sz w:val="20"/>
                <w:szCs w:val="20"/>
              </w:rPr>
              <w:t>Unbalanced</w:t>
            </w:r>
          </w:p>
          <w:p w14:paraId="0629F576" w14:textId="2558CBC9" w:rsidR="00813240" w:rsidRPr="00813240" w:rsidRDefault="00813240" w:rsidP="00815F5B">
            <w:pPr>
              <w:jc w:val="center"/>
              <w:rPr>
                <w:rFonts w:ascii="Times New Roman" w:hAnsi="Times New Roman" w:cs="Times New Roman"/>
                <w:b/>
                <w:bCs/>
                <w:sz w:val="20"/>
                <w:szCs w:val="20"/>
              </w:rPr>
            </w:pPr>
            <w:r w:rsidRPr="00813240">
              <w:rPr>
                <w:rFonts w:ascii="Times New Roman" w:hAnsi="Times New Roman" w:cs="Times New Roman"/>
                <w:b/>
                <w:bCs/>
                <w:sz w:val="20"/>
                <w:szCs w:val="20"/>
              </w:rPr>
              <w:t>Data</w:t>
            </w:r>
            <w:r w:rsidR="00F977B6">
              <w:rPr>
                <w:rFonts w:ascii="Times New Roman" w:hAnsi="Times New Roman" w:cs="Times New Roman"/>
                <w:b/>
                <w:bCs/>
                <w:sz w:val="20"/>
                <w:szCs w:val="20"/>
              </w:rPr>
              <w:t xml:space="preserve"> Model</w:t>
            </w:r>
          </w:p>
        </w:tc>
      </w:tr>
      <w:tr w:rsidR="00813240" w:rsidRPr="00813240" w14:paraId="45CBD287" w14:textId="77777777" w:rsidTr="00815F5B">
        <w:trPr>
          <w:trHeight w:val="25"/>
          <w:jc w:val="center"/>
        </w:trPr>
        <w:tc>
          <w:tcPr>
            <w:tcW w:w="67.40pt" w:type="dxa"/>
            <w:shd w:val="clear" w:color="auto" w:fill="auto"/>
            <w:vAlign w:val="center"/>
          </w:tcPr>
          <w:p w14:paraId="1656580E" w14:textId="77777777" w:rsidR="00813240" w:rsidRPr="00813240" w:rsidRDefault="00813240" w:rsidP="00815F5B">
            <w:pPr>
              <w:rPr>
                <w:rFonts w:ascii="Times New Roman" w:hAnsi="Times New Roman" w:cs="Times New Roman"/>
                <w:b/>
                <w:bCs/>
                <w:sz w:val="20"/>
                <w:szCs w:val="20"/>
              </w:rPr>
            </w:pPr>
            <w:r w:rsidRPr="00813240">
              <w:rPr>
                <w:rFonts w:ascii="Times New Roman" w:hAnsi="Times New Roman" w:cs="Times New Roman"/>
                <w:b/>
                <w:bCs/>
                <w:sz w:val="20"/>
                <w:szCs w:val="20"/>
              </w:rPr>
              <w:t>Error</w:t>
            </w:r>
          </w:p>
        </w:tc>
        <w:tc>
          <w:tcPr>
            <w:tcW w:w="75.15pt" w:type="dxa"/>
            <w:shd w:val="clear" w:color="auto" w:fill="auto"/>
            <w:vAlign w:val="center"/>
          </w:tcPr>
          <w:p w14:paraId="097CC16B" w14:textId="3F121EDD" w:rsidR="00813240" w:rsidRPr="00813240" w:rsidRDefault="00813240" w:rsidP="00815F5B">
            <w:pPr>
              <w:jc w:val="center"/>
              <w:rPr>
                <w:rFonts w:ascii="Times New Roman" w:hAnsi="Times New Roman" w:cs="Times New Roman"/>
                <w:sz w:val="20"/>
                <w:szCs w:val="20"/>
              </w:rPr>
            </w:pPr>
            <w:r w:rsidRPr="00813240">
              <w:rPr>
                <w:rFonts w:ascii="Times New Roman" w:hAnsi="Times New Roman" w:cs="Times New Roman"/>
                <w:sz w:val="20"/>
                <w:szCs w:val="20"/>
              </w:rPr>
              <w:t>3</w:t>
            </w:r>
            <w:r w:rsidR="004F4571">
              <w:rPr>
                <w:rFonts w:ascii="Times New Roman" w:hAnsi="Times New Roman" w:cs="Times New Roman"/>
                <w:sz w:val="20"/>
                <w:szCs w:val="20"/>
              </w:rPr>
              <w:t>3</w:t>
            </w:r>
            <w:r w:rsidRPr="00813240">
              <w:rPr>
                <w:rFonts w:ascii="Times New Roman" w:hAnsi="Times New Roman" w:cs="Times New Roman"/>
                <w:sz w:val="20"/>
                <w:szCs w:val="20"/>
              </w:rPr>
              <w:t>.</w:t>
            </w:r>
            <w:r w:rsidR="004F4571">
              <w:rPr>
                <w:rFonts w:ascii="Times New Roman" w:hAnsi="Times New Roman" w:cs="Times New Roman"/>
                <w:sz w:val="20"/>
                <w:szCs w:val="20"/>
              </w:rPr>
              <w:t>85</w:t>
            </w:r>
            <w:r w:rsidRPr="00813240">
              <w:rPr>
                <w:rFonts w:ascii="Times New Roman" w:hAnsi="Times New Roman" w:cs="Times New Roman"/>
                <w:sz w:val="20"/>
                <w:szCs w:val="20"/>
              </w:rPr>
              <w:t>%</w:t>
            </w:r>
          </w:p>
        </w:tc>
        <w:tc>
          <w:tcPr>
            <w:tcW w:w="66.35pt" w:type="dxa"/>
            <w:shd w:val="clear" w:color="auto" w:fill="auto"/>
            <w:vAlign w:val="center"/>
          </w:tcPr>
          <w:p w14:paraId="1214DF6B" w14:textId="77777777" w:rsidR="00813240" w:rsidRPr="00813240" w:rsidRDefault="00813240" w:rsidP="00815F5B">
            <w:pPr>
              <w:jc w:val="center"/>
              <w:rPr>
                <w:rFonts w:ascii="Times New Roman" w:hAnsi="Times New Roman" w:cs="Times New Roman"/>
                <w:sz w:val="20"/>
                <w:szCs w:val="20"/>
              </w:rPr>
            </w:pPr>
            <w:r w:rsidRPr="00813240">
              <w:rPr>
                <w:rFonts w:ascii="Times New Roman" w:hAnsi="Times New Roman" w:cs="Times New Roman"/>
                <w:sz w:val="20"/>
                <w:szCs w:val="20"/>
              </w:rPr>
              <w:t>19.89%</w:t>
            </w:r>
          </w:p>
        </w:tc>
      </w:tr>
      <w:tr w:rsidR="00813240" w:rsidRPr="00813240" w14:paraId="261FB3D3" w14:textId="77777777" w:rsidTr="00815F5B">
        <w:trPr>
          <w:trHeight w:val="24"/>
          <w:jc w:val="center"/>
        </w:trPr>
        <w:tc>
          <w:tcPr>
            <w:tcW w:w="67.40pt" w:type="dxa"/>
            <w:shd w:val="clear" w:color="auto" w:fill="auto"/>
            <w:vAlign w:val="center"/>
          </w:tcPr>
          <w:p w14:paraId="375869E6" w14:textId="77777777" w:rsidR="00813240" w:rsidRPr="00813240" w:rsidRDefault="00813240" w:rsidP="00815F5B">
            <w:pPr>
              <w:rPr>
                <w:rFonts w:ascii="Times New Roman" w:hAnsi="Times New Roman" w:cs="Times New Roman"/>
                <w:b/>
                <w:bCs/>
                <w:sz w:val="20"/>
                <w:szCs w:val="20"/>
              </w:rPr>
            </w:pPr>
            <w:r w:rsidRPr="00813240">
              <w:rPr>
                <w:rFonts w:ascii="Times New Roman" w:hAnsi="Times New Roman" w:cs="Times New Roman"/>
                <w:b/>
                <w:bCs/>
                <w:sz w:val="20"/>
                <w:szCs w:val="20"/>
              </w:rPr>
              <w:t>Accuracy</w:t>
            </w:r>
          </w:p>
        </w:tc>
        <w:tc>
          <w:tcPr>
            <w:tcW w:w="75.15pt" w:type="dxa"/>
            <w:shd w:val="clear" w:color="auto" w:fill="auto"/>
            <w:vAlign w:val="center"/>
          </w:tcPr>
          <w:p w14:paraId="55E362C3" w14:textId="58649CCC" w:rsidR="00813240" w:rsidRPr="00813240" w:rsidRDefault="00813240" w:rsidP="00815F5B">
            <w:pPr>
              <w:jc w:val="center"/>
              <w:rPr>
                <w:rFonts w:ascii="Times New Roman" w:hAnsi="Times New Roman" w:cs="Times New Roman"/>
                <w:sz w:val="20"/>
                <w:szCs w:val="20"/>
              </w:rPr>
            </w:pPr>
            <w:r w:rsidRPr="00813240">
              <w:rPr>
                <w:rFonts w:ascii="Times New Roman" w:hAnsi="Times New Roman" w:cs="Times New Roman"/>
                <w:sz w:val="20"/>
                <w:szCs w:val="20"/>
              </w:rPr>
              <w:t>6</w:t>
            </w:r>
            <w:r w:rsidR="004F4571">
              <w:rPr>
                <w:rFonts w:ascii="Times New Roman" w:hAnsi="Times New Roman" w:cs="Times New Roman"/>
                <w:sz w:val="20"/>
                <w:szCs w:val="20"/>
              </w:rPr>
              <w:t>6.15</w:t>
            </w:r>
            <w:r w:rsidRPr="00813240">
              <w:rPr>
                <w:rFonts w:ascii="Times New Roman" w:hAnsi="Times New Roman" w:cs="Times New Roman"/>
                <w:sz w:val="20"/>
                <w:szCs w:val="20"/>
              </w:rPr>
              <w:t>%</w:t>
            </w:r>
          </w:p>
        </w:tc>
        <w:tc>
          <w:tcPr>
            <w:tcW w:w="66.35pt" w:type="dxa"/>
            <w:shd w:val="clear" w:color="auto" w:fill="auto"/>
            <w:vAlign w:val="center"/>
          </w:tcPr>
          <w:p w14:paraId="0F50B440" w14:textId="77777777" w:rsidR="00813240" w:rsidRPr="00813240" w:rsidRDefault="00813240" w:rsidP="00815F5B">
            <w:pPr>
              <w:jc w:val="center"/>
              <w:rPr>
                <w:rFonts w:ascii="Times New Roman" w:hAnsi="Times New Roman" w:cs="Times New Roman"/>
                <w:sz w:val="20"/>
                <w:szCs w:val="20"/>
              </w:rPr>
            </w:pPr>
            <w:r w:rsidRPr="00813240">
              <w:rPr>
                <w:rFonts w:ascii="Times New Roman" w:hAnsi="Times New Roman" w:cs="Times New Roman"/>
                <w:sz w:val="20"/>
                <w:szCs w:val="20"/>
              </w:rPr>
              <w:t>80.11%</w:t>
            </w:r>
          </w:p>
        </w:tc>
      </w:tr>
      <w:tr w:rsidR="00813240" w:rsidRPr="00813240" w14:paraId="6677FFA4" w14:textId="77777777" w:rsidTr="00815F5B">
        <w:trPr>
          <w:trHeight w:val="25"/>
          <w:jc w:val="center"/>
        </w:trPr>
        <w:tc>
          <w:tcPr>
            <w:tcW w:w="67.40pt" w:type="dxa"/>
            <w:shd w:val="clear" w:color="auto" w:fill="auto"/>
            <w:vAlign w:val="center"/>
          </w:tcPr>
          <w:p w14:paraId="29425E73" w14:textId="77777777" w:rsidR="00813240" w:rsidRPr="00813240" w:rsidRDefault="00813240" w:rsidP="00815F5B">
            <w:pPr>
              <w:rPr>
                <w:rFonts w:ascii="Times New Roman" w:hAnsi="Times New Roman" w:cs="Times New Roman"/>
                <w:b/>
                <w:bCs/>
                <w:sz w:val="20"/>
                <w:szCs w:val="20"/>
              </w:rPr>
            </w:pPr>
            <w:r w:rsidRPr="00813240">
              <w:rPr>
                <w:rFonts w:ascii="Times New Roman" w:hAnsi="Times New Roman" w:cs="Times New Roman"/>
                <w:b/>
                <w:bCs/>
                <w:sz w:val="20"/>
                <w:szCs w:val="20"/>
              </w:rPr>
              <w:t>Specificity</w:t>
            </w:r>
          </w:p>
        </w:tc>
        <w:tc>
          <w:tcPr>
            <w:tcW w:w="75.15pt" w:type="dxa"/>
            <w:shd w:val="clear" w:color="auto" w:fill="auto"/>
            <w:vAlign w:val="center"/>
          </w:tcPr>
          <w:p w14:paraId="722E2F7A" w14:textId="2C14DD02" w:rsidR="00813240" w:rsidRPr="00813240" w:rsidRDefault="00813240" w:rsidP="00815F5B">
            <w:pPr>
              <w:jc w:val="center"/>
              <w:rPr>
                <w:rFonts w:ascii="Times New Roman" w:hAnsi="Times New Roman" w:cs="Times New Roman"/>
                <w:sz w:val="20"/>
                <w:szCs w:val="20"/>
              </w:rPr>
            </w:pPr>
            <w:r w:rsidRPr="00813240">
              <w:rPr>
                <w:rFonts w:ascii="Times New Roman" w:hAnsi="Times New Roman" w:cs="Times New Roman"/>
                <w:sz w:val="20"/>
                <w:szCs w:val="20"/>
              </w:rPr>
              <w:t>6</w:t>
            </w:r>
            <w:r w:rsidR="004F4571">
              <w:rPr>
                <w:rFonts w:ascii="Times New Roman" w:hAnsi="Times New Roman" w:cs="Times New Roman"/>
                <w:sz w:val="20"/>
                <w:szCs w:val="20"/>
              </w:rPr>
              <w:t>8.87</w:t>
            </w:r>
            <w:r w:rsidRPr="00813240">
              <w:rPr>
                <w:rFonts w:ascii="Times New Roman" w:hAnsi="Times New Roman" w:cs="Times New Roman"/>
                <w:sz w:val="20"/>
                <w:szCs w:val="20"/>
              </w:rPr>
              <w:t>%</w:t>
            </w:r>
          </w:p>
        </w:tc>
        <w:tc>
          <w:tcPr>
            <w:tcW w:w="66.35pt" w:type="dxa"/>
            <w:shd w:val="clear" w:color="auto" w:fill="auto"/>
            <w:vAlign w:val="center"/>
          </w:tcPr>
          <w:p w14:paraId="70E04305" w14:textId="77777777" w:rsidR="00813240" w:rsidRPr="00813240" w:rsidRDefault="00813240" w:rsidP="00815F5B">
            <w:pPr>
              <w:jc w:val="center"/>
              <w:rPr>
                <w:rFonts w:ascii="Times New Roman" w:hAnsi="Times New Roman" w:cs="Times New Roman"/>
                <w:sz w:val="20"/>
                <w:szCs w:val="20"/>
              </w:rPr>
            </w:pPr>
            <w:r w:rsidRPr="00813240">
              <w:rPr>
                <w:rFonts w:ascii="Times New Roman" w:hAnsi="Times New Roman" w:cs="Times New Roman"/>
                <w:sz w:val="20"/>
                <w:szCs w:val="20"/>
              </w:rPr>
              <w:t>24.57%</w:t>
            </w:r>
          </w:p>
        </w:tc>
      </w:tr>
      <w:tr w:rsidR="00813240" w:rsidRPr="00813240" w14:paraId="6407F1DB" w14:textId="77777777" w:rsidTr="00815F5B">
        <w:trPr>
          <w:trHeight w:val="25"/>
          <w:jc w:val="center"/>
        </w:trPr>
        <w:tc>
          <w:tcPr>
            <w:tcW w:w="67.40pt" w:type="dxa"/>
            <w:shd w:val="clear" w:color="auto" w:fill="auto"/>
            <w:vAlign w:val="center"/>
          </w:tcPr>
          <w:p w14:paraId="249714EA" w14:textId="77777777" w:rsidR="00813240" w:rsidRPr="00813240" w:rsidRDefault="00813240" w:rsidP="00815F5B">
            <w:pPr>
              <w:rPr>
                <w:rFonts w:ascii="Times New Roman" w:hAnsi="Times New Roman" w:cs="Times New Roman"/>
                <w:b/>
                <w:bCs/>
                <w:sz w:val="20"/>
                <w:szCs w:val="20"/>
              </w:rPr>
            </w:pPr>
            <w:r w:rsidRPr="00813240">
              <w:rPr>
                <w:rFonts w:ascii="Times New Roman" w:hAnsi="Times New Roman" w:cs="Times New Roman"/>
                <w:b/>
                <w:bCs/>
                <w:sz w:val="20"/>
                <w:szCs w:val="20"/>
              </w:rPr>
              <w:t>Sensitivity</w:t>
            </w:r>
          </w:p>
        </w:tc>
        <w:tc>
          <w:tcPr>
            <w:tcW w:w="75.15pt" w:type="dxa"/>
            <w:shd w:val="clear" w:color="auto" w:fill="auto"/>
            <w:vAlign w:val="center"/>
          </w:tcPr>
          <w:p w14:paraId="530A22C8" w14:textId="3C6FBE42" w:rsidR="00813240" w:rsidRPr="00813240" w:rsidRDefault="00813240" w:rsidP="00815F5B">
            <w:pPr>
              <w:jc w:val="center"/>
              <w:rPr>
                <w:rFonts w:ascii="Times New Roman" w:hAnsi="Times New Roman" w:cs="Times New Roman"/>
                <w:sz w:val="20"/>
                <w:szCs w:val="20"/>
              </w:rPr>
            </w:pPr>
            <w:r w:rsidRPr="00813240">
              <w:rPr>
                <w:rFonts w:ascii="Times New Roman" w:hAnsi="Times New Roman" w:cs="Times New Roman"/>
                <w:sz w:val="20"/>
                <w:szCs w:val="20"/>
              </w:rPr>
              <w:t>6</w:t>
            </w:r>
            <w:r w:rsidR="004F4571">
              <w:rPr>
                <w:rFonts w:ascii="Times New Roman" w:hAnsi="Times New Roman" w:cs="Times New Roman"/>
                <w:sz w:val="20"/>
                <w:szCs w:val="20"/>
              </w:rPr>
              <w:t>3.42</w:t>
            </w:r>
            <w:r w:rsidRPr="00813240">
              <w:rPr>
                <w:rFonts w:ascii="Times New Roman" w:hAnsi="Times New Roman" w:cs="Times New Roman"/>
                <w:sz w:val="20"/>
                <w:szCs w:val="20"/>
              </w:rPr>
              <w:t>%</w:t>
            </w:r>
          </w:p>
        </w:tc>
        <w:tc>
          <w:tcPr>
            <w:tcW w:w="66.35pt" w:type="dxa"/>
            <w:shd w:val="clear" w:color="auto" w:fill="auto"/>
            <w:vAlign w:val="center"/>
          </w:tcPr>
          <w:p w14:paraId="46E54153" w14:textId="77777777" w:rsidR="00813240" w:rsidRPr="00813240" w:rsidRDefault="00813240" w:rsidP="00815F5B">
            <w:pPr>
              <w:jc w:val="center"/>
              <w:rPr>
                <w:rFonts w:ascii="Times New Roman" w:hAnsi="Times New Roman" w:cs="Times New Roman"/>
                <w:sz w:val="20"/>
                <w:szCs w:val="20"/>
              </w:rPr>
            </w:pPr>
            <w:r w:rsidRPr="00813240">
              <w:rPr>
                <w:rFonts w:ascii="Times New Roman" w:hAnsi="Times New Roman" w:cs="Times New Roman"/>
                <w:sz w:val="20"/>
                <w:szCs w:val="20"/>
              </w:rPr>
              <w:t>93.90%</w:t>
            </w:r>
          </w:p>
        </w:tc>
      </w:tr>
    </w:tbl>
    <w:p w14:paraId="3C35893C" w14:textId="1FD63D32" w:rsidR="001F47F2" w:rsidRPr="001F47F2" w:rsidRDefault="001F47F2" w:rsidP="001F47F2">
      <w:pPr>
        <w:jc w:val="both"/>
        <w:rPr>
          <w:b/>
          <w:bCs/>
          <w:color w:val="000000"/>
          <w:sz w:val="20"/>
          <w:szCs w:val="20"/>
        </w:rPr>
      </w:pPr>
      <w:r w:rsidRPr="001F47F2">
        <w:rPr>
          <w:b/>
          <w:bCs/>
          <w:color w:val="000000"/>
          <w:sz w:val="20"/>
          <w:szCs w:val="20"/>
        </w:rPr>
        <w:t> </w:t>
      </w:r>
    </w:p>
    <w:p w14:paraId="61B49321" w14:textId="07C8CCBE" w:rsidR="001F47F2" w:rsidRPr="001F47F2" w:rsidRDefault="001F47F2" w:rsidP="001F47F2">
      <w:pPr>
        <w:spacing w:after="12pt"/>
        <w:jc w:val="both"/>
        <w:rPr>
          <w:color w:val="000000"/>
          <w:sz w:val="20"/>
          <w:szCs w:val="20"/>
        </w:rPr>
      </w:pPr>
      <w:r w:rsidRPr="001F47F2">
        <w:rPr>
          <w:color w:val="000000"/>
          <w:sz w:val="20"/>
          <w:szCs w:val="20"/>
        </w:rPr>
        <w:t>After running two iterations of our model, one for the denominated unbalanced data and the second one for the balanced data. The performance of the NB model in predicting whether a flight is on-time or delayed is represented in accuracy by using a confusion matrix. According to the model’s accuracy and based on the results shown in table 2, comparing the validation dataset for the unbalanced and balanced data, the former gave us the highest value which was around 80% while the second one has an accuracy of roughly 64%. In terms of sensitivity, the model shows the highest sensitivity value in the unbalanced dataset, more than 93%, which means that the model has a great ability to predict true on-time flights. However, the specificity value is low, slightly under 25%.</w:t>
      </w:r>
    </w:p>
    <w:p w14:paraId="493BFEE0" w14:textId="5BD2E343" w:rsidR="001F47F2" w:rsidRPr="001F47F2" w:rsidRDefault="001F47F2" w:rsidP="00F977B6">
      <w:pPr>
        <w:spacing w:after="12pt"/>
        <w:jc w:val="both"/>
        <w:rPr>
          <w:color w:val="000000"/>
          <w:sz w:val="20"/>
          <w:szCs w:val="20"/>
        </w:rPr>
      </w:pPr>
      <w:r w:rsidRPr="001F47F2">
        <w:rPr>
          <w:color w:val="000000"/>
          <w:sz w:val="20"/>
          <w:szCs w:val="20"/>
        </w:rPr>
        <w:t>Related to the balanced data, the model shows poor performance for both the training and validation dataset; the measures of accuracy, sensitivity, and specificity were between 62% to 66%. </w:t>
      </w:r>
    </w:p>
    <w:p w14:paraId="01E2BB53" w14:textId="11E58B36" w:rsidR="001F47F2" w:rsidRDefault="001F47F2" w:rsidP="001F47F2">
      <w:pPr>
        <w:pStyle w:val="NormalWeb"/>
        <w:spacing w:before="0pt" w:beforeAutospacing="0" w:after="12pt" w:afterAutospacing="0"/>
        <w:jc w:val="both"/>
        <w:rPr>
          <w:b/>
          <w:bCs/>
          <w:color w:val="000000"/>
          <w:sz w:val="20"/>
          <w:szCs w:val="20"/>
        </w:rPr>
      </w:pPr>
      <w:r w:rsidRPr="001F47F2">
        <w:rPr>
          <w:b/>
          <w:bCs/>
          <w:color w:val="000000"/>
          <w:sz w:val="20"/>
          <w:szCs w:val="20"/>
        </w:rPr>
        <w:t>Classification Tree</w:t>
      </w:r>
    </w:p>
    <w:p w14:paraId="16E96D07" w14:textId="196F3F0F" w:rsidR="001F47F2" w:rsidRPr="001F47F2" w:rsidRDefault="001F47F2" w:rsidP="00813240">
      <w:pPr>
        <w:pStyle w:val="NormalWeb"/>
        <w:spacing w:before="0pt" w:beforeAutospacing="0" w:after="0pt" w:afterAutospacing="0"/>
        <w:jc w:val="center"/>
        <w:rPr>
          <w:color w:val="000000"/>
          <w:sz w:val="20"/>
          <w:szCs w:val="20"/>
        </w:rPr>
      </w:pPr>
      <w:r w:rsidRPr="001F47F2">
        <w:rPr>
          <w:color w:val="000000"/>
          <w:sz w:val="20"/>
          <w:szCs w:val="20"/>
        </w:rPr>
        <w:t>Table 3: CART - Summary Confusion Matrix Results - Validation Dataset</w:t>
      </w:r>
      <w:r w:rsidR="00F977B6">
        <w:rPr>
          <w:color w:val="000000"/>
          <w:sz w:val="20"/>
          <w:szCs w:val="20"/>
        </w:rPr>
        <w:t xml:space="preserve"> (Pruned)</w:t>
      </w:r>
    </w:p>
    <w:tbl>
      <w:tblPr>
        <w:tblStyle w:val="TableGrid"/>
        <w:tblW w:w="0pt" w:type="dxa"/>
        <w:jc w:val="center"/>
        <w:tblLook w:firstRow="1" w:lastRow="0" w:firstColumn="1" w:lastColumn="0" w:noHBand="0" w:noVBand="1"/>
      </w:tblPr>
      <w:tblGrid>
        <w:gridCol w:w="1347"/>
        <w:gridCol w:w="1502"/>
        <w:gridCol w:w="1326"/>
      </w:tblGrid>
      <w:tr w:rsidR="00813240" w:rsidRPr="00813240" w14:paraId="4E18E2D8" w14:textId="77777777" w:rsidTr="00813240">
        <w:trPr>
          <w:trHeight w:val="259"/>
          <w:jc w:val="center"/>
        </w:trPr>
        <w:tc>
          <w:tcPr>
            <w:tcW w:w="67.35pt" w:type="dxa"/>
            <w:vAlign w:val="center"/>
          </w:tcPr>
          <w:p w14:paraId="523D6966" w14:textId="77777777" w:rsidR="00813240" w:rsidRPr="00813240" w:rsidRDefault="00813240" w:rsidP="00813240">
            <w:pPr>
              <w:jc w:val="center"/>
              <w:rPr>
                <w:rFonts w:ascii="Times New Roman" w:hAnsi="Times New Roman" w:cs="Times New Roman"/>
                <w:b/>
                <w:bCs/>
                <w:sz w:val="20"/>
                <w:szCs w:val="20"/>
              </w:rPr>
            </w:pPr>
            <w:r w:rsidRPr="00813240">
              <w:rPr>
                <w:rFonts w:ascii="Times New Roman" w:hAnsi="Times New Roman" w:cs="Times New Roman"/>
                <w:b/>
                <w:bCs/>
                <w:sz w:val="20"/>
                <w:szCs w:val="20"/>
              </w:rPr>
              <w:t>Measure</w:t>
            </w:r>
          </w:p>
        </w:tc>
        <w:tc>
          <w:tcPr>
            <w:tcW w:w="75.10pt" w:type="dxa"/>
            <w:vAlign w:val="center"/>
          </w:tcPr>
          <w:p w14:paraId="19014BCB" w14:textId="77777777" w:rsidR="00813240" w:rsidRPr="00813240" w:rsidRDefault="00813240" w:rsidP="00813240">
            <w:pPr>
              <w:jc w:val="center"/>
              <w:rPr>
                <w:rFonts w:ascii="Times New Roman" w:hAnsi="Times New Roman" w:cs="Times New Roman"/>
                <w:b/>
                <w:bCs/>
                <w:sz w:val="20"/>
                <w:szCs w:val="20"/>
              </w:rPr>
            </w:pPr>
            <w:r w:rsidRPr="00813240">
              <w:rPr>
                <w:rFonts w:ascii="Times New Roman" w:hAnsi="Times New Roman" w:cs="Times New Roman"/>
                <w:b/>
                <w:bCs/>
                <w:sz w:val="20"/>
                <w:szCs w:val="20"/>
              </w:rPr>
              <w:t>Balanced</w:t>
            </w:r>
          </w:p>
          <w:p w14:paraId="61C56723" w14:textId="25D05939" w:rsidR="00813240" w:rsidRPr="00813240" w:rsidRDefault="00813240" w:rsidP="00813240">
            <w:pPr>
              <w:jc w:val="center"/>
              <w:rPr>
                <w:rFonts w:ascii="Times New Roman" w:hAnsi="Times New Roman" w:cs="Times New Roman"/>
                <w:b/>
                <w:bCs/>
                <w:sz w:val="20"/>
                <w:szCs w:val="20"/>
              </w:rPr>
            </w:pPr>
            <w:r w:rsidRPr="00813240">
              <w:rPr>
                <w:rFonts w:ascii="Times New Roman" w:hAnsi="Times New Roman" w:cs="Times New Roman"/>
                <w:b/>
                <w:bCs/>
                <w:sz w:val="20"/>
                <w:szCs w:val="20"/>
              </w:rPr>
              <w:t>Data</w:t>
            </w:r>
            <w:r w:rsidR="00F977B6">
              <w:rPr>
                <w:rFonts w:ascii="Times New Roman" w:hAnsi="Times New Roman" w:cs="Times New Roman"/>
                <w:b/>
                <w:bCs/>
                <w:sz w:val="20"/>
                <w:szCs w:val="20"/>
              </w:rPr>
              <w:t xml:space="preserve"> Model</w:t>
            </w:r>
          </w:p>
        </w:tc>
        <w:tc>
          <w:tcPr>
            <w:tcW w:w="66.30pt" w:type="dxa"/>
            <w:vAlign w:val="center"/>
          </w:tcPr>
          <w:p w14:paraId="6D1292FD" w14:textId="77777777" w:rsidR="00813240" w:rsidRPr="00813240" w:rsidRDefault="00813240" w:rsidP="00813240">
            <w:pPr>
              <w:jc w:val="center"/>
              <w:rPr>
                <w:rFonts w:ascii="Times New Roman" w:hAnsi="Times New Roman" w:cs="Times New Roman"/>
                <w:b/>
                <w:bCs/>
                <w:sz w:val="20"/>
                <w:szCs w:val="20"/>
              </w:rPr>
            </w:pPr>
            <w:r w:rsidRPr="00813240">
              <w:rPr>
                <w:rFonts w:ascii="Times New Roman" w:hAnsi="Times New Roman" w:cs="Times New Roman"/>
                <w:b/>
                <w:bCs/>
                <w:sz w:val="20"/>
                <w:szCs w:val="20"/>
              </w:rPr>
              <w:t>Unbalanced</w:t>
            </w:r>
          </w:p>
          <w:p w14:paraId="7C9DD59D" w14:textId="3B118039" w:rsidR="00813240" w:rsidRPr="00813240" w:rsidRDefault="00813240" w:rsidP="00813240">
            <w:pPr>
              <w:jc w:val="center"/>
              <w:rPr>
                <w:rFonts w:ascii="Times New Roman" w:hAnsi="Times New Roman" w:cs="Times New Roman"/>
                <w:b/>
                <w:bCs/>
                <w:sz w:val="20"/>
                <w:szCs w:val="20"/>
              </w:rPr>
            </w:pPr>
            <w:r w:rsidRPr="00813240">
              <w:rPr>
                <w:rFonts w:ascii="Times New Roman" w:hAnsi="Times New Roman" w:cs="Times New Roman"/>
                <w:b/>
                <w:bCs/>
                <w:sz w:val="20"/>
                <w:szCs w:val="20"/>
              </w:rPr>
              <w:t>Data</w:t>
            </w:r>
            <w:r w:rsidR="00F977B6">
              <w:rPr>
                <w:rFonts w:ascii="Times New Roman" w:hAnsi="Times New Roman" w:cs="Times New Roman"/>
                <w:b/>
                <w:bCs/>
                <w:sz w:val="20"/>
                <w:szCs w:val="20"/>
              </w:rPr>
              <w:t xml:space="preserve"> Model</w:t>
            </w:r>
          </w:p>
        </w:tc>
      </w:tr>
      <w:tr w:rsidR="00813240" w:rsidRPr="00813240" w14:paraId="6C4A3135" w14:textId="77777777" w:rsidTr="00813240">
        <w:trPr>
          <w:trHeight w:val="259"/>
          <w:jc w:val="center"/>
        </w:trPr>
        <w:tc>
          <w:tcPr>
            <w:tcW w:w="67.35pt" w:type="dxa"/>
            <w:shd w:val="clear" w:color="auto" w:fill="auto"/>
            <w:vAlign w:val="center"/>
          </w:tcPr>
          <w:p w14:paraId="2BC34738" w14:textId="77777777" w:rsidR="00813240" w:rsidRPr="00813240" w:rsidRDefault="00813240" w:rsidP="00813240">
            <w:pPr>
              <w:rPr>
                <w:rFonts w:ascii="Times New Roman" w:hAnsi="Times New Roman" w:cs="Times New Roman"/>
                <w:b/>
                <w:bCs/>
                <w:sz w:val="20"/>
                <w:szCs w:val="20"/>
              </w:rPr>
            </w:pPr>
            <w:r w:rsidRPr="00813240">
              <w:rPr>
                <w:rFonts w:ascii="Times New Roman" w:hAnsi="Times New Roman" w:cs="Times New Roman"/>
                <w:b/>
                <w:bCs/>
                <w:sz w:val="20"/>
                <w:szCs w:val="20"/>
              </w:rPr>
              <w:t>Error</w:t>
            </w:r>
          </w:p>
        </w:tc>
        <w:tc>
          <w:tcPr>
            <w:tcW w:w="75.10pt" w:type="dxa"/>
            <w:shd w:val="clear" w:color="auto" w:fill="auto"/>
            <w:vAlign w:val="center"/>
          </w:tcPr>
          <w:p w14:paraId="7D900582" w14:textId="605D9D00" w:rsidR="00813240" w:rsidRPr="00813240" w:rsidRDefault="004F4571" w:rsidP="00813240">
            <w:pPr>
              <w:jc w:val="center"/>
              <w:rPr>
                <w:rFonts w:ascii="Times New Roman" w:hAnsi="Times New Roman" w:cs="Times New Roman"/>
                <w:sz w:val="20"/>
                <w:szCs w:val="20"/>
              </w:rPr>
            </w:pPr>
            <w:r>
              <w:rPr>
                <w:rFonts w:ascii="Times New Roman" w:hAnsi="Times New Roman" w:cs="Times New Roman"/>
                <w:sz w:val="20"/>
                <w:szCs w:val="20"/>
              </w:rPr>
              <w:t>25.68</w:t>
            </w:r>
            <w:r w:rsidR="00813240" w:rsidRPr="00813240">
              <w:rPr>
                <w:rFonts w:ascii="Times New Roman" w:hAnsi="Times New Roman" w:cs="Times New Roman"/>
                <w:sz w:val="20"/>
                <w:szCs w:val="20"/>
              </w:rPr>
              <w:t>%</w:t>
            </w:r>
          </w:p>
        </w:tc>
        <w:tc>
          <w:tcPr>
            <w:tcW w:w="66.30pt" w:type="dxa"/>
            <w:shd w:val="clear" w:color="auto" w:fill="auto"/>
            <w:vAlign w:val="center"/>
          </w:tcPr>
          <w:p w14:paraId="19304816" w14:textId="77777777" w:rsidR="00813240" w:rsidRPr="00813240" w:rsidRDefault="00813240" w:rsidP="00813240">
            <w:pPr>
              <w:jc w:val="center"/>
              <w:rPr>
                <w:rFonts w:ascii="Times New Roman" w:hAnsi="Times New Roman" w:cs="Times New Roman"/>
                <w:sz w:val="20"/>
                <w:szCs w:val="20"/>
              </w:rPr>
            </w:pPr>
            <w:r w:rsidRPr="00813240">
              <w:rPr>
                <w:rFonts w:ascii="Times New Roman" w:hAnsi="Times New Roman" w:cs="Times New Roman"/>
                <w:sz w:val="20"/>
                <w:szCs w:val="20"/>
              </w:rPr>
              <w:t>18.18%</w:t>
            </w:r>
          </w:p>
        </w:tc>
      </w:tr>
      <w:tr w:rsidR="00813240" w:rsidRPr="00813240" w14:paraId="27700D82" w14:textId="77777777" w:rsidTr="00813240">
        <w:trPr>
          <w:trHeight w:val="245"/>
          <w:jc w:val="center"/>
        </w:trPr>
        <w:tc>
          <w:tcPr>
            <w:tcW w:w="67.35pt" w:type="dxa"/>
            <w:shd w:val="clear" w:color="auto" w:fill="auto"/>
            <w:vAlign w:val="center"/>
          </w:tcPr>
          <w:p w14:paraId="754EA773" w14:textId="77777777" w:rsidR="00813240" w:rsidRPr="00813240" w:rsidRDefault="00813240" w:rsidP="00813240">
            <w:pPr>
              <w:rPr>
                <w:rFonts w:ascii="Times New Roman" w:hAnsi="Times New Roman" w:cs="Times New Roman"/>
                <w:b/>
                <w:bCs/>
                <w:sz w:val="20"/>
                <w:szCs w:val="20"/>
              </w:rPr>
            </w:pPr>
            <w:r w:rsidRPr="00813240">
              <w:rPr>
                <w:rFonts w:ascii="Times New Roman" w:hAnsi="Times New Roman" w:cs="Times New Roman"/>
                <w:b/>
                <w:bCs/>
                <w:sz w:val="20"/>
                <w:szCs w:val="20"/>
              </w:rPr>
              <w:t>Accuracy</w:t>
            </w:r>
          </w:p>
        </w:tc>
        <w:tc>
          <w:tcPr>
            <w:tcW w:w="75.10pt" w:type="dxa"/>
            <w:shd w:val="clear" w:color="auto" w:fill="auto"/>
            <w:vAlign w:val="center"/>
          </w:tcPr>
          <w:p w14:paraId="657AE7E0" w14:textId="4D887B56" w:rsidR="00813240" w:rsidRPr="00813240" w:rsidRDefault="00813240" w:rsidP="00813240">
            <w:pPr>
              <w:jc w:val="center"/>
              <w:rPr>
                <w:rFonts w:ascii="Times New Roman" w:hAnsi="Times New Roman" w:cs="Times New Roman"/>
                <w:sz w:val="20"/>
                <w:szCs w:val="20"/>
              </w:rPr>
            </w:pPr>
            <w:r w:rsidRPr="00813240">
              <w:rPr>
                <w:rFonts w:ascii="Times New Roman" w:hAnsi="Times New Roman" w:cs="Times New Roman"/>
                <w:sz w:val="20"/>
                <w:szCs w:val="20"/>
              </w:rPr>
              <w:t>7</w:t>
            </w:r>
            <w:r w:rsidR="004F4571">
              <w:rPr>
                <w:rFonts w:ascii="Times New Roman" w:hAnsi="Times New Roman" w:cs="Times New Roman"/>
                <w:sz w:val="20"/>
                <w:szCs w:val="20"/>
              </w:rPr>
              <w:t>4.32</w:t>
            </w:r>
            <w:r w:rsidRPr="00813240">
              <w:rPr>
                <w:rFonts w:ascii="Times New Roman" w:hAnsi="Times New Roman" w:cs="Times New Roman"/>
                <w:sz w:val="20"/>
                <w:szCs w:val="20"/>
              </w:rPr>
              <w:t>%</w:t>
            </w:r>
          </w:p>
        </w:tc>
        <w:tc>
          <w:tcPr>
            <w:tcW w:w="66.30pt" w:type="dxa"/>
            <w:shd w:val="clear" w:color="auto" w:fill="auto"/>
            <w:vAlign w:val="center"/>
          </w:tcPr>
          <w:p w14:paraId="371E7B61" w14:textId="77777777" w:rsidR="00813240" w:rsidRPr="00813240" w:rsidRDefault="00813240" w:rsidP="00813240">
            <w:pPr>
              <w:jc w:val="center"/>
              <w:rPr>
                <w:rFonts w:ascii="Times New Roman" w:hAnsi="Times New Roman" w:cs="Times New Roman"/>
                <w:sz w:val="20"/>
                <w:szCs w:val="20"/>
              </w:rPr>
            </w:pPr>
            <w:r w:rsidRPr="00813240">
              <w:rPr>
                <w:rFonts w:ascii="Times New Roman" w:hAnsi="Times New Roman" w:cs="Times New Roman"/>
                <w:sz w:val="20"/>
                <w:szCs w:val="20"/>
              </w:rPr>
              <w:t>81.82%</w:t>
            </w:r>
          </w:p>
        </w:tc>
      </w:tr>
      <w:tr w:rsidR="00813240" w:rsidRPr="00813240" w14:paraId="0245CB85" w14:textId="77777777" w:rsidTr="00813240">
        <w:trPr>
          <w:trHeight w:val="259"/>
          <w:jc w:val="center"/>
        </w:trPr>
        <w:tc>
          <w:tcPr>
            <w:tcW w:w="67.35pt" w:type="dxa"/>
            <w:shd w:val="clear" w:color="auto" w:fill="auto"/>
            <w:vAlign w:val="center"/>
          </w:tcPr>
          <w:p w14:paraId="10C302D4" w14:textId="77777777" w:rsidR="00813240" w:rsidRPr="00813240" w:rsidRDefault="00813240" w:rsidP="00813240">
            <w:pPr>
              <w:rPr>
                <w:rFonts w:ascii="Times New Roman" w:hAnsi="Times New Roman" w:cs="Times New Roman"/>
                <w:b/>
                <w:bCs/>
                <w:sz w:val="20"/>
                <w:szCs w:val="20"/>
              </w:rPr>
            </w:pPr>
            <w:r w:rsidRPr="00813240">
              <w:rPr>
                <w:rFonts w:ascii="Times New Roman" w:hAnsi="Times New Roman" w:cs="Times New Roman"/>
                <w:b/>
                <w:bCs/>
                <w:sz w:val="20"/>
                <w:szCs w:val="20"/>
              </w:rPr>
              <w:t>Specificity</w:t>
            </w:r>
          </w:p>
        </w:tc>
        <w:tc>
          <w:tcPr>
            <w:tcW w:w="75.10pt" w:type="dxa"/>
            <w:shd w:val="clear" w:color="auto" w:fill="auto"/>
            <w:vAlign w:val="center"/>
          </w:tcPr>
          <w:p w14:paraId="24504740" w14:textId="696BEFD8" w:rsidR="00813240" w:rsidRPr="00813240" w:rsidRDefault="00813240" w:rsidP="00813240">
            <w:pPr>
              <w:jc w:val="center"/>
              <w:rPr>
                <w:rFonts w:ascii="Times New Roman" w:hAnsi="Times New Roman" w:cs="Times New Roman"/>
                <w:sz w:val="20"/>
                <w:szCs w:val="20"/>
              </w:rPr>
            </w:pPr>
            <w:r w:rsidRPr="00813240">
              <w:rPr>
                <w:rFonts w:ascii="Times New Roman" w:hAnsi="Times New Roman" w:cs="Times New Roman"/>
                <w:sz w:val="20"/>
                <w:szCs w:val="20"/>
              </w:rPr>
              <w:t>81.</w:t>
            </w:r>
            <w:r w:rsidR="004F4571">
              <w:rPr>
                <w:rFonts w:ascii="Times New Roman" w:hAnsi="Times New Roman" w:cs="Times New Roman"/>
                <w:sz w:val="20"/>
                <w:szCs w:val="20"/>
              </w:rPr>
              <w:t>71</w:t>
            </w:r>
            <w:r w:rsidRPr="00813240">
              <w:rPr>
                <w:rFonts w:ascii="Times New Roman" w:hAnsi="Times New Roman" w:cs="Times New Roman"/>
                <w:sz w:val="20"/>
                <w:szCs w:val="20"/>
              </w:rPr>
              <w:t>%</w:t>
            </w:r>
          </w:p>
        </w:tc>
        <w:tc>
          <w:tcPr>
            <w:tcW w:w="66.30pt" w:type="dxa"/>
            <w:shd w:val="clear" w:color="auto" w:fill="auto"/>
            <w:vAlign w:val="center"/>
          </w:tcPr>
          <w:p w14:paraId="36CA199F" w14:textId="77777777" w:rsidR="00813240" w:rsidRPr="00813240" w:rsidRDefault="00813240" w:rsidP="00813240">
            <w:pPr>
              <w:jc w:val="center"/>
              <w:rPr>
                <w:rFonts w:ascii="Times New Roman" w:hAnsi="Times New Roman" w:cs="Times New Roman"/>
                <w:sz w:val="20"/>
                <w:szCs w:val="20"/>
              </w:rPr>
            </w:pPr>
            <w:r w:rsidRPr="00813240">
              <w:rPr>
                <w:rFonts w:ascii="Times New Roman" w:hAnsi="Times New Roman" w:cs="Times New Roman"/>
                <w:sz w:val="20"/>
                <w:szCs w:val="20"/>
              </w:rPr>
              <w:t>8.57%</w:t>
            </w:r>
          </w:p>
        </w:tc>
      </w:tr>
      <w:tr w:rsidR="00813240" w:rsidRPr="00813240" w14:paraId="350AB9A2" w14:textId="77777777" w:rsidTr="00813240">
        <w:trPr>
          <w:trHeight w:val="259"/>
          <w:jc w:val="center"/>
        </w:trPr>
        <w:tc>
          <w:tcPr>
            <w:tcW w:w="67.35pt" w:type="dxa"/>
            <w:shd w:val="clear" w:color="auto" w:fill="auto"/>
            <w:vAlign w:val="center"/>
          </w:tcPr>
          <w:p w14:paraId="4A9D703A" w14:textId="77777777" w:rsidR="00813240" w:rsidRPr="00813240" w:rsidRDefault="00813240" w:rsidP="00813240">
            <w:pPr>
              <w:rPr>
                <w:rFonts w:ascii="Times New Roman" w:hAnsi="Times New Roman" w:cs="Times New Roman"/>
                <w:b/>
                <w:bCs/>
                <w:sz w:val="20"/>
                <w:szCs w:val="20"/>
              </w:rPr>
            </w:pPr>
            <w:r w:rsidRPr="00813240">
              <w:rPr>
                <w:rFonts w:ascii="Times New Roman" w:hAnsi="Times New Roman" w:cs="Times New Roman"/>
                <w:b/>
                <w:bCs/>
                <w:sz w:val="20"/>
                <w:szCs w:val="20"/>
              </w:rPr>
              <w:t>Sensitivity</w:t>
            </w:r>
          </w:p>
        </w:tc>
        <w:tc>
          <w:tcPr>
            <w:tcW w:w="75.10pt" w:type="dxa"/>
            <w:shd w:val="clear" w:color="auto" w:fill="auto"/>
            <w:vAlign w:val="center"/>
          </w:tcPr>
          <w:p w14:paraId="14E742C8" w14:textId="22237301" w:rsidR="00813240" w:rsidRPr="00813240" w:rsidRDefault="00813240" w:rsidP="00813240">
            <w:pPr>
              <w:jc w:val="center"/>
              <w:rPr>
                <w:rFonts w:ascii="Times New Roman" w:hAnsi="Times New Roman" w:cs="Times New Roman"/>
                <w:sz w:val="20"/>
                <w:szCs w:val="20"/>
              </w:rPr>
            </w:pPr>
            <w:r w:rsidRPr="00813240">
              <w:rPr>
                <w:rFonts w:ascii="Times New Roman" w:hAnsi="Times New Roman" w:cs="Times New Roman"/>
                <w:sz w:val="20"/>
                <w:szCs w:val="20"/>
              </w:rPr>
              <w:t>72.</w:t>
            </w:r>
            <w:r w:rsidR="004F4571">
              <w:rPr>
                <w:rFonts w:ascii="Times New Roman" w:hAnsi="Times New Roman" w:cs="Times New Roman"/>
                <w:sz w:val="20"/>
                <w:szCs w:val="20"/>
              </w:rPr>
              <w:t>48</w:t>
            </w:r>
            <w:r w:rsidRPr="00813240">
              <w:rPr>
                <w:rFonts w:ascii="Times New Roman" w:hAnsi="Times New Roman" w:cs="Times New Roman"/>
                <w:sz w:val="20"/>
                <w:szCs w:val="20"/>
              </w:rPr>
              <w:t>%</w:t>
            </w:r>
          </w:p>
        </w:tc>
        <w:tc>
          <w:tcPr>
            <w:tcW w:w="66.30pt" w:type="dxa"/>
            <w:shd w:val="clear" w:color="auto" w:fill="auto"/>
            <w:vAlign w:val="center"/>
          </w:tcPr>
          <w:p w14:paraId="06F9B7BE" w14:textId="77777777" w:rsidR="00813240" w:rsidRPr="00813240" w:rsidRDefault="00813240" w:rsidP="00813240">
            <w:pPr>
              <w:jc w:val="center"/>
              <w:rPr>
                <w:rFonts w:ascii="Times New Roman" w:hAnsi="Times New Roman" w:cs="Times New Roman"/>
                <w:sz w:val="20"/>
                <w:szCs w:val="20"/>
              </w:rPr>
            </w:pPr>
            <w:r w:rsidRPr="00813240">
              <w:rPr>
                <w:rFonts w:ascii="Times New Roman" w:hAnsi="Times New Roman" w:cs="Times New Roman"/>
                <w:sz w:val="20"/>
                <w:szCs w:val="20"/>
              </w:rPr>
              <w:t>100%</w:t>
            </w:r>
          </w:p>
        </w:tc>
      </w:tr>
    </w:tbl>
    <w:p w14:paraId="43DCAAF0" w14:textId="77777777" w:rsidR="00F977B6" w:rsidRPr="00F977B6" w:rsidRDefault="00F977B6" w:rsidP="00F977B6">
      <w:pPr>
        <w:pStyle w:val="NormalWeb"/>
        <w:spacing w:before="12pt" w:beforeAutospacing="0" w:after="12pt" w:afterAutospacing="0"/>
        <w:jc w:val="both"/>
        <w:rPr>
          <w:color w:val="000000"/>
        </w:rPr>
      </w:pPr>
      <w:r w:rsidRPr="00F977B6">
        <w:rPr>
          <w:color w:val="000000"/>
          <w:sz w:val="20"/>
          <w:szCs w:val="20"/>
        </w:rPr>
        <w:t xml:space="preserve">As we mentioned before, in our project we have decided to run two iterations of our models using balanced and unbalanced data to measure the difference of accuracy. Firstly, using the balanced dataset and a confusion matrix to measure the error rate, the model had an accuracy percentage of 91.5 while using the training set. On the other hand, the validation set scored 81.8%. Thereafter, we initiated the Pruning process where we did an initial grid search and found that a max depth of 30 was the most optimal. Rerunning the grid search with a max depth 30, we </w:t>
      </w:r>
      <w:proofErr w:type="gramStart"/>
      <w:r w:rsidRPr="00F977B6">
        <w:rPr>
          <w:color w:val="000000"/>
          <w:sz w:val="20"/>
          <w:szCs w:val="20"/>
        </w:rPr>
        <w:t>are able to</w:t>
      </w:r>
      <w:proofErr w:type="gramEnd"/>
      <w:r w:rsidRPr="00F977B6">
        <w:rPr>
          <w:color w:val="000000"/>
          <w:sz w:val="20"/>
          <w:szCs w:val="20"/>
        </w:rPr>
        <w:t xml:space="preserve"> get an actual score of 74.32%.</w:t>
      </w:r>
    </w:p>
    <w:p w14:paraId="0396A1B7" w14:textId="77777777" w:rsidR="00F977B6" w:rsidRPr="00F977B6" w:rsidRDefault="00F977B6" w:rsidP="00F977B6">
      <w:pPr>
        <w:pStyle w:val="NormalWeb"/>
        <w:spacing w:before="12pt" w:beforeAutospacing="0" w:after="12pt" w:afterAutospacing="0"/>
        <w:jc w:val="both"/>
        <w:rPr>
          <w:color w:val="000000"/>
        </w:rPr>
      </w:pPr>
      <w:r w:rsidRPr="00F977B6">
        <w:rPr>
          <w:color w:val="000000"/>
          <w:sz w:val="20"/>
          <w:szCs w:val="20"/>
        </w:rPr>
        <w:t xml:space="preserve">In our second iteration using an unbalanced dataset, the training set scored an accuracy percentage of 92.4%. Whereas the validation set scored 78.1%. Upon initiating the Pruning process, we were able to do a grid search and found that a </w:t>
      </w:r>
      <w:r w:rsidRPr="00F977B6">
        <w:rPr>
          <w:color w:val="000000"/>
          <w:sz w:val="20"/>
          <w:szCs w:val="20"/>
        </w:rPr>
        <w:t>max depth of 10 was optimal. Rerunning the grid search with a max depth of 10, we were able to get an actual score of 81.8%</w:t>
      </w:r>
    </w:p>
    <w:p w14:paraId="44C6ABDE" w14:textId="77777777" w:rsidR="00F977B6" w:rsidRPr="00F977B6" w:rsidRDefault="00F977B6" w:rsidP="00F977B6">
      <w:pPr>
        <w:pStyle w:val="NormalWeb"/>
        <w:spacing w:before="12pt" w:beforeAutospacing="0" w:after="12pt" w:afterAutospacing="0"/>
        <w:jc w:val="both"/>
        <w:rPr>
          <w:color w:val="000000"/>
        </w:rPr>
      </w:pPr>
      <w:r w:rsidRPr="00F977B6">
        <w:rPr>
          <w:color w:val="000000"/>
          <w:sz w:val="20"/>
          <w:szCs w:val="20"/>
        </w:rPr>
        <w:t xml:space="preserve">Comparing the figures between the training set and the validation set in both iterations, it is evident that the training set holds a higher accuracy percentage. This is due to the nature of overfitting, which is common when making CART models. The condition arises when the model fits the training data but fails to generalize the unseen validation data. This could suggest that the model captures the noise of the training data rather than the important patterns.[8] In order to combat this, a method called Pruning is implemented </w:t>
      </w:r>
      <w:proofErr w:type="gramStart"/>
      <w:r w:rsidRPr="00F977B6">
        <w:rPr>
          <w:color w:val="000000"/>
          <w:sz w:val="20"/>
          <w:szCs w:val="20"/>
        </w:rPr>
        <w:t>in order to</w:t>
      </w:r>
      <w:proofErr w:type="gramEnd"/>
      <w:r w:rsidRPr="00F977B6">
        <w:rPr>
          <w:color w:val="000000"/>
          <w:sz w:val="20"/>
          <w:szCs w:val="20"/>
        </w:rPr>
        <w:t xml:space="preserve"> prevent overfitting.</w:t>
      </w:r>
    </w:p>
    <w:p w14:paraId="14BC3AF1" w14:textId="77777777" w:rsidR="00F977B6" w:rsidRPr="00F977B6" w:rsidRDefault="00F977B6" w:rsidP="00F977B6">
      <w:pPr>
        <w:pStyle w:val="NormalWeb"/>
        <w:spacing w:before="12pt" w:beforeAutospacing="0" w:after="12pt" w:afterAutospacing="0"/>
        <w:jc w:val="both"/>
        <w:rPr>
          <w:color w:val="000000"/>
        </w:rPr>
      </w:pPr>
      <w:r w:rsidRPr="00F977B6">
        <w:rPr>
          <w:color w:val="000000"/>
          <w:sz w:val="20"/>
          <w:szCs w:val="20"/>
        </w:rPr>
        <w:t xml:space="preserve">By tuning hyperparameters of the decision tree, the model can remove parts of the decision tree to combat this.[8] In our project, we specifically implemented a grid search and used a combination of different parameter values. This in turn led us to use an exhaustive system to find a tree with the smallest error.[8] Upon finding the most optimal tree, we used cross-validation on the validation set </w:t>
      </w:r>
      <w:proofErr w:type="gramStart"/>
      <w:r w:rsidRPr="00F977B6">
        <w:rPr>
          <w:color w:val="000000"/>
          <w:sz w:val="20"/>
          <w:szCs w:val="20"/>
        </w:rPr>
        <w:t>in order to</w:t>
      </w:r>
      <w:proofErr w:type="gramEnd"/>
      <w:r w:rsidRPr="00F977B6">
        <w:rPr>
          <w:color w:val="000000"/>
          <w:sz w:val="20"/>
          <w:szCs w:val="20"/>
        </w:rPr>
        <w:t xml:space="preserve"> evaluate actual performance.[8]</w:t>
      </w:r>
    </w:p>
    <w:p w14:paraId="4817CC65" w14:textId="77777777" w:rsidR="00813240" w:rsidRPr="00813240" w:rsidRDefault="00813240" w:rsidP="00813240">
      <w:pPr>
        <w:pStyle w:val="NormalWeb"/>
        <w:spacing w:before="12pt" w:beforeAutospacing="0" w:after="12pt" w:afterAutospacing="0"/>
        <w:jc w:val="both"/>
        <w:rPr>
          <w:color w:val="000000"/>
          <w:sz w:val="20"/>
          <w:szCs w:val="20"/>
        </w:rPr>
      </w:pPr>
      <w:r w:rsidRPr="00813240">
        <w:rPr>
          <w:b/>
          <w:bCs/>
          <w:color w:val="000000"/>
          <w:sz w:val="20"/>
          <w:szCs w:val="20"/>
        </w:rPr>
        <w:t>Logistic Regression</w:t>
      </w:r>
    </w:p>
    <w:p w14:paraId="0F9971F7" w14:textId="17EB5D00" w:rsidR="00813240" w:rsidRPr="00813240" w:rsidRDefault="00813240" w:rsidP="00813240">
      <w:pPr>
        <w:pStyle w:val="NormalWeb"/>
        <w:spacing w:before="0pt" w:beforeAutospacing="0" w:after="0pt" w:afterAutospacing="0"/>
        <w:jc w:val="center"/>
        <w:rPr>
          <w:color w:val="000000"/>
          <w:sz w:val="20"/>
          <w:szCs w:val="20"/>
        </w:rPr>
      </w:pPr>
      <w:r w:rsidRPr="00813240">
        <w:rPr>
          <w:color w:val="000000"/>
          <w:sz w:val="20"/>
          <w:szCs w:val="20"/>
        </w:rPr>
        <w:t>Table 4: Logistic Regression - Summary Confusion Matrix Results - Validation dataset</w:t>
      </w:r>
    </w:p>
    <w:tbl>
      <w:tblPr>
        <w:tblStyle w:val="TableGrid"/>
        <w:tblW w:w="0pt" w:type="dxa"/>
        <w:jc w:val="center"/>
        <w:tblLook w:firstRow="1" w:lastRow="0" w:firstColumn="1" w:lastColumn="0" w:noHBand="0" w:noVBand="1"/>
      </w:tblPr>
      <w:tblGrid>
        <w:gridCol w:w="1356"/>
        <w:gridCol w:w="1512"/>
        <w:gridCol w:w="1335"/>
      </w:tblGrid>
      <w:tr w:rsidR="00813240" w:rsidRPr="00813240" w14:paraId="58E4CBEC" w14:textId="77777777" w:rsidTr="00813240">
        <w:trPr>
          <w:trHeight w:val="259"/>
          <w:jc w:val="center"/>
        </w:trPr>
        <w:tc>
          <w:tcPr>
            <w:tcW w:w="67.80pt" w:type="dxa"/>
            <w:vAlign w:val="center"/>
          </w:tcPr>
          <w:p w14:paraId="3032B6D1" w14:textId="77777777" w:rsidR="00813240" w:rsidRPr="00813240" w:rsidRDefault="00813240" w:rsidP="00813240">
            <w:pPr>
              <w:jc w:val="center"/>
              <w:rPr>
                <w:rFonts w:ascii="Times New Roman" w:hAnsi="Times New Roman" w:cs="Times New Roman"/>
                <w:b/>
                <w:bCs/>
                <w:sz w:val="20"/>
                <w:szCs w:val="20"/>
              </w:rPr>
            </w:pPr>
            <w:r w:rsidRPr="00813240">
              <w:rPr>
                <w:rFonts w:ascii="Times New Roman" w:hAnsi="Times New Roman" w:cs="Times New Roman"/>
                <w:b/>
                <w:bCs/>
                <w:sz w:val="20"/>
                <w:szCs w:val="20"/>
              </w:rPr>
              <w:t>Measure</w:t>
            </w:r>
          </w:p>
        </w:tc>
        <w:tc>
          <w:tcPr>
            <w:tcW w:w="75.60pt" w:type="dxa"/>
            <w:vAlign w:val="center"/>
          </w:tcPr>
          <w:p w14:paraId="249C2E31" w14:textId="77777777" w:rsidR="00813240" w:rsidRPr="00813240" w:rsidRDefault="00813240" w:rsidP="00815F5B">
            <w:pPr>
              <w:jc w:val="center"/>
              <w:rPr>
                <w:rFonts w:ascii="Times New Roman" w:hAnsi="Times New Roman" w:cs="Times New Roman"/>
                <w:b/>
                <w:bCs/>
                <w:sz w:val="20"/>
                <w:szCs w:val="20"/>
              </w:rPr>
            </w:pPr>
            <w:r w:rsidRPr="00813240">
              <w:rPr>
                <w:rFonts w:ascii="Times New Roman" w:hAnsi="Times New Roman" w:cs="Times New Roman"/>
                <w:b/>
                <w:bCs/>
                <w:sz w:val="20"/>
                <w:szCs w:val="20"/>
              </w:rPr>
              <w:t>Balanced</w:t>
            </w:r>
          </w:p>
          <w:p w14:paraId="16A4E578" w14:textId="678D9535" w:rsidR="00813240" w:rsidRPr="00813240" w:rsidRDefault="00813240" w:rsidP="00815F5B">
            <w:pPr>
              <w:jc w:val="center"/>
              <w:rPr>
                <w:rFonts w:ascii="Times New Roman" w:hAnsi="Times New Roman" w:cs="Times New Roman"/>
                <w:b/>
                <w:bCs/>
                <w:sz w:val="20"/>
                <w:szCs w:val="20"/>
              </w:rPr>
            </w:pPr>
            <w:r w:rsidRPr="00813240">
              <w:rPr>
                <w:rFonts w:ascii="Times New Roman" w:hAnsi="Times New Roman" w:cs="Times New Roman"/>
                <w:b/>
                <w:bCs/>
                <w:sz w:val="20"/>
                <w:szCs w:val="20"/>
              </w:rPr>
              <w:t>Data</w:t>
            </w:r>
            <w:r w:rsidR="00F977B6">
              <w:rPr>
                <w:rFonts w:ascii="Times New Roman" w:hAnsi="Times New Roman" w:cs="Times New Roman"/>
                <w:b/>
                <w:bCs/>
                <w:sz w:val="20"/>
                <w:szCs w:val="20"/>
              </w:rPr>
              <w:t xml:space="preserve"> Model</w:t>
            </w:r>
          </w:p>
        </w:tc>
        <w:tc>
          <w:tcPr>
            <w:tcW w:w="66.75pt" w:type="dxa"/>
            <w:vAlign w:val="center"/>
          </w:tcPr>
          <w:p w14:paraId="4F03F400" w14:textId="77777777" w:rsidR="00813240" w:rsidRPr="00813240" w:rsidRDefault="00813240" w:rsidP="00815F5B">
            <w:pPr>
              <w:jc w:val="center"/>
              <w:rPr>
                <w:rFonts w:ascii="Times New Roman" w:hAnsi="Times New Roman" w:cs="Times New Roman"/>
                <w:b/>
                <w:bCs/>
                <w:sz w:val="20"/>
                <w:szCs w:val="20"/>
              </w:rPr>
            </w:pPr>
            <w:r w:rsidRPr="00813240">
              <w:rPr>
                <w:rFonts w:ascii="Times New Roman" w:hAnsi="Times New Roman" w:cs="Times New Roman"/>
                <w:b/>
                <w:bCs/>
                <w:sz w:val="20"/>
                <w:szCs w:val="20"/>
              </w:rPr>
              <w:t>Unbalanced</w:t>
            </w:r>
          </w:p>
          <w:p w14:paraId="65B481CF" w14:textId="69CCF22A" w:rsidR="00813240" w:rsidRPr="00813240" w:rsidRDefault="00813240" w:rsidP="00815F5B">
            <w:pPr>
              <w:jc w:val="center"/>
              <w:rPr>
                <w:rFonts w:ascii="Times New Roman" w:hAnsi="Times New Roman" w:cs="Times New Roman"/>
                <w:b/>
                <w:bCs/>
                <w:sz w:val="20"/>
                <w:szCs w:val="20"/>
              </w:rPr>
            </w:pPr>
            <w:r w:rsidRPr="00813240">
              <w:rPr>
                <w:rFonts w:ascii="Times New Roman" w:hAnsi="Times New Roman" w:cs="Times New Roman"/>
                <w:b/>
                <w:bCs/>
                <w:sz w:val="20"/>
                <w:szCs w:val="20"/>
              </w:rPr>
              <w:t>Data</w:t>
            </w:r>
            <w:r w:rsidR="00F977B6">
              <w:rPr>
                <w:rFonts w:ascii="Times New Roman" w:hAnsi="Times New Roman" w:cs="Times New Roman"/>
                <w:b/>
                <w:bCs/>
                <w:sz w:val="20"/>
                <w:szCs w:val="20"/>
              </w:rPr>
              <w:t xml:space="preserve"> Model</w:t>
            </w:r>
          </w:p>
        </w:tc>
      </w:tr>
      <w:tr w:rsidR="00813240" w:rsidRPr="00813240" w14:paraId="2E2C3317" w14:textId="77777777" w:rsidTr="00813240">
        <w:trPr>
          <w:trHeight w:val="259"/>
          <w:jc w:val="center"/>
        </w:trPr>
        <w:tc>
          <w:tcPr>
            <w:tcW w:w="67.80pt" w:type="dxa"/>
            <w:shd w:val="clear" w:color="auto" w:fill="auto"/>
            <w:vAlign w:val="center"/>
          </w:tcPr>
          <w:p w14:paraId="5C7001E3" w14:textId="77777777" w:rsidR="00813240" w:rsidRPr="00813240" w:rsidRDefault="00813240" w:rsidP="00813240">
            <w:pPr>
              <w:rPr>
                <w:rFonts w:ascii="Times New Roman" w:hAnsi="Times New Roman" w:cs="Times New Roman"/>
                <w:b/>
                <w:bCs/>
                <w:sz w:val="20"/>
                <w:szCs w:val="20"/>
              </w:rPr>
            </w:pPr>
            <w:r w:rsidRPr="00813240">
              <w:rPr>
                <w:rFonts w:ascii="Times New Roman" w:hAnsi="Times New Roman" w:cs="Times New Roman"/>
                <w:b/>
                <w:bCs/>
                <w:sz w:val="20"/>
                <w:szCs w:val="20"/>
              </w:rPr>
              <w:t>Error</w:t>
            </w:r>
          </w:p>
        </w:tc>
        <w:tc>
          <w:tcPr>
            <w:tcW w:w="75.60pt" w:type="dxa"/>
            <w:shd w:val="clear" w:color="auto" w:fill="auto"/>
            <w:vAlign w:val="center"/>
          </w:tcPr>
          <w:p w14:paraId="5005438C" w14:textId="6101BE6C" w:rsidR="00813240" w:rsidRPr="00813240" w:rsidRDefault="00813240" w:rsidP="00813240">
            <w:pPr>
              <w:jc w:val="center"/>
              <w:rPr>
                <w:rFonts w:ascii="Times New Roman" w:hAnsi="Times New Roman" w:cs="Times New Roman"/>
                <w:sz w:val="20"/>
                <w:szCs w:val="20"/>
              </w:rPr>
            </w:pPr>
            <w:r w:rsidRPr="00813240">
              <w:rPr>
                <w:rFonts w:ascii="Times New Roman" w:hAnsi="Times New Roman" w:cs="Times New Roman"/>
                <w:sz w:val="20"/>
                <w:szCs w:val="20"/>
              </w:rPr>
              <w:t>32.</w:t>
            </w:r>
            <w:r w:rsidR="00FA3B50">
              <w:rPr>
                <w:rFonts w:ascii="Times New Roman" w:hAnsi="Times New Roman" w:cs="Times New Roman"/>
                <w:sz w:val="20"/>
                <w:szCs w:val="20"/>
              </w:rPr>
              <w:t>3</w:t>
            </w:r>
            <w:r w:rsidR="00C048B8">
              <w:rPr>
                <w:rFonts w:ascii="Times New Roman" w:hAnsi="Times New Roman" w:cs="Times New Roman"/>
                <w:sz w:val="20"/>
                <w:szCs w:val="20"/>
              </w:rPr>
              <w:t>9</w:t>
            </w:r>
            <w:r w:rsidRPr="00813240">
              <w:rPr>
                <w:rFonts w:ascii="Times New Roman" w:hAnsi="Times New Roman" w:cs="Times New Roman"/>
                <w:sz w:val="20"/>
                <w:szCs w:val="20"/>
              </w:rPr>
              <w:t>%</w:t>
            </w:r>
          </w:p>
        </w:tc>
        <w:tc>
          <w:tcPr>
            <w:tcW w:w="66.75pt" w:type="dxa"/>
            <w:shd w:val="clear" w:color="auto" w:fill="auto"/>
            <w:vAlign w:val="center"/>
          </w:tcPr>
          <w:p w14:paraId="74FD22C7" w14:textId="77777777" w:rsidR="00813240" w:rsidRPr="00813240" w:rsidRDefault="00813240" w:rsidP="00813240">
            <w:pPr>
              <w:jc w:val="center"/>
              <w:rPr>
                <w:rFonts w:ascii="Times New Roman" w:hAnsi="Times New Roman" w:cs="Times New Roman"/>
                <w:sz w:val="20"/>
                <w:szCs w:val="20"/>
              </w:rPr>
            </w:pPr>
            <w:r w:rsidRPr="00813240">
              <w:rPr>
                <w:rFonts w:ascii="Times New Roman" w:hAnsi="Times New Roman" w:cs="Times New Roman"/>
                <w:sz w:val="20"/>
                <w:szCs w:val="20"/>
              </w:rPr>
              <w:t>18.18%</w:t>
            </w:r>
          </w:p>
        </w:tc>
      </w:tr>
      <w:tr w:rsidR="00813240" w:rsidRPr="00813240" w14:paraId="1A47D3CD" w14:textId="77777777" w:rsidTr="00813240">
        <w:trPr>
          <w:trHeight w:val="245"/>
          <w:jc w:val="center"/>
        </w:trPr>
        <w:tc>
          <w:tcPr>
            <w:tcW w:w="67.80pt" w:type="dxa"/>
            <w:shd w:val="clear" w:color="auto" w:fill="auto"/>
            <w:vAlign w:val="center"/>
          </w:tcPr>
          <w:p w14:paraId="70B0CA80" w14:textId="77777777" w:rsidR="00813240" w:rsidRPr="00813240" w:rsidRDefault="00813240" w:rsidP="00813240">
            <w:pPr>
              <w:rPr>
                <w:rFonts w:ascii="Times New Roman" w:hAnsi="Times New Roman" w:cs="Times New Roman"/>
                <w:b/>
                <w:bCs/>
                <w:sz w:val="20"/>
                <w:szCs w:val="20"/>
              </w:rPr>
            </w:pPr>
            <w:r w:rsidRPr="00813240">
              <w:rPr>
                <w:rFonts w:ascii="Times New Roman" w:hAnsi="Times New Roman" w:cs="Times New Roman"/>
                <w:b/>
                <w:bCs/>
                <w:sz w:val="20"/>
                <w:szCs w:val="20"/>
              </w:rPr>
              <w:t>Accuracy</w:t>
            </w:r>
          </w:p>
        </w:tc>
        <w:tc>
          <w:tcPr>
            <w:tcW w:w="75.60pt" w:type="dxa"/>
            <w:shd w:val="clear" w:color="auto" w:fill="auto"/>
            <w:vAlign w:val="center"/>
          </w:tcPr>
          <w:p w14:paraId="495585D6" w14:textId="4AE305C4" w:rsidR="00813240" w:rsidRPr="00813240" w:rsidRDefault="00813240" w:rsidP="00813240">
            <w:pPr>
              <w:jc w:val="center"/>
              <w:rPr>
                <w:rFonts w:ascii="Times New Roman" w:hAnsi="Times New Roman" w:cs="Times New Roman"/>
                <w:sz w:val="20"/>
                <w:szCs w:val="20"/>
              </w:rPr>
            </w:pPr>
            <w:r w:rsidRPr="00813240">
              <w:rPr>
                <w:rFonts w:ascii="Times New Roman" w:hAnsi="Times New Roman" w:cs="Times New Roman"/>
                <w:sz w:val="20"/>
                <w:szCs w:val="20"/>
              </w:rPr>
              <w:t>67.</w:t>
            </w:r>
            <w:r w:rsidR="00FA3B50">
              <w:rPr>
                <w:rFonts w:ascii="Times New Roman" w:hAnsi="Times New Roman" w:cs="Times New Roman"/>
                <w:sz w:val="20"/>
                <w:szCs w:val="20"/>
              </w:rPr>
              <w:t>61</w:t>
            </w:r>
            <w:r w:rsidRPr="00813240">
              <w:rPr>
                <w:rFonts w:ascii="Times New Roman" w:hAnsi="Times New Roman" w:cs="Times New Roman"/>
                <w:sz w:val="20"/>
                <w:szCs w:val="20"/>
              </w:rPr>
              <w:t>%</w:t>
            </w:r>
          </w:p>
        </w:tc>
        <w:tc>
          <w:tcPr>
            <w:tcW w:w="66.75pt" w:type="dxa"/>
            <w:shd w:val="clear" w:color="auto" w:fill="auto"/>
            <w:vAlign w:val="center"/>
          </w:tcPr>
          <w:p w14:paraId="70FC4DF6" w14:textId="77777777" w:rsidR="00813240" w:rsidRPr="00813240" w:rsidRDefault="00813240" w:rsidP="00813240">
            <w:pPr>
              <w:jc w:val="center"/>
              <w:rPr>
                <w:rFonts w:ascii="Times New Roman" w:hAnsi="Times New Roman" w:cs="Times New Roman"/>
                <w:sz w:val="20"/>
                <w:szCs w:val="20"/>
              </w:rPr>
            </w:pPr>
            <w:r w:rsidRPr="00813240">
              <w:rPr>
                <w:rFonts w:ascii="Times New Roman" w:hAnsi="Times New Roman" w:cs="Times New Roman"/>
                <w:sz w:val="20"/>
                <w:szCs w:val="20"/>
              </w:rPr>
              <w:t>81.82%</w:t>
            </w:r>
          </w:p>
        </w:tc>
      </w:tr>
      <w:tr w:rsidR="00813240" w:rsidRPr="00813240" w14:paraId="58E8B9A6" w14:textId="77777777" w:rsidTr="00813240">
        <w:trPr>
          <w:trHeight w:val="259"/>
          <w:jc w:val="center"/>
        </w:trPr>
        <w:tc>
          <w:tcPr>
            <w:tcW w:w="67.80pt" w:type="dxa"/>
            <w:shd w:val="clear" w:color="auto" w:fill="auto"/>
            <w:vAlign w:val="center"/>
          </w:tcPr>
          <w:p w14:paraId="509515A5" w14:textId="77777777" w:rsidR="00813240" w:rsidRPr="00813240" w:rsidRDefault="00813240" w:rsidP="00813240">
            <w:pPr>
              <w:rPr>
                <w:rFonts w:ascii="Times New Roman" w:hAnsi="Times New Roman" w:cs="Times New Roman"/>
                <w:b/>
                <w:bCs/>
                <w:sz w:val="20"/>
                <w:szCs w:val="20"/>
              </w:rPr>
            </w:pPr>
            <w:r w:rsidRPr="00813240">
              <w:rPr>
                <w:rFonts w:ascii="Times New Roman" w:hAnsi="Times New Roman" w:cs="Times New Roman"/>
                <w:b/>
                <w:bCs/>
                <w:sz w:val="20"/>
                <w:szCs w:val="20"/>
              </w:rPr>
              <w:t>Specificity</w:t>
            </w:r>
          </w:p>
        </w:tc>
        <w:tc>
          <w:tcPr>
            <w:tcW w:w="75.60pt" w:type="dxa"/>
            <w:shd w:val="clear" w:color="auto" w:fill="auto"/>
            <w:vAlign w:val="center"/>
          </w:tcPr>
          <w:p w14:paraId="026C414C" w14:textId="408E90A3" w:rsidR="00813240" w:rsidRPr="00813240" w:rsidRDefault="00813240" w:rsidP="00813240">
            <w:pPr>
              <w:jc w:val="center"/>
              <w:rPr>
                <w:rFonts w:ascii="Times New Roman" w:hAnsi="Times New Roman" w:cs="Times New Roman"/>
                <w:sz w:val="20"/>
                <w:szCs w:val="20"/>
              </w:rPr>
            </w:pPr>
            <w:r w:rsidRPr="00813240">
              <w:rPr>
                <w:rFonts w:ascii="Times New Roman" w:hAnsi="Times New Roman" w:cs="Times New Roman"/>
                <w:sz w:val="20"/>
                <w:szCs w:val="20"/>
              </w:rPr>
              <w:t>6</w:t>
            </w:r>
            <w:r w:rsidR="00FA3B50">
              <w:rPr>
                <w:rFonts w:ascii="Times New Roman" w:hAnsi="Times New Roman" w:cs="Times New Roman"/>
                <w:sz w:val="20"/>
                <w:szCs w:val="20"/>
              </w:rPr>
              <w:t>2.86</w:t>
            </w:r>
            <w:r w:rsidRPr="00813240">
              <w:rPr>
                <w:rFonts w:ascii="Times New Roman" w:hAnsi="Times New Roman" w:cs="Times New Roman"/>
                <w:sz w:val="20"/>
                <w:szCs w:val="20"/>
              </w:rPr>
              <w:t>%</w:t>
            </w:r>
          </w:p>
        </w:tc>
        <w:tc>
          <w:tcPr>
            <w:tcW w:w="66.75pt" w:type="dxa"/>
            <w:shd w:val="clear" w:color="auto" w:fill="auto"/>
            <w:vAlign w:val="center"/>
          </w:tcPr>
          <w:p w14:paraId="0E11B8BC" w14:textId="77777777" w:rsidR="00813240" w:rsidRPr="00813240" w:rsidRDefault="00813240" w:rsidP="00813240">
            <w:pPr>
              <w:jc w:val="center"/>
              <w:rPr>
                <w:rFonts w:ascii="Times New Roman" w:hAnsi="Times New Roman" w:cs="Times New Roman"/>
                <w:sz w:val="20"/>
                <w:szCs w:val="20"/>
              </w:rPr>
            </w:pPr>
            <w:r w:rsidRPr="00813240">
              <w:rPr>
                <w:rFonts w:ascii="Times New Roman" w:hAnsi="Times New Roman" w:cs="Times New Roman"/>
                <w:sz w:val="20"/>
                <w:szCs w:val="20"/>
              </w:rPr>
              <w:t>12.57%</w:t>
            </w:r>
          </w:p>
        </w:tc>
      </w:tr>
      <w:tr w:rsidR="00813240" w:rsidRPr="00813240" w14:paraId="5E3F17B1" w14:textId="77777777" w:rsidTr="00813240">
        <w:trPr>
          <w:trHeight w:val="259"/>
          <w:jc w:val="center"/>
        </w:trPr>
        <w:tc>
          <w:tcPr>
            <w:tcW w:w="67.80pt" w:type="dxa"/>
            <w:shd w:val="clear" w:color="auto" w:fill="auto"/>
            <w:vAlign w:val="center"/>
          </w:tcPr>
          <w:p w14:paraId="7326EC5E" w14:textId="77777777" w:rsidR="00813240" w:rsidRPr="00813240" w:rsidRDefault="00813240" w:rsidP="00813240">
            <w:pPr>
              <w:rPr>
                <w:rFonts w:ascii="Times New Roman" w:hAnsi="Times New Roman" w:cs="Times New Roman"/>
                <w:b/>
                <w:bCs/>
                <w:sz w:val="20"/>
                <w:szCs w:val="20"/>
              </w:rPr>
            </w:pPr>
            <w:r w:rsidRPr="00813240">
              <w:rPr>
                <w:rFonts w:ascii="Times New Roman" w:hAnsi="Times New Roman" w:cs="Times New Roman"/>
                <w:b/>
                <w:bCs/>
                <w:sz w:val="20"/>
                <w:szCs w:val="20"/>
              </w:rPr>
              <w:t>Sensitivity</w:t>
            </w:r>
          </w:p>
        </w:tc>
        <w:tc>
          <w:tcPr>
            <w:tcW w:w="75.60pt" w:type="dxa"/>
            <w:shd w:val="clear" w:color="auto" w:fill="auto"/>
            <w:vAlign w:val="center"/>
          </w:tcPr>
          <w:p w14:paraId="3746D4E6" w14:textId="61E6CF49" w:rsidR="00813240" w:rsidRPr="00813240" w:rsidRDefault="00813240" w:rsidP="00813240">
            <w:pPr>
              <w:jc w:val="center"/>
              <w:rPr>
                <w:rFonts w:ascii="Times New Roman" w:hAnsi="Times New Roman" w:cs="Times New Roman"/>
                <w:sz w:val="20"/>
                <w:szCs w:val="20"/>
              </w:rPr>
            </w:pPr>
            <w:r w:rsidRPr="00813240">
              <w:rPr>
                <w:rFonts w:ascii="Times New Roman" w:hAnsi="Times New Roman" w:cs="Times New Roman"/>
                <w:sz w:val="20"/>
                <w:szCs w:val="20"/>
              </w:rPr>
              <w:t>68.</w:t>
            </w:r>
            <w:r w:rsidR="00FA3B50">
              <w:rPr>
                <w:rFonts w:ascii="Times New Roman" w:hAnsi="Times New Roman" w:cs="Times New Roman"/>
                <w:sz w:val="20"/>
                <w:szCs w:val="20"/>
              </w:rPr>
              <w:t>79</w:t>
            </w:r>
            <w:r w:rsidRPr="00813240">
              <w:rPr>
                <w:rFonts w:ascii="Times New Roman" w:hAnsi="Times New Roman" w:cs="Times New Roman"/>
                <w:sz w:val="20"/>
                <w:szCs w:val="20"/>
              </w:rPr>
              <w:t>%</w:t>
            </w:r>
          </w:p>
        </w:tc>
        <w:tc>
          <w:tcPr>
            <w:tcW w:w="66.75pt" w:type="dxa"/>
            <w:shd w:val="clear" w:color="auto" w:fill="auto"/>
            <w:vAlign w:val="center"/>
          </w:tcPr>
          <w:p w14:paraId="3362540C" w14:textId="77777777" w:rsidR="00813240" w:rsidRPr="00813240" w:rsidRDefault="00813240" w:rsidP="00813240">
            <w:pPr>
              <w:jc w:val="center"/>
              <w:rPr>
                <w:rFonts w:ascii="Times New Roman" w:hAnsi="Times New Roman" w:cs="Times New Roman"/>
                <w:sz w:val="20"/>
                <w:szCs w:val="20"/>
              </w:rPr>
            </w:pPr>
            <w:r w:rsidRPr="00813240">
              <w:rPr>
                <w:rFonts w:ascii="Times New Roman" w:hAnsi="Times New Roman" w:cs="Times New Roman"/>
                <w:sz w:val="20"/>
                <w:szCs w:val="20"/>
              </w:rPr>
              <w:t>99.01%</w:t>
            </w:r>
          </w:p>
        </w:tc>
      </w:tr>
    </w:tbl>
    <w:p w14:paraId="1681BC30" w14:textId="77777777" w:rsidR="001F47F2" w:rsidRPr="00813240" w:rsidRDefault="001F47F2" w:rsidP="001F47F2">
      <w:pPr>
        <w:rPr>
          <w:sz w:val="20"/>
          <w:szCs w:val="20"/>
        </w:rPr>
      </w:pPr>
    </w:p>
    <w:p w14:paraId="3E2BAE80" w14:textId="31E3174B" w:rsidR="00EC1542" w:rsidRDefault="00813240" w:rsidP="00813240">
      <w:pPr>
        <w:jc w:val="both"/>
        <w:rPr>
          <w:color w:val="000000"/>
          <w:sz w:val="20"/>
          <w:szCs w:val="20"/>
        </w:rPr>
      </w:pPr>
      <w:r w:rsidRPr="00813240">
        <w:rPr>
          <w:color w:val="000000"/>
          <w:sz w:val="20"/>
          <w:szCs w:val="20"/>
        </w:rPr>
        <w:t>As previously mentioned, to evaluate the classification performance of the logistic regression model we constructed a confusion matrix.</w:t>
      </w:r>
      <w:r w:rsidR="00624DDE">
        <w:rPr>
          <w:color w:val="000000"/>
          <w:sz w:val="20"/>
          <w:szCs w:val="20"/>
        </w:rPr>
        <w:t xml:space="preserve"> The summary of its results is in table 4. </w:t>
      </w:r>
      <w:r w:rsidRPr="00813240">
        <w:rPr>
          <w:color w:val="000000"/>
          <w:sz w:val="20"/>
          <w:szCs w:val="20"/>
        </w:rPr>
        <w:t xml:space="preserve"> Using the validation and testing datasets, we compared the classification accuracy for each one. Beginning with the balanced validation dataset, it appears to have a 67.</w:t>
      </w:r>
      <w:r w:rsidR="00FA3B50">
        <w:rPr>
          <w:color w:val="000000"/>
          <w:sz w:val="20"/>
          <w:szCs w:val="20"/>
        </w:rPr>
        <w:t>6</w:t>
      </w:r>
      <w:r w:rsidRPr="00813240">
        <w:rPr>
          <w:color w:val="000000"/>
          <w:sz w:val="20"/>
          <w:szCs w:val="20"/>
        </w:rPr>
        <w:t xml:space="preserve">% accuracy. The same was done for the unbalanced validation dataset, resulting in an accuracy of 81.8%. </w:t>
      </w:r>
    </w:p>
    <w:p w14:paraId="3EC2FED1" w14:textId="77777777" w:rsidR="00F13E09" w:rsidRDefault="00F13E09" w:rsidP="007C13EF">
      <w:pPr>
        <w:pStyle w:val="NormalWeb"/>
        <w:spacing w:before="0pt" w:beforeAutospacing="0" w:after="0pt" w:afterAutospacing="0"/>
        <w:jc w:val="both"/>
        <w:rPr>
          <w:color w:val="000000"/>
          <w:sz w:val="20"/>
          <w:szCs w:val="20"/>
          <w:lang w:eastAsia="en-US"/>
        </w:rPr>
      </w:pPr>
    </w:p>
    <w:p w14:paraId="09F945D3" w14:textId="192515D3" w:rsidR="00C048B8" w:rsidRDefault="00C048B8" w:rsidP="007C13EF">
      <w:pPr>
        <w:pStyle w:val="NormalWeb"/>
        <w:spacing w:before="0pt" w:beforeAutospacing="0" w:after="0pt" w:afterAutospacing="0"/>
        <w:jc w:val="both"/>
        <w:rPr>
          <w:color w:val="000000"/>
          <w:sz w:val="20"/>
          <w:szCs w:val="20"/>
          <w:lang w:eastAsia="en-US"/>
        </w:rPr>
      </w:pPr>
      <w:r w:rsidRPr="00C048B8">
        <w:rPr>
          <w:color w:val="000000"/>
          <w:sz w:val="20"/>
          <w:szCs w:val="20"/>
          <w:lang w:eastAsia="en-US"/>
        </w:rPr>
        <w:t>As for the testing dataset consisting of only five records, the accuracy for each model is available in the following table:</w:t>
      </w:r>
    </w:p>
    <w:p w14:paraId="5C4D7FE9" w14:textId="77777777" w:rsidR="007C13EF" w:rsidRDefault="007C13EF" w:rsidP="007C13EF">
      <w:pPr>
        <w:pStyle w:val="NormalWeb"/>
        <w:spacing w:before="0pt" w:beforeAutospacing="0" w:after="0pt" w:afterAutospacing="0"/>
        <w:jc w:val="both"/>
        <w:rPr>
          <w:color w:val="000000"/>
          <w:sz w:val="20"/>
          <w:szCs w:val="20"/>
          <w:lang w:eastAsia="en-US"/>
        </w:rPr>
      </w:pPr>
    </w:p>
    <w:p w14:paraId="648790C3" w14:textId="01E8058D" w:rsidR="007C13EF" w:rsidRPr="00C048B8" w:rsidRDefault="007C13EF" w:rsidP="00F977B6">
      <w:pPr>
        <w:pStyle w:val="NormalWeb"/>
        <w:spacing w:before="0pt" w:beforeAutospacing="0" w:after="0pt" w:afterAutospacing="0"/>
        <w:jc w:val="center"/>
        <w:rPr>
          <w:color w:val="000000"/>
          <w:sz w:val="20"/>
          <w:szCs w:val="20"/>
        </w:rPr>
      </w:pPr>
      <w:r w:rsidRPr="00813240">
        <w:rPr>
          <w:color w:val="000000"/>
          <w:sz w:val="20"/>
          <w:szCs w:val="20"/>
        </w:rPr>
        <w:t xml:space="preserve">Table </w:t>
      </w:r>
      <w:r>
        <w:rPr>
          <w:color w:val="000000"/>
          <w:sz w:val="20"/>
          <w:szCs w:val="20"/>
        </w:rPr>
        <w:t>5</w:t>
      </w:r>
      <w:r w:rsidRPr="00813240">
        <w:rPr>
          <w:color w:val="000000"/>
          <w:sz w:val="20"/>
          <w:szCs w:val="20"/>
        </w:rPr>
        <w:t xml:space="preserve">: </w:t>
      </w:r>
      <w:r>
        <w:rPr>
          <w:color w:val="000000"/>
          <w:sz w:val="20"/>
          <w:szCs w:val="20"/>
        </w:rPr>
        <w:t xml:space="preserve"> </w:t>
      </w:r>
      <w:r w:rsidRPr="00813240">
        <w:rPr>
          <w:color w:val="000000"/>
          <w:sz w:val="20"/>
          <w:szCs w:val="20"/>
        </w:rPr>
        <w:t xml:space="preserve">Summary Confusion Matrix Results </w:t>
      </w:r>
      <w:r>
        <w:rPr>
          <w:color w:val="000000"/>
          <w:sz w:val="20"/>
          <w:szCs w:val="20"/>
        </w:rPr>
        <w:t>–</w:t>
      </w:r>
      <w:r w:rsidRPr="00813240">
        <w:rPr>
          <w:color w:val="000000"/>
          <w:sz w:val="20"/>
          <w:szCs w:val="20"/>
        </w:rPr>
        <w:t xml:space="preserve"> </w:t>
      </w:r>
      <w:r>
        <w:rPr>
          <w:color w:val="000000"/>
          <w:sz w:val="20"/>
          <w:szCs w:val="20"/>
        </w:rPr>
        <w:t>Testing dataset</w:t>
      </w:r>
    </w:p>
    <w:tbl>
      <w:tblPr>
        <w:tblW w:w="219.25pt" w:type="dxa"/>
        <w:jc w:val="center"/>
        <w:tblCellMar>
          <w:top w:w="0.75pt" w:type="dxa"/>
          <w:start w:w="0.75pt" w:type="dxa"/>
          <w:bottom w:w="0.75pt" w:type="dxa"/>
          <w:end w:w="0.75pt" w:type="dxa"/>
        </w:tblCellMar>
        <w:tblLook w:firstRow="1" w:lastRow="0" w:firstColumn="1" w:lastColumn="0" w:noHBand="0" w:noVBand="1"/>
      </w:tblPr>
      <w:tblGrid>
        <w:gridCol w:w="1698"/>
        <w:gridCol w:w="1411"/>
        <w:gridCol w:w="1276"/>
      </w:tblGrid>
      <w:tr w:rsidR="00F977B6" w:rsidRPr="00F977B6" w14:paraId="244E8064" w14:textId="77777777" w:rsidTr="007D37CF">
        <w:trPr>
          <w:trHeight w:val="885"/>
          <w:jc w:val="center"/>
        </w:trPr>
        <w:tc>
          <w:tcPr>
            <w:tcW w:w="84.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14:paraId="3AF872B7" w14:textId="77777777" w:rsidR="00C048B8" w:rsidRPr="00F977B6" w:rsidRDefault="00C048B8" w:rsidP="00F977B6">
            <w:pPr>
              <w:pStyle w:val="NormalWeb"/>
              <w:spacing w:before="0pt" w:beforeAutospacing="0" w:after="0pt" w:afterAutospacing="0"/>
              <w:jc w:val="center"/>
              <w:rPr>
                <w:b/>
                <w:bCs/>
                <w:color w:val="000000"/>
                <w:sz w:val="19"/>
                <w:szCs w:val="19"/>
                <w:lang w:eastAsia="en-US"/>
              </w:rPr>
            </w:pPr>
            <w:r w:rsidRPr="00F977B6">
              <w:rPr>
                <w:b/>
                <w:bCs/>
                <w:color w:val="000000"/>
                <w:sz w:val="19"/>
                <w:szCs w:val="19"/>
                <w:lang w:eastAsia="en-US"/>
              </w:rPr>
              <w:t>Model</w:t>
            </w:r>
          </w:p>
          <w:p w14:paraId="68559FC2" w14:textId="77777777" w:rsidR="00C048B8" w:rsidRPr="00F977B6" w:rsidRDefault="00C048B8" w:rsidP="00F977B6">
            <w:pPr>
              <w:jc w:val="center"/>
              <w:rPr>
                <w:b/>
                <w:bCs/>
                <w:color w:val="000000"/>
                <w:sz w:val="19"/>
                <w:szCs w:val="19"/>
              </w:rPr>
            </w:pPr>
          </w:p>
        </w:tc>
        <w:tc>
          <w:tcPr>
            <w:tcW w:w="70.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14:paraId="37DEC80B" w14:textId="07A49433" w:rsidR="00C048B8" w:rsidRPr="00F977B6" w:rsidRDefault="00C048B8" w:rsidP="00F977B6">
            <w:pPr>
              <w:pStyle w:val="NormalWeb"/>
              <w:spacing w:before="0pt" w:beforeAutospacing="0" w:after="0pt" w:afterAutospacing="0"/>
              <w:jc w:val="center"/>
              <w:rPr>
                <w:b/>
                <w:bCs/>
                <w:color w:val="000000"/>
                <w:sz w:val="19"/>
                <w:szCs w:val="19"/>
                <w:lang w:eastAsia="en-US"/>
              </w:rPr>
            </w:pPr>
            <w:r w:rsidRPr="00F977B6">
              <w:rPr>
                <w:b/>
                <w:bCs/>
                <w:color w:val="000000"/>
                <w:sz w:val="19"/>
                <w:szCs w:val="19"/>
                <w:lang w:eastAsia="en-US"/>
              </w:rPr>
              <w:t xml:space="preserve">Balanced </w:t>
            </w:r>
            <w:r w:rsidR="00F977B6" w:rsidRPr="00F977B6">
              <w:rPr>
                <w:b/>
                <w:bCs/>
                <w:color w:val="000000"/>
                <w:sz w:val="19"/>
                <w:szCs w:val="19"/>
                <w:lang w:eastAsia="en-US"/>
              </w:rPr>
              <w:t>Da</w:t>
            </w:r>
            <w:r w:rsidRPr="00F977B6">
              <w:rPr>
                <w:b/>
                <w:bCs/>
                <w:color w:val="000000"/>
                <w:sz w:val="19"/>
                <w:szCs w:val="19"/>
                <w:lang w:eastAsia="en-US"/>
              </w:rPr>
              <w:t>ta Model - Accuracy</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14:paraId="78AD1D6B" w14:textId="73E79788" w:rsidR="00C048B8" w:rsidRPr="00F977B6" w:rsidRDefault="00C048B8" w:rsidP="00F977B6">
            <w:pPr>
              <w:pStyle w:val="NormalWeb"/>
              <w:spacing w:before="0pt" w:beforeAutospacing="0" w:after="0pt" w:afterAutospacing="0"/>
              <w:jc w:val="center"/>
              <w:rPr>
                <w:b/>
                <w:bCs/>
                <w:color w:val="000000"/>
                <w:sz w:val="19"/>
                <w:szCs w:val="19"/>
                <w:lang w:eastAsia="en-US"/>
              </w:rPr>
            </w:pPr>
            <w:r w:rsidRPr="00F977B6">
              <w:rPr>
                <w:b/>
                <w:bCs/>
                <w:color w:val="000000"/>
                <w:sz w:val="19"/>
                <w:szCs w:val="19"/>
                <w:lang w:eastAsia="en-US"/>
              </w:rPr>
              <w:t xml:space="preserve">Unbalanced </w:t>
            </w:r>
            <w:r w:rsidR="00F977B6" w:rsidRPr="00F977B6">
              <w:rPr>
                <w:b/>
                <w:bCs/>
                <w:color w:val="000000"/>
                <w:sz w:val="19"/>
                <w:szCs w:val="19"/>
                <w:lang w:eastAsia="en-US"/>
              </w:rPr>
              <w:t>D</w:t>
            </w:r>
            <w:r w:rsidRPr="00F977B6">
              <w:rPr>
                <w:b/>
                <w:bCs/>
                <w:color w:val="000000"/>
                <w:sz w:val="19"/>
                <w:szCs w:val="19"/>
                <w:lang w:eastAsia="en-US"/>
              </w:rPr>
              <w:t xml:space="preserve">ata </w:t>
            </w:r>
            <w:r w:rsidR="00F977B6" w:rsidRPr="00F977B6">
              <w:rPr>
                <w:b/>
                <w:bCs/>
                <w:color w:val="000000"/>
                <w:sz w:val="19"/>
                <w:szCs w:val="19"/>
                <w:lang w:eastAsia="en-US"/>
              </w:rPr>
              <w:t xml:space="preserve">Model </w:t>
            </w:r>
            <w:r w:rsidRPr="00F977B6">
              <w:rPr>
                <w:b/>
                <w:bCs/>
                <w:color w:val="000000"/>
                <w:sz w:val="19"/>
                <w:szCs w:val="19"/>
                <w:lang w:eastAsia="en-US"/>
              </w:rPr>
              <w:t>- Accuracy</w:t>
            </w:r>
          </w:p>
        </w:tc>
      </w:tr>
      <w:tr w:rsidR="00F977B6" w:rsidRPr="00F977B6" w14:paraId="5C2ABA12" w14:textId="77777777" w:rsidTr="007D37CF">
        <w:trPr>
          <w:trHeight w:val="198"/>
          <w:jc w:val="center"/>
        </w:trPr>
        <w:tc>
          <w:tcPr>
            <w:tcW w:w="84.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2A0532B" w14:textId="77777777" w:rsidR="00C048B8" w:rsidRPr="00F977B6" w:rsidRDefault="00C048B8">
            <w:pPr>
              <w:pStyle w:val="NormalWeb"/>
              <w:spacing w:before="0pt" w:beforeAutospacing="0" w:after="0pt" w:afterAutospacing="0"/>
              <w:rPr>
                <w:b/>
                <w:bCs/>
                <w:color w:val="000000"/>
                <w:sz w:val="19"/>
                <w:szCs w:val="19"/>
                <w:lang w:eastAsia="en-US"/>
              </w:rPr>
            </w:pPr>
            <w:r w:rsidRPr="00F977B6">
              <w:rPr>
                <w:b/>
                <w:bCs/>
                <w:color w:val="000000"/>
                <w:sz w:val="19"/>
                <w:szCs w:val="19"/>
                <w:lang w:eastAsia="en-US"/>
              </w:rPr>
              <w:t>Naive Bayes</w:t>
            </w:r>
          </w:p>
        </w:tc>
        <w:tc>
          <w:tcPr>
            <w:tcW w:w="70.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14:paraId="0BA38678" w14:textId="77777777" w:rsidR="00C048B8" w:rsidRPr="00F977B6" w:rsidRDefault="00C048B8" w:rsidP="00F977B6">
            <w:pPr>
              <w:pStyle w:val="NormalWeb"/>
              <w:spacing w:before="0pt" w:beforeAutospacing="0" w:after="0pt" w:afterAutospacing="0"/>
              <w:jc w:val="center"/>
              <w:rPr>
                <w:color w:val="000000"/>
                <w:sz w:val="19"/>
                <w:szCs w:val="19"/>
                <w:lang w:eastAsia="en-US"/>
              </w:rPr>
            </w:pPr>
            <w:r w:rsidRPr="00F977B6">
              <w:rPr>
                <w:color w:val="000000"/>
                <w:sz w:val="19"/>
                <w:szCs w:val="19"/>
                <w:lang w:eastAsia="en-US"/>
              </w:rPr>
              <w:t>60%</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14:paraId="1B6A6829" w14:textId="77777777" w:rsidR="00C048B8" w:rsidRPr="00F977B6" w:rsidRDefault="00C048B8" w:rsidP="00F977B6">
            <w:pPr>
              <w:pStyle w:val="NormalWeb"/>
              <w:spacing w:before="0pt" w:beforeAutospacing="0" w:after="0pt" w:afterAutospacing="0"/>
              <w:jc w:val="center"/>
              <w:rPr>
                <w:color w:val="000000"/>
                <w:sz w:val="19"/>
                <w:szCs w:val="19"/>
                <w:lang w:eastAsia="en-US"/>
              </w:rPr>
            </w:pPr>
            <w:r w:rsidRPr="00F977B6">
              <w:rPr>
                <w:color w:val="000000"/>
                <w:sz w:val="19"/>
                <w:szCs w:val="19"/>
                <w:lang w:eastAsia="en-US"/>
              </w:rPr>
              <w:t>80%</w:t>
            </w:r>
          </w:p>
        </w:tc>
      </w:tr>
      <w:tr w:rsidR="00F977B6" w:rsidRPr="00F977B6" w14:paraId="0A8804E7" w14:textId="77777777" w:rsidTr="007D37CF">
        <w:trPr>
          <w:trHeight w:val="207"/>
          <w:jc w:val="center"/>
        </w:trPr>
        <w:tc>
          <w:tcPr>
            <w:tcW w:w="84.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E3121D3" w14:textId="77777777" w:rsidR="00C048B8" w:rsidRPr="00F977B6" w:rsidRDefault="00C048B8">
            <w:pPr>
              <w:pStyle w:val="NormalWeb"/>
              <w:spacing w:before="0pt" w:beforeAutospacing="0" w:after="0pt" w:afterAutospacing="0"/>
              <w:rPr>
                <w:b/>
                <w:bCs/>
                <w:color w:val="000000"/>
                <w:sz w:val="19"/>
                <w:szCs w:val="19"/>
                <w:lang w:eastAsia="en-US"/>
              </w:rPr>
            </w:pPr>
            <w:r w:rsidRPr="00F977B6">
              <w:rPr>
                <w:b/>
                <w:bCs/>
                <w:color w:val="000000"/>
                <w:sz w:val="19"/>
                <w:szCs w:val="19"/>
                <w:lang w:eastAsia="en-US"/>
              </w:rPr>
              <w:t>CART</w:t>
            </w:r>
          </w:p>
        </w:tc>
        <w:tc>
          <w:tcPr>
            <w:tcW w:w="70.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14:paraId="6DEB7AF5" w14:textId="77777777" w:rsidR="00C048B8" w:rsidRPr="00F977B6" w:rsidRDefault="00C048B8" w:rsidP="00F977B6">
            <w:pPr>
              <w:pStyle w:val="NormalWeb"/>
              <w:spacing w:before="0pt" w:beforeAutospacing="0" w:after="0pt" w:afterAutospacing="0"/>
              <w:jc w:val="center"/>
              <w:rPr>
                <w:color w:val="000000"/>
                <w:sz w:val="19"/>
                <w:szCs w:val="19"/>
                <w:lang w:eastAsia="en-US"/>
              </w:rPr>
            </w:pPr>
            <w:r w:rsidRPr="00F977B6">
              <w:rPr>
                <w:color w:val="000000"/>
                <w:sz w:val="19"/>
                <w:szCs w:val="19"/>
                <w:lang w:eastAsia="en-US"/>
              </w:rPr>
              <w:t>80%</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14:paraId="7DD90B00" w14:textId="77777777" w:rsidR="00C048B8" w:rsidRPr="00F977B6" w:rsidRDefault="00C048B8" w:rsidP="00F977B6">
            <w:pPr>
              <w:pStyle w:val="NormalWeb"/>
              <w:spacing w:before="0pt" w:beforeAutospacing="0" w:after="0pt" w:afterAutospacing="0"/>
              <w:jc w:val="center"/>
              <w:rPr>
                <w:color w:val="000000"/>
                <w:sz w:val="19"/>
                <w:szCs w:val="19"/>
                <w:lang w:eastAsia="en-US"/>
              </w:rPr>
            </w:pPr>
            <w:r w:rsidRPr="00F977B6">
              <w:rPr>
                <w:color w:val="000000"/>
                <w:sz w:val="19"/>
                <w:szCs w:val="19"/>
                <w:lang w:eastAsia="en-US"/>
              </w:rPr>
              <w:t>80%</w:t>
            </w:r>
          </w:p>
        </w:tc>
      </w:tr>
      <w:tr w:rsidR="00F977B6" w:rsidRPr="00F977B6" w14:paraId="4C95D466" w14:textId="77777777" w:rsidTr="007D37CF">
        <w:trPr>
          <w:trHeight w:val="305"/>
          <w:jc w:val="center"/>
        </w:trPr>
        <w:tc>
          <w:tcPr>
            <w:tcW w:w="84.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F30B5D0" w14:textId="77777777" w:rsidR="00C048B8" w:rsidRPr="00F977B6" w:rsidRDefault="00C048B8">
            <w:pPr>
              <w:pStyle w:val="NormalWeb"/>
              <w:spacing w:before="0pt" w:beforeAutospacing="0" w:after="0pt" w:afterAutospacing="0"/>
              <w:rPr>
                <w:b/>
                <w:bCs/>
                <w:color w:val="000000"/>
                <w:sz w:val="19"/>
                <w:szCs w:val="19"/>
                <w:lang w:eastAsia="en-US"/>
              </w:rPr>
            </w:pPr>
            <w:r w:rsidRPr="00F977B6">
              <w:rPr>
                <w:b/>
                <w:bCs/>
                <w:color w:val="000000"/>
                <w:sz w:val="19"/>
                <w:szCs w:val="19"/>
                <w:lang w:eastAsia="en-US"/>
              </w:rPr>
              <w:t>Logistic Regression </w:t>
            </w:r>
          </w:p>
        </w:tc>
        <w:tc>
          <w:tcPr>
            <w:tcW w:w="70.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14:paraId="2ABBA044" w14:textId="77777777" w:rsidR="00C048B8" w:rsidRPr="00F977B6" w:rsidRDefault="00C048B8" w:rsidP="00F977B6">
            <w:pPr>
              <w:pStyle w:val="NormalWeb"/>
              <w:spacing w:before="0pt" w:beforeAutospacing="0" w:after="0pt" w:afterAutospacing="0"/>
              <w:jc w:val="center"/>
              <w:rPr>
                <w:color w:val="000000"/>
                <w:sz w:val="19"/>
                <w:szCs w:val="19"/>
                <w:lang w:eastAsia="en-US"/>
              </w:rPr>
            </w:pPr>
            <w:r w:rsidRPr="00F977B6">
              <w:rPr>
                <w:color w:val="000000"/>
                <w:sz w:val="19"/>
                <w:szCs w:val="19"/>
                <w:lang w:eastAsia="en-US"/>
              </w:rPr>
              <w:t>60%</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vAlign w:val="center"/>
            <w:hideMark/>
          </w:tcPr>
          <w:p w14:paraId="7B0010EA" w14:textId="77777777" w:rsidR="00C048B8" w:rsidRPr="00F977B6" w:rsidRDefault="00C048B8" w:rsidP="00F977B6">
            <w:pPr>
              <w:pStyle w:val="NormalWeb"/>
              <w:spacing w:before="0pt" w:beforeAutospacing="0" w:after="0pt" w:afterAutospacing="0"/>
              <w:jc w:val="center"/>
              <w:rPr>
                <w:color w:val="000000"/>
                <w:sz w:val="19"/>
                <w:szCs w:val="19"/>
                <w:lang w:eastAsia="en-US"/>
              </w:rPr>
            </w:pPr>
            <w:r w:rsidRPr="00F977B6">
              <w:rPr>
                <w:color w:val="000000"/>
                <w:sz w:val="19"/>
                <w:szCs w:val="19"/>
                <w:lang w:eastAsia="en-US"/>
              </w:rPr>
              <w:t>80%</w:t>
            </w:r>
          </w:p>
        </w:tc>
      </w:tr>
    </w:tbl>
    <w:p w14:paraId="2B021C68" w14:textId="77777777" w:rsidR="00C048B8" w:rsidRPr="00C048B8" w:rsidRDefault="00C048B8" w:rsidP="00C048B8">
      <w:pPr>
        <w:rPr>
          <w:color w:val="000000"/>
          <w:sz w:val="20"/>
          <w:szCs w:val="20"/>
        </w:rPr>
      </w:pPr>
    </w:p>
    <w:p w14:paraId="0B0882F9" w14:textId="04DCA6DF" w:rsidR="00C048B8" w:rsidRPr="00C048B8" w:rsidRDefault="00C048B8" w:rsidP="00C048B8">
      <w:pPr>
        <w:pStyle w:val="NormalWeb"/>
        <w:spacing w:before="0pt" w:beforeAutospacing="0" w:after="0pt" w:afterAutospacing="0"/>
        <w:jc w:val="both"/>
        <w:rPr>
          <w:color w:val="000000"/>
          <w:sz w:val="20"/>
          <w:szCs w:val="20"/>
          <w:lang w:eastAsia="en-US"/>
        </w:rPr>
      </w:pPr>
      <w:r w:rsidRPr="00C048B8">
        <w:rPr>
          <w:color w:val="000000"/>
          <w:sz w:val="20"/>
          <w:szCs w:val="20"/>
          <w:lang w:eastAsia="en-US"/>
        </w:rPr>
        <w:t>Comparing both balanced and unbalanced validation datasets,</w:t>
      </w:r>
      <w:r w:rsidR="00F977B6">
        <w:rPr>
          <w:color w:val="000000"/>
          <w:sz w:val="20"/>
          <w:szCs w:val="20"/>
          <w:lang w:eastAsia="en-US"/>
        </w:rPr>
        <w:t xml:space="preserve"> in table 5. We can conclude that </w:t>
      </w:r>
      <w:r w:rsidRPr="00C048B8">
        <w:rPr>
          <w:color w:val="000000"/>
          <w:sz w:val="20"/>
          <w:szCs w:val="20"/>
          <w:lang w:eastAsia="en-US"/>
        </w:rPr>
        <w:t xml:space="preserve">the balanced </w:t>
      </w:r>
      <w:r w:rsidR="00F977B6">
        <w:rPr>
          <w:color w:val="000000"/>
          <w:sz w:val="20"/>
          <w:szCs w:val="20"/>
          <w:lang w:eastAsia="en-US"/>
        </w:rPr>
        <w:t xml:space="preserve">data model </w:t>
      </w:r>
      <w:r w:rsidRPr="00C048B8">
        <w:rPr>
          <w:color w:val="000000"/>
          <w:sz w:val="20"/>
          <w:szCs w:val="20"/>
          <w:lang w:eastAsia="en-US"/>
        </w:rPr>
        <w:t xml:space="preserve">does not seem to classify ‘delays’ (0) and ‘on time’ (1) as well as the unbalanced. </w:t>
      </w:r>
      <w:proofErr w:type="gramStart"/>
      <w:r w:rsidRPr="00C048B8">
        <w:rPr>
          <w:color w:val="000000"/>
          <w:sz w:val="20"/>
          <w:szCs w:val="20"/>
          <w:lang w:eastAsia="en-US"/>
        </w:rPr>
        <w:t>Having such a small dataset, there</w:t>
      </w:r>
      <w:proofErr w:type="gramEnd"/>
      <w:r w:rsidRPr="00C048B8">
        <w:rPr>
          <w:color w:val="000000"/>
          <w:sz w:val="20"/>
          <w:szCs w:val="20"/>
          <w:lang w:eastAsia="en-US"/>
        </w:rPr>
        <w:t xml:space="preserve"> is very little opportunity for error, as compared to the larger balanced and unbalanced datasets.</w:t>
      </w:r>
    </w:p>
    <w:p w14:paraId="7F78CDA5" w14:textId="587633F7" w:rsidR="00813240" w:rsidRDefault="00813240" w:rsidP="00813240">
      <w:pPr>
        <w:jc w:val="both"/>
        <w:textAlignment w:val="baseline"/>
        <w:rPr>
          <w:color w:val="000000"/>
          <w:sz w:val="20"/>
          <w:szCs w:val="20"/>
          <w:lang w:eastAsia="en-CA"/>
        </w:rPr>
      </w:pPr>
    </w:p>
    <w:p w14:paraId="657FBC87" w14:textId="4B245D06" w:rsidR="004C2368" w:rsidRPr="00813240" w:rsidRDefault="00813240" w:rsidP="00813240">
      <w:pPr>
        <w:pStyle w:val="Heading1"/>
        <w:rPr>
          <w:sz w:val="20"/>
          <w:szCs w:val="20"/>
        </w:rPr>
      </w:pPr>
      <w:r w:rsidRPr="00813240">
        <w:rPr>
          <w:sz w:val="20"/>
          <w:szCs w:val="20"/>
        </w:rPr>
        <w:t>CONCLUSION</w:t>
      </w:r>
    </w:p>
    <w:p w14:paraId="73E30AA9" w14:textId="681CE08A" w:rsidR="007C13EF" w:rsidRPr="007C13EF" w:rsidRDefault="00C048B8" w:rsidP="00C048B8">
      <w:pPr>
        <w:pStyle w:val="NormalWeb"/>
        <w:spacing w:before="0pt" w:beforeAutospacing="0" w:after="0pt" w:afterAutospacing="0"/>
        <w:jc w:val="both"/>
        <w:rPr>
          <w:color w:val="000000"/>
        </w:rPr>
      </w:pPr>
      <w:r w:rsidRPr="00C048B8">
        <w:rPr>
          <w:color w:val="000000"/>
          <w:sz w:val="20"/>
          <w:szCs w:val="20"/>
        </w:rPr>
        <w:t>Ultimately, it appears that amongst Naïve Bayes, CART, and the logistic regression model, the decision tree and logistic regression will produce the same results for predicting whether a flight is on-time. However, the classification tree model’s specificity and sensitivity values were higher and decision trees are easier to explain and interpret. Therefore, we recommend using the decision tree model to predict flight delays in the future.</w:t>
      </w:r>
    </w:p>
    <w:p w14:paraId="227F820E" w14:textId="77777777" w:rsidR="007C13EF" w:rsidRPr="00C048B8" w:rsidRDefault="007C13EF" w:rsidP="00C048B8">
      <w:pPr>
        <w:pStyle w:val="NormalWeb"/>
        <w:spacing w:before="0pt" w:beforeAutospacing="0" w:after="0pt" w:afterAutospacing="0"/>
        <w:jc w:val="both"/>
        <w:rPr>
          <w:color w:val="000000"/>
        </w:rPr>
      </w:pPr>
    </w:p>
    <w:p w14:paraId="4A8A81B9" w14:textId="77777777" w:rsidR="00813240" w:rsidRPr="00813240" w:rsidRDefault="00813240" w:rsidP="008F46E3">
      <w:pPr>
        <w:rPr>
          <w:color w:val="000000"/>
          <w:sz w:val="20"/>
          <w:szCs w:val="20"/>
          <w:lang w:eastAsia="en-CA"/>
        </w:rPr>
      </w:pPr>
    </w:p>
    <w:p w14:paraId="0FFA99EA" w14:textId="0A816DFF" w:rsidR="00813240" w:rsidRPr="00813240" w:rsidRDefault="00813240" w:rsidP="00813240">
      <w:pPr>
        <w:pStyle w:val="Heading1"/>
        <w:rPr>
          <w:rFonts w:eastAsia="SimSun"/>
          <w:sz w:val="20"/>
          <w:szCs w:val="20"/>
          <w:lang w:val="en-US"/>
        </w:rPr>
      </w:pPr>
      <w:r>
        <w:rPr>
          <w:rFonts w:eastAsia="SimSun"/>
          <w:sz w:val="20"/>
          <w:szCs w:val="20"/>
          <w:lang w:val="en-US"/>
        </w:rPr>
        <w:t>REFERENCES</w:t>
      </w:r>
    </w:p>
    <w:p w14:paraId="09807C68" w14:textId="774859D6" w:rsidR="00813240" w:rsidRPr="00624DDE" w:rsidRDefault="00813240" w:rsidP="00813240">
      <w:pPr>
        <w:pStyle w:val="references"/>
        <w:rPr>
          <w:color w:val="000000" w:themeColor="text1"/>
          <w:sz w:val="18"/>
          <w:szCs w:val="18"/>
        </w:rPr>
      </w:pPr>
      <w:r>
        <w:t>Aut</w:t>
      </w:r>
      <w:r w:rsidRPr="00624DDE">
        <w:rPr>
          <w:color w:val="000000" w:themeColor="text1"/>
          <w:sz w:val="18"/>
          <w:szCs w:val="18"/>
        </w:rPr>
        <w:t xml:space="preserve">hor, I. E. (2022, December 2). </w:t>
      </w:r>
      <w:r w:rsidRPr="00624DDE">
        <w:rPr>
          <w:i/>
          <w:iCs/>
          <w:color w:val="000000" w:themeColor="text1"/>
          <w:sz w:val="18"/>
          <w:szCs w:val="18"/>
        </w:rPr>
        <w:t>How to find flight number: A guide for first-time flyers</w:t>
      </w:r>
      <w:r w:rsidRPr="00624DDE">
        <w:rPr>
          <w:color w:val="000000" w:themeColor="text1"/>
          <w:sz w:val="18"/>
          <w:szCs w:val="18"/>
        </w:rPr>
        <w:t>. Travel Blog | Travel Inspiration, Tips and News | Travel Diary. Retrieved December 7, 2022, from https://www.indianeagle.com/traveldiary/how-to-find-flight-number/ </w:t>
      </w:r>
    </w:p>
    <w:p w14:paraId="21316332" w14:textId="2DAB5DF4" w:rsidR="00813240" w:rsidRPr="00624DDE" w:rsidRDefault="00813240" w:rsidP="00624DDE">
      <w:pPr>
        <w:pStyle w:val="references"/>
        <w:rPr>
          <w:color w:val="000000" w:themeColor="text1"/>
          <w:sz w:val="18"/>
          <w:szCs w:val="18"/>
        </w:rPr>
      </w:pPr>
      <w:r w:rsidRPr="00624DDE">
        <w:rPr>
          <w:color w:val="000000" w:themeColor="text1"/>
          <w:sz w:val="18"/>
          <w:szCs w:val="18"/>
        </w:rPr>
        <w:t xml:space="preserve">Balakrishnan, H. (2016, April 28). Control and optimization algorithms for Air Transportation Systems. Annual Reviews in Control. Retrieved December 9, 2022, from </w:t>
      </w:r>
      <w:hyperlink r:id="rId9" w:history="1">
        <w:r w:rsidRPr="00624DDE">
          <w:rPr>
            <w:rStyle w:val="Hyperlink"/>
            <w:color w:val="000000" w:themeColor="text1"/>
            <w:sz w:val="18"/>
            <w:szCs w:val="18"/>
            <w:u w:val="none"/>
          </w:rPr>
          <w:t>https://www.sciencedirect.com/science/article/abs/pii/S1367578816300220</w:t>
        </w:r>
      </w:hyperlink>
    </w:p>
    <w:p w14:paraId="7EB73E97" w14:textId="2240332F" w:rsidR="00813240" w:rsidRPr="00624DDE" w:rsidRDefault="00813240" w:rsidP="00624DDE">
      <w:pPr>
        <w:pStyle w:val="references"/>
        <w:rPr>
          <w:color w:val="000000" w:themeColor="text1"/>
          <w:sz w:val="18"/>
          <w:szCs w:val="18"/>
        </w:rPr>
      </w:pPr>
      <w:r w:rsidRPr="00624DDE">
        <w:rPr>
          <w:color w:val="000000" w:themeColor="text1"/>
          <w:sz w:val="18"/>
          <w:szCs w:val="18"/>
        </w:rPr>
        <w:t xml:space="preserve">Hendrickx, R., Zoutendijk, M., Mitici, M., &amp; Schafer, J. (2021). Considering airport planners’ preferences and imbalanced datasets when predicting flight delays and cancellations. </w:t>
      </w:r>
      <w:r w:rsidRPr="00624DDE">
        <w:rPr>
          <w:i/>
          <w:iCs/>
          <w:color w:val="000000" w:themeColor="text1"/>
          <w:sz w:val="18"/>
          <w:szCs w:val="18"/>
        </w:rPr>
        <w:t>2021 IEEE/AIAA 40th Digital Avionics Systems Conference (DASC)</w:t>
      </w:r>
      <w:r w:rsidRPr="00624DDE">
        <w:rPr>
          <w:color w:val="000000" w:themeColor="text1"/>
          <w:sz w:val="18"/>
          <w:szCs w:val="18"/>
        </w:rPr>
        <w:t>. https://doi.org/10.1109/dasc52595.2021.9594367</w:t>
      </w:r>
    </w:p>
    <w:p w14:paraId="56E9275B" w14:textId="36EA1FE3" w:rsidR="00813240" w:rsidRPr="00624DDE" w:rsidRDefault="00813240" w:rsidP="00624DDE">
      <w:pPr>
        <w:pStyle w:val="references"/>
        <w:rPr>
          <w:color w:val="000000" w:themeColor="text1"/>
          <w:sz w:val="18"/>
          <w:szCs w:val="18"/>
        </w:rPr>
      </w:pPr>
      <w:r w:rsidRPr="00624DDE">
        <w:rPr>
          <w:color w:val="000000" w:themeColor="text1"/>
          <w:sz w:val="18"/>
          <w:szCs w:val="18"/>
        </w:rPr>
        <w:t xml:space="preserve">Khan, W. A., Ma, H.-L., Chung, S.-H., &amp; Wen, X. (2021). Hierarchical Integrated Machine Learning Model for predicting flight departure delays and duration in series. </w:t>
      </w:r>
      <w:r w:rsidRPr="00624DDE">
        <w:rPr>
          <w:i/>
          <w:iCs/>
          <w:color w:val="000000" w:themeColor="text1"/>
          <w:sz w:val="18"/>
          <w:szCs w:val="18"/>
        </w:rPr>
        <w:t>Transportation Research Part C: Emerging Technologies</w:t>
      </w:r>
      <w:r w:rsidRPr="00624DDE">
        <w:rPr>
          <w:color w:val="000000" w:themeColor="text1"/>
          <w:sz w:val="18"/>
          <w:szCs w:val="18"/>
        </w:rPr>
        <w:t xml:space="preserve">, </w:t>
      </w:r>
      <w:r w:rsidRPr="00624DDE">
        <w:rPr>
          <w:i/>
          <w:iCs/>
          <w:color w:val="000000" w:themeColor="text1"/>
          <w:sz w:val="18"/>
          <w:szCs w:val="18"/>
        </w:rPr>
        <w:t>129</w:t>
      </w:r>
      <w:r w:rsidRPr="00624DDE">
        <w:rPr>
          <w:color w:val="000000" w:themeColor="text1"/>
          <w:sz w:val="18"/>
          <w:szCs w:val="18"/>
        </w:rPr>
        <w:t xml:space="preserve">. </w:t>
      </w:r>
      <w:hyperlink r:id="rId10" w:history="1">
        <w:r w:rsidRPr="00624DDE">
          <w:rPr>
            <w:rStyle w:val="Hyperlink"/>
            <w:color w:val="000000" w:themeColor="text1"/>
            <w:sz w:val="18"/>
            <w:szCs w:val="18"/>
            <w:u w:val="none"/>
          </w:rPr>
          <w:t>https://doi.org/10.1016/j.trc.2021.103225</w:t>
        </w:r>
      </w:hyperlink>
    </w:p>
    <w:p w14:paraId="4997BBAE" w14:textId="4ED61431" w:rsidR="00813240" w:rsidRPr="00624DDE" w:rsidRDefault="00813240" w:rsidP="00624DDE">
      <w:pPr>
        <w:pStyle w:val="references"/>
        <w:rPr>
          <w:color w:val="000000" w:themeColor="text1"/>
          <w:sz w:val="18"/>
          <w:szCs w:val="18"/>
        </w:rPr>
      </w:pPr>
      <w:r w:rsidRPr="00624DDE">
        <w:rPr>
          <w:color w:val="000000" w:themeColor="text1"/>
          <w:sz w:val="18"/>
          <w:szCs w:val="18"/>
          <w:lang w:val="es-ES"/>
        </w:rPr>
        <w:t xml:space="preserve">Kuhn, N., &amp; Jamadagni, N. (n.d.). </w:t>
      </w:r>
      <w:r w:rsidRPr="00624DDE">
        <w:rPr>
          <w:i/>
          <w:iCs/>
          <w:color w:val="000000" w:themeColor="text1"/>
          <w:sz w:val="18"/>
          <w:szCs w:val="18"/>
        </w:rPr>
        <w:t>Application of Machine Learning Algorithms to Predict Flight Arrival Delays</w:t>
      </w:r>
      <w:r w:rsidRPr="00624DDE">
        <w:rPr>
          <w:color w:val="000000" w:themeColor="text1"/>
          <w:sz w:val="18"/>
          <w:szCs w:val="18"/>
        </w:rPr>
        <w:t xml:space="preserve">. </w:t>
      </w:r>
      <w:r w:rsidRPr="00624DDE">
        <w:rPr>
          <w:color w:val="000000" w:themeColor="text1"/>
          <w:sz w:val="18"/>
          <w:szCs w:val="18"/>
        </w:rPr>
        <w:t>stanford.edu. Retrieved December 9, 2022, from http://cs229.stanford.edu/proj2017/final-reports/5243248.pdf </w:t>
      </w:r>
    </w:p>
    <w:p w14:paraId="5D07D215" w14:textId="05D175A5" w:rsidR="00813240" w:rsidRPr="00624DDE" w:rsidRDefault="00813240" w:rsidP="00624DDE">
      <w:pPr>
        <w:pStyle w:val="references"/>
        <w:rPr>
          <w:color w:val="000000" w:themeColor="text1"/>
          <w:sz w:val="18"/>
          <w:szCs w:val="18"/>
        </w:rPr>
      </w:pPr>
      <w:r w:rsidRPr="00624DDE">
        <w:rPr>
          <w:color w:val="000000" w:themeColor="text1"/>
          <w:sz w:val="18"/>
          <w:szCs w:val="18"/>
        </w:rPr>
        <w:t xml:space="preserve">Kumar, Satyam. (2021). 3 Techniques to Avoid Overfitting of Decision Trees. </w:t>
      </w:r>
      <w:r w:rsidRPr="00624DDE">
        <w:rPr>
          <w:i/>
          <w:iCs/>
          <w:color w:val="000000" w:themeColor="text1"/>
          <w:sz w:val="18"/>
          <w:szCs w:val="18"/>
        </w:rPr>
        <w:t>Towards Data Science.</w:t>
      </w:r>
      <w:r w:rsidRPr="00624DDE">
        <w:rPr>
          <w:color w:val="000000" w:themeColor="text1"/>
          <w:sz w:val="18"/>
          <w:szCs w:val="18"/>
        </w:rPr>
        <w:t xml:space="preserve"> Retrieved December 8, 2022, from </w:t>
      </w:r>
      <w:hyperlink r:id="rId11" w:history="1">
        <w:r w:rsidRPr="00624DDE">
          <w:rPr>
            <w:rStyle w:val="Hyperlink"/>
            <w:color w:val="000000" w:themeColor="text1"/>
            <w:sz w:val="18"/>
            <w:szCs w:val="18"/>
            <w:u w:val="none"/>
          </w:rPr>
          <w:t>https://towardsdatascience.com/3-techniques-to-avoid-overfitting-of-decision-trees-1e7d3d985a09</w:t>
        </w:r>
      </w:hyperlink>
    </w:p>
    <w:p w14:paraId="10136199" w14:textId="4F9AE640" w:rsidR="00813240" w:rsidRPr="00624DDE" w:rsidRDefault="00813240" w:rsidP="00624DDE">
      <w:pPr>
        <w:pStyle w:val="references"/>
        <w:rPr>
          <w:color w:val="000000" w:themeColor="text1"/>
          <w:sz w:val="18"/>
          <w:szCs w:val="18"/>
        </w:rPr>
      </w:pPr>
      <w:r w:rsidRPr="00624DDE">
        <w:rPr>
          <w:color w:val="000000" w:themeColor="text1"/>
          <w:sz w:val="18"/>
          <w:szCs w:val="18"/>
        </w:rPr>
        <w:t xml:space="preserve">Purdue University (Ed.). (n.d.). </w:t>
      </w:r>
      <w:r w:rsidRPr="00624DDE">
        <w:rPr>
          <w:i/>
          <w:iCs/>
          <w:color w:val="000000" w:themeColor="text1"/>
          <w:sz w:val="18"/>
          <w:szCs w:val="18"/>
        </w:rPr>
        <w:t>Airline 2008 Dataset Definition</w:t>
      </w:r>
      <w:r w:rsidRPr="00624DDE">
        <w:rPr>
          <w:color w:val="000000" w:themeColor="text1"/>
          <w:sz w:val="18"/>
          <w:szCs w:val="18"/>
        </w:rPr>
        <w:t>. Purdue University - Department of Statistics. Retrieved December 5, 2022, from https://www.stat.purdue.edu/~lfindsen/stat350/airline2008_dataset_definition.pdf </w:t>
      </w:r>
    </w:p>
    <w:p w14:paraId="5293E89F" w14:textId="047FFEA5" w:rsidR="00813240" w:rsidRPr="00624DDE" w:rsidRDefault="00813240" w:rsidP="00624DDE">
      <w:pPr>
        <w:pStyle w:val="references"/>
        <w:rPr>
          <w:color w:val="000000" w:themeColor="text1"/>
          <w:sz w:val="18"/>
          <w:szCs w:val="18"/>
        </w:rPr>
      </w:pPr>
      <w:r w:rsidRPr="00624DDE">
        <w:rPr>
          <w:color w:val="000000" w:themeColor="text1"/>
          <w:sz w:val="18"/>
          <w:szCs w:val="18"/>
        </w:rPr>
        <w:t xml:space="preserve">Shmueli, G., Bruce, P. C., Gedeck, P., &amp; Patel, N. R. (2020). </w:t>
      </w:r>
      <w:r w:rsidRPr="00624DDE">
        <w:rPr>
          <w:i/>
          <w:iCs/>
          <w:color w:val="000000" w:themeColor="text1"/>
          <w:sz w:val="18"/>
          <w:szCs w:val="18"/>
        </w:rPr>
        <w:t>Data mining for Business Analytics: Concepts, techniques and applications in Python</w:t>
      </w:r>
      <w:r w:rsidRPr="00624DDE">
        <w:rPr>
          <w:color w:val="000000" w:themeColor="text1"/>
          <w:sz w:val="18"/>
          <w:szCs w:val="18"/>
        </w:rPr>
        <w:t>. John Wiley &amp; Sons, Inc. </w:t>
      </w:r>
    </w:p>
    <w:p w14:paraId="0F5004E4" w14:textId="0D2A5598" w:rsidR="00813240" w:rsidRPr="00624DDE" w:rsidRDefault="00813240" w:rsidP="00624DDE">
      <w:pPr>
        <w:pStyle w:val="references"/>
        <w:rPr>
          <w:color w:val="000000" w:themeColor="text1"/>
          <w:sz w:val="18"/>
          <w:szCs w:val="18"/>
        </w:rPr>
      </w:pPr>
      <w:r w:rsidRPr="00624DDE">
        <w:rPr>
          <w:color w:val="000000" w:themeColor="text1"/>
          <w:sz w:val="18"/>
          <w:szCs w:val="18"/>
        </w:rPr>
        <w:t xml:space="preserve">Tang, Y. (2021). Airline flight delay prediction using machine learning models. </w:t>
      </w:r>
      <w:r w:rsidRPr="00624DDE">
        <w:rPr>
          <w:i/>
          <w:iCs/>
          <w:color w:val="000000" w:themeColor="text1"/>
          <w:sz w:val="18"/>
          <w:szCs w:val="18"/>
        </w:rPr>
        <w:t>2021 5th International Conference on E-Business and Internet</w:t>
      </w:r>
      <w:r w:rsidRPr="00624DDE">
        <w:rPr>
          <w:color w:val="000000" w:themeColor="text1"/>
          <w:sz w:val="18"/>
          <w:szCs w:val="18"/>
        </w:rPr>
        <w:t xml:space="preserve">. </w:t>
      </w:r>
      <w:hyperlink r:id="rId12" w:history="1">
        <w:r w:rsidRPr="00624DDE">
          <w:rPr>
            <w:rStyle w:val="Hyperlink"/>
            <w:color w:val="000000" w:themeColor="text1"/>
            <w:sz w:val="18"/>
            <w:szCs w:val="18"/>
            <w:u w:val="none"/>
          </w:rPr>
          <w:t>https://doi.org/10.1145/3497701.3497725</w:t>
        </w:r>
      </w:hyperlink>
    </w:p>
    <w:p w14:paraId="0BD84C3D" w14:textId="3B10C543" w:rsidR="00813240" w:rsidRPr="00624DDE" w:rsidRDefault="00813240" w:rsidP="00624DDE">
      <w:pPr>
        <w:pStyle w:val="references"/>
        <w:rPr>
          <w:color w:val="000000" w:themeColor="text1"/>
          <w:sz w:val="18"/>
          <w:szCs w:val="18"/>
        </w:rPr>
      </w:pPr>
      <w:r w:rsidRPr="00624DDE">
        <w:rPr>
          <w:color w:val="000000" w:themeColor="text1"/>
          <w:sz w:val="18"/>
          <w:szCs w:val="18"/>
        </w:rPr>
        <w:t xml:space="preserve">Truong, D. (2020, December 10). </w:t>
      </w:r>
      <w:r w:rsidRPr="00624DDE">
        <w:rPr>
          <w:i/>
          <w:iCs/>
          <w:color w:val="000000" w:themeColor="text1"/>
          <w:sz w:val="18"/>
          <w:szCs w:val="18"/>
        </w:rPr>
        <w:t>Using causal machine learning for predicting the risk of flight delays in Air Transportation</w:t>
      </w:r>
      <w:r w:rsidRPr="00624DDE">
        <w:rPr>
          <w:color w:val="000000" w:themeColor="text1"/>
          <w:sz w:val="18"/>
          <w:szCs w:val="18"/>
        </w:rPr>
        <w:t>. Journal of Air Transport Management. Retrieved December 9, 2022, from https://www.sciencedirect.com/science/article/abs/pii/S0969699720305755 </w:t>
      </w:r>
    </w:p>
    <w:p w14:paraId="03F1767D" w14:textId="0D6C6FDD" w:rsidR="00813240" w:rsidRPr="00624DDE" w:rsidRDefault="00813240" w:rsidP="00624DDE">
      <w:pPr>
        <w:pStyle w:val="references"/>
        <w:rPr>
          <w:color w:val="000000" w:themeColor="text1"/>
          <w:sz w:val="18"/>
          <w:szCs w:val="18"/>
        </w:rPr>
      </w:pPr>
      <w:r w:rsidRPr="00624DDE">
        <w:rPr>
          <w:color w:val="000000" w:themeColor="text1"/>
          <w:sz w:val="18"/>
          <w:szCs w:val="18"/>
        </w:rPr>
        <w:t xml:space="preserve">[Yazdi, M. F., Kamel, S. R., Chabok, S. J., &amp; Kheirabadi, M. (2020). Flight delay prediction based on Deep Learning and Levenberg-Marquart algorithm. </w:t>
      </w:r>
      <w:r w:rsidRPr="00624DDE">
        <w:rPr>
          <w:i/>
          <w:iCs/>
          <w:color w:val="000000" w:themeColor="text1"/>
          <w:sz w:val="18"/>
          <w:szCs w:val="18"/>
        </w:rPr>
        <w:t>Journal of Big Data</w:t>
      </w:r>
      <w:r w:rsidRPr="00624DDE">
        <w:rPr>
          <w:color w:val="000000" w:themeColor="text1"/>
          <w:sz w:val="18"/>
          <w:szCs w:val="18"/>
        </w:rPr>
        <w:t xml:space="preserve">, </w:t>
      </w:r>
      <w:r w:rsidRPr="00624DDE">
        <w:rPr>
          <w:i/>
          <w:iCs/>
          <w:color w:val="000000" w:themeColor="text1"/>
          <w:sz w:val="18"/>
          <w:szCs w:val="18"/>
        </w:rPr>
        <w:t>7</w:t>
      </w:r>
      <w:r w:rsidRPr="00624DDE">
        <w:rPr>
          <w:color w:val="000000" w:themeColor="text1"/>
          <w:sz w:val="18"/>
          <w:szCs w:val="18"/>
        </w:rPr>
        <w:t xml:space="preserve">(1). </w:t>
      </w:r>
      <w:hyperlink r:id="rId13" w:history="1">
        <w:r w:rsidRPr="00624DDE">
          <w:rPr>
            <w:rStyle w:val="Hyperlink"/>
            <w:color w:val="000000" w:themeColor="text1"/>
            <w:sz w:val="18"/>
            <w:szCs w:val="18"/>
            <w:u w:val="none"/>
          </w:rPr>
          <w:t>https://doi.org/10.1186/s40537-020-00380-z</w:t>
        </w:r>
      </w:hyperlink>
    </w:p>
    <w:p w14:paraId="6BBFC392" w14:textId="24C5DB78" w:rsidR="009303D9" w:rsidRDefault="009303D9" w:rsidP="008F46E3">
      <w:pPr>
        <w:pStyle w:val="references"/>
        <w:numPr>
          <w:ilvl w:val="0"/>
          <w:numId w:val="0"/>
        </w:numPr>
        <w:rPr>
          <w:sz w:val="20"/>
          <w:szCs w:val="20"/>
        </w:rPr>
      </w:pPr>
    </w:p>
    <w:p w14:paraId="55815A64" w14:textId="5E759953" w:rsidR="007C13EF" w:rsidRDefault="007C13EF" w:rsidP="008F46E3">
      <w:pPr>
        <w:pStyle w:val="references"/>
        <w:numPr>
          <w:ilvl w:val="0"/>
          <w:numId w:val="0"/>
        </w:numPr>
        <w:rPr>
          <w:sz w:val="20"/>
          <w:szCs w:val="20"/>
        </w:rPr>
      </w:pPr>
    </w:p>
    <w:p w14:paraId="59B5EE99" w14:textId="22138E1E" w:rsidR="007C13EF" w:rsidRDefault="007C13EF" w:rsidP="007C13EF">
      <w:pPr>
        <w:pStyle w:val="Heading1"/>
        <w:rPr>
          <w:rFonts w:eastAsia="SimSun"/>
          <w:lang w:val="en-US"/>
        </w:rPr>
      </w:pPr>
      <w:r>
        <w:rPr>
          <w:rFonts w:eastAsia="SimSun"/>
          <w:lang w:val="en-US"/>
        </w:rPr>
        <w:t>APENDIX</w:t>
      </w:r>
    </w:p>
    <w:p w14:paraId="6DA12AF5" w14:textId="52DD0074" w:rsidR="00F977B6" w:rsidRPr="00F977B6" w:rsidRDefault="00F977B6" w:rsidP="00F977B6">
      <w:pPr>
        <w:jc w:val="both"/>
        <w:rPr>
          <w:color w:val="000000"/>
          <w:sz w:val="20"/>
          <w:szCs w:val="20"/>
          <w:shd w:val="clear" w:color="auto" w:fill="FFFFFF"/>
        </w:rPr>
      </w:pPr>
      <w:r w:rsidRPr="002B2860">
        <w:rPr>
          <w:color w:val="000000"/>
          <w:sz w:val="20"/>
          <w:szCs w:val="20"/>
          <w:shd w:val="clear" w:color="auto" w:fill="FFFFFF"/>
        </w:rPr>
        <w:t>Table 1: Reference Table for Numerical to Categorical Values</w:t>
      </w:r>
    </w:p>
    <w:p w14:paraId="29A0276D" w14:textId="6C6967FD" w:rsidR="00F977B6" w:rsidRPr="00F977B6" w:rsidRDefault="00F977B6" w:rsidP="00F977B6">
      <w:pPr>
        <w:pStyle w:val="NormalWeb"/>
        <w:spacing w:before="0pt" w:beforeAutospacing="0" w:after="0pt" w:afterAutospacing="0"/>
        <w:jc w:val="both"/>
        <w:rPr>
          <w:color w:val="000000"/>
          <w:sz w:val="20"/>
          <w:szCs w:val="20"/>
        </w:rPr>
      </w:pPr>
      <w:r w:rsidRPr="00F977B6">
        <w:rPr>
          <w:color w:val="000000"/>
          <w:sz w:val="20"/>
          <w:szCs w:val="20"/>
        </w:rPr>
        <w:t>Table 2: NB - Summary Confusion Matrix Results - Validation Dataset</w:t>
      </w:r>
    </w:p>
    <w:p w14:paraId="41436DED" w14:textId="776803DF" w:rsidR="00F977B6" w:rsidRPr="00F977B6" w:rsidRDefault="00F977B6" w:rsidP="00F977B6">
      <w:pPr>
        <w:pStyle w:val="NormalWeb"/>
        <w:spacing w:before="0pt" w:beforeAutospacing="0" w:after="0pt" w:afterAutospacing="0"/>
        <w:jc w:val="both"/>
        <w:rPr>
          <w:color w:val="000000"/>
          <w:sz w:val="20"/>
          <w:szCs w:val="20"/>
        </w:rPr>
      </w:pPr>
      <w:r w:rsidRPr="00F977B6">
        <w:rPr>
          <w:color w:val="000000"/>
          <w:sz w:val="20"/>
          <w:szCs w:val="20"/>
        </w:rPr>
        <w:t>Table 3: CART - Summary Confusion Matrix Results - Validation Dataset</w:t>
      </w:r>
    </w:p>
    <w:p w14:paraId="6922B459" w14:textId="22C736FE" w:rsidR="00F977B6" w:rsidRPr="00F977B6" w:rsidRDefault="00F977B6" w:rsidP="00F977B6">
      <w:pPr>
        <w:pStyle w:val="NormalWeb"/>
        <w:spacing w:before="0pt" w:beforeAutospacing="0" w:after="0pt" w:afterAutospacing="0"/>
        <w:jc w:val="both"/>
        <w:rPr>
          <w:color w:val="000000"/>
          <w:sz w:val="20"/>
          <w:szCs w:val="20"/>
        </w:rPr>
      </w:pPr>
      <w:r w:rsidRPr="00F977B6">
        <w:rPr>
          <w:color w:val="000000"/>
          <w:sz w:val="20"/>
          <w:szCs w:val="20"/>
        </w:rPr>
        <w:t>Table 4: Logistic Regression - Summary Confusion Matrix Results - Validation Dataset</w:t>
      </w:r>
    </w:p>
    <w:p w14:paraId="685EA65C" w14:textId="52927DEF" w:rsidR="00F977B6" w:rsidRPr="00F977B6" w:rsidRDefault="00F977B6" w:rsidP="00F977B6">
      <w:pPr>
        <w:pStyle w:val="NormalWeb"/>
        <w:spacing w:before="0pt" w:beforeAutospacing="0" w:after="0pt" w:afterAutospacing="0"/>
        <w:jc w:val="both"/>
        <w:rPr>
          <w:color w:val="000000"/>
          <w:sz w:val="20"/>
          <w:szCs w:val="20"/>
        </w:rPr>
      </w:pPr>
      <w:r w:rsidRPr="00F977B6">
        <w:rPr>
          <w:color w:val="000000"/>
          <w:sz w:val="20"/>
          <w:szCs w:val="20"/>
        </w:rPr>
        <w:t>Table 5:  Summary Confusion Matrix Results – Testing dataset</w:t>
      </w:r>
    </w:p>
    <w:p w14:paraId="64533D2C" w14:textId="77777777" w:rsidR="00F977B6" w:rsidRPr="00F977B6" w:rsidRDefault="00F977B6" w:rsidP="00F977B6">
      <w:pPr>
        <w:pStyle w:val="NormalWeb"/>
        <w:spacing w:before="0pt" w:beforeAutospacing="0" w:after="0pt" w:afterAutospacing="0"/>
        <w:jc w:val="both"/>
        <w:rPr>
          <w:color w:val="000000"/>
          <w:sz w:val="20"/>
          <w:szCs w:val="20"/>
        </w:rPr>
      </w:pPr>
    </w:p>
    <w:p w14:paraId="633FDCE7" w14:textId="35406178" w:rsidR="007C13EF" w:rsidRPr="00F977B6" w:rsidRDefault="00F977B6" w:rsidP="00F977B6">
      <w:pPr>
        <w:jc w:val="both"/>
        <w:rPr>
          <w:rFonts w:eastAsia="SimSun"/>
          <w:sz w:val="20"/>
          <w:szCs w:val="20"/>
          <w:lang w:val="en-US"/>
        </w:rPr>
      </w:pPr>
      <w:r>
        <w:rPr>
          <w:color w:val="000000"/>
          <w:sz w:val="20"/>
          <w:szCs w:val="20"/>
        </w:rPr>
        <w:t>**</w:t>
      </w:r>
      <w:r w:rsidRPr="00F977B6">
        <w:rPr>
          <w:color w:val="000000"/>
          <w:sz w:val="20"/>
          <w:szCs w:val="20"/>
        </w:rPr>
        <w:t>Tables 2,3,4 were created using Excel based on the confusion matrix of each model.</w:t>
      </w:r>
    </w:p>
    <w:p w14:paraId="6087EDAD" w14:textId="77777777" w:rsidR="007C13EF" w:rsidRPr="001F47F2" w:rsidRDefault="007C13EF" w:rsidP="008F46E3">
      <w:pPr>
        <w:pStyle w:val="references"/>
        <w:numPr>
          <w:ilvl w:val="0"/>
          <w:numId w:val="0"/>
        </w:numPr>
        <w:rPr>
          <w:sz w:val="20"/>
          <w:szCs w:val="20"/>
        </w:rPr>
      </w:pPr>
    </w:p>
    <w:p w14:paraId="36BEAFC6" w14:textId="77777777" w:rsidR="009303D9" w:rsidRPr="001F47F2" w:rsidRDefault="009303D9" w:rsidP="00836367">
      <w:pPr>
        <w:pStyle w:val="references"/>
        <w:numPr>
          <w:ilvl w:val="0"/>
          <w:numId w:val="0"/>
        </w:numPr>
        <w:ind w:start="18pt" w:hanging="18pt"/>
        <w:rPr>
          <w:sz w:val="20"/>
          <w:szCs w:val="20"/>
        </w:rPr>
      </w:pPr>
    </w:p>
    <w:p w14:paraId="4C6A22F5" w14:textId="0150EFCD" w:rsidR="00836367" w:rsidRPr="001F47F2" w:rsidRDefault="00836367" w:rsidP="008F46E3">
      <w:pPr>
        <w:pStyle w:val="references"/>
        <w:numPr>
          <w:ilvl w:val="0"/>
          <w:numId w:val="0"/>
        </w:numPr>
        <w:spacing w:line="12pt" w:lineRule="auto"/>
        <w:rPr>
          <w:rFonts w:eastAsia="SimSun"/>
          <w:b/>
          <w:noProof w:val="0"/>
          <w:color w:val="FF0000"/>
          <w:spacing w:val="-1"/>
          <w:sz w:val="20"/>
          <w:szCs w:val="20"/>
          <w:lang w:val="x-none" w:eastAsia="x-none"/>
        </w:rPr>
        <w:sectPr w:rsidR="00836367" w:rsidRPr="001F47F2" w:rsidSect="003B4E04">
          <w:type w:val="continuous"/>
          <w:pgSz w:w="595.30pt" w:h="841.90pt" w:code="9"/>
          <w:pgMar w:top="54pt" w:right="45.35pt" w:bottom="72pt" w:left="45.35pt" w:header="36pt" w:footer="36pt" w:gutter="0pt"/>
          <w:cols w:num="2" w:space="18pt"/>
          <w:docGrid w:linePitch="360"/>
        </w:sectPr>
      </w:pPr>
    </w:p>
    <w:p w14:paraId="1ECBFDA7" w14:textId="28B649D4" w:rsidR="009303D9" w:rsidRPr="001F47F2" w:rsidRDefault="009303D9" w:rsidP="008F46E3">
      <w:pPr>
        <w:jc w:val="both"/>
        <w:rPr>
          <w:sz w:val="20"/>
          <w:szCs w:val="20"/>
        </w:rPr>
      </w:pPr>
    </w:p>
    <w:sectPr w:rsidR="009303D9" w:rsidRPr="001F47F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A87ED1" w14:textId="77777777" w:rsidR="00FE43B2" w:rsidRDefault="00FE43B2" w:rsidP="001A3B3D">
      <w:r>
        <w:separator/>
      </w:r>
    </w:p>
  </w:endnote>
  <w:endnote w:type="continuationSeparator" w:id="0">
    <w:p w14:paraId="1025722F" w14:textId="77777777" w:rsidR="00FE43B2" w:rsidRDefault="00FE43B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21C734" w14:textId="2F715D82"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F09A660" w14:textId="77777777" w:rsidR="00FE43B2" w:rsidRDefault="00FE43B2" w:rsidP="001A3B3D">
      <w:r>
        <w:separator/>
      </w:r>
    </w:p>
  </w:footnote>
  <w:footnote w:type="continuationSeparator" w:id="0">
    <w:p w14:paraId="74C07B0D" w14:textId="77777777" w:rsidR="00FE43B2" w:rsidRDefault="00FE43B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064214"/>
    <w:multiLevelType w:val="multilevel"/>
    <w:tmpl w:val="5AA6227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DF7360D"/>
    <w:multiLevelType w:val="multilevel"/>
    <w:tmpl w:val="90CC4A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831094151">
    <w:abstractNumId w:val="14"/>
  </w:num>
  <w:num w:numId="2" w16cid:durableId="837623610">
    <w:abstractNumId w:val="20"/>
  </w:num>
  <w:num w:numId="3" w16cid:durableId="743334893">
    <w:abstractNumId w:val="13"/>
  </w:num>
  <w:num w:numId="4" w16cid:durableId="1804538254">
    <w:abstractNumId w:val="16"/>
  </w:num>
  <w:num w:numId="5" w16cid:durableId="1832407361">
    <w:abstractNumId w:val="16"/>
  </w:num>
  <w:num w:numId="6" w16cid:durableId="1268080096">
    <w:abstractNumId w:val="16"/>
  </w:num>
  <w:num w:numId="7" w16cid:durableId="196355072">
    <w:abstractNumId w:val="16"/>
  </w:num>
  <w:num w:numId="8" w16cid:durableId="674655391">
    <w:abstractNumId w:val="19"/>
  </w:num>
  <w:num w:numId="9" w16cid:durableId="1487430073">
    <w:abstractNumId w:val="21"/>
  </w:num>
  <w:num w:numId="10" w16cid:durableId="465856317">
    <w:abstractNumId w:val="15"/>
  </w:num>
  <w:num w:numId="11" w16cid:durableId="1654021071">
    <w:abstractNumId w:val="12"/>
  </w:num>
  <w:num w:numId="12" w16cid:durableId="1016885769">
    <w:abstractNumId w:val="11"/>
  </w:num>
  <w:num w:numId="13" w16cid:durableId="348677590">
    <w:abstractNumId w:val="0"/>
  </w:num>
  <w:num w:numId="14" w16cid:durableId="2037804450">
    <w:abstractNumId w:val="10"/>
  </w:num>
  <w:num w:numId="15" w16cid:durableId="900139015">
    <w:abstractNumId w:val="8"/>
  </w:num>
  <w:num w:numId="16" w16cid:durableId="1232156325">
    <w:abstractNumId w:val="7"/>
  </w:num>
  <w:num w:numId="17" w16cid:durableId="1082684000">
    <w:abstractNumId w:val="6"/>
  </w:num>
  <w:num w:numId="18" w16cid:durableId="1361273741">
    <w:abstractNumId w:val="5"/>
  </w:num>
  <w:num w:numId="19" w16cid:durableId="2055420499">
    <w:abstractNumId w:val="9"/>
  </w:num>
  <w:num w:numId="20" w16cid:durableId="1982927481">
    <w:abstractNumId w:val="4"/>
  </w:num>
  <w:num w:numId="21" w16cid:durableId="1962494322">
    <w:abstractNumId w:val="3"/>
  </w:num>
  <w:num w:numId="22" w16cid:durableId="1461001098">
    <w:abstractNumId w:val="2"/>
  </w:num>
  <w:num w:numId="23" w16cid:durableId="2112384880">
    <w:abstractNumId w:val="1"/>
  </w:num>
  <w:num w:numId="24" w16cid:durableId="414976197">
    <w:abstractNumId w:val="17"/>
  </w:num>
  <w:num w:numId="25" w16cid:durableId="1145391979">
    <w:abstractNumId w:val="18"/>
  </w:num>
  <w:num w:numId="26" w16cid:durableId="1594897888">
    <w:abstractNumId w:val="22"/>
  </w:num>
  <w:num w:numId="27" w16cid:durableId="1716781244">
    <w:abstractNumId w:val="19"/>
  </w:num>
  <w:num w:numId="28" w16cid:durableId="1868105304">
    <w:abstractNumId w:val="16"/>
  </w:num>
  <w:num w:numId="29" w16cid:durableId="869146138">
    <w:abstractNumId w:val="16"/>
  </w:num>
  <w:num w:numId="30" w16cid:durableId="56020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951"/>
    <w:rsid w:val="0004781E"/>
    <w:rsid w:val="0008758A"/>
    <w:rsid w:val="000C1E68"/>
    <w:rsid w:val="00124A5D"/>
    <w:rsid w:val="00153D29"/>
    <w:rsid w:val="001663D5"/>
    <w:rsid w:val="00182EF0"/>
    <w:rsid w:val="001A2EFD"/>
    <w:rsid w:val="001A3B3D"/>
    <w:rsid w:val="001B67DC"/>
    <w:rsid w:val="001F47F2"/>
    <w:rsid w:val="002254A9"/>
    <w:rsid w:val="00233D97"/>
    <w:rsid w:val="002347A2"/>
    <w:rsid w:val="002850E3"/>
    <w:rsid w:val="002B2860"/>
    <w:rsid w:val="002F21AD"/>
    <w:rsid w:val="002F6DC5"/>
    <w:rsid w:val="00354FCF"/>
    <w:rsid w:val="003A19E2"/>
    <w:rsid w:val="003B1A47"/>
    <w:rsid w:val="003B2B40"/>
    <w:rsid w:val="003B4E04"/>
    <w:rsid w:val="003C67EA"/>
    <w:rsid w:val="003D20EC"/>
    <w:rsid w:val="003F02D0"/>
    <w:rsid w:val="003F18FA"/>
    <w:rsid w:val="003F5A08"/>
    <w:rsid w:val="00420716"/>
    <w:rsid w:val="004325FB"/>
    <w:rsid w:val="004432BA"/>
    <w:rsid w:val="0044407E"/>
    <w:rsid w:val="00447BB9"/>
    <w:rsid w:val="00447C74"/>
    <w:rsid w:val="00447FCA"/>
    <w:rsid w:val="0046031D"/>
    <w:rsid w:val="00473AC9"/>
    <w:rsid w:val="004C2368"/>
    <w:rsid w:val="004C515A"/>
    <w:rsid w:val="004D72B5"/>
    <w:rsid w:val="004F4571"/>
    <w:rsid w:val="00551B7F"/>
    <w:rsid w:val="0056610F"/>
    <w:rsid w:val="00575BCA"/>
    <w:rsid w:val="005B0344"/>
    <w:rsid w:val="005B520E"/>
    <w:rsid w:val="005E2800"/>
    <w:rsid w:val="00605825"/>
    <w:rsid w:val="00624DDE"/>
    <w:rsid w:val="00636FDF"/>
    <w:rsid w:val="00645D22"/>
    <w:rsid w:val="00651A08"/>
    <w:rsid w:val="00654204"/>
    <w:rsid w:val="00670434"/>
    <w:rsid w:val="006B6B66"/>
    <w:rsid w:val="006F6D3D"/>
    <w:rsid w:val="00715BEA"/>
    <w:rsid w:val="007201A3"/>
    <w:rsid w:val="00740EEA"/>
    <w:rsid w:val="00794804"/>
    <w:rsid w:val="007A59C8"/>
    <w:rsid w:val="007B2C4D"/>
    <w:rsid w:val="007B33F1"/>
    <w:rsid w:val="007B6DDA"/>
    <w:rsid w:val="007B6DEC"/>
    <w:rsid w:val="007C0308"/>
    <w:rsid w:val="007C13EF"/>
    <w:rsid w:val="007C2FF2"/>
    <w:rsid w:val="007D37CF"/>
    <w:rsid w:val="007D6232"/>
    <w:rsid w:val="007F1F99"/>
    <w:rsid w:val="007F768F"/>
    <w:rsid w:val="0080791D"/>
    <w:rsid w:val="00813240"/>
    <w:rsid w:val="00836367"/>
    <w:rsid w:val="00873603"/>
    <w:rsid w:val="008A2C7D"/>
    <w:rsid w:val="008B6524"/>
    <w:rsid w:val="008C4B23"/>
    <w:rsid w:val="008F46E3"/>
    <w:rsid w:val="008F6E2C"/>
    <w:rsid w:val="009303D9"/>
    <w:rsid w:val="00933C64"/>
    <w:rsid w:val="00972203"/>
    <w:rsid w:val="00994808"/>
    <w:rsid w:val="009F1D79"/>
    <w:rsid w:val="00A059B3"/>
    <w:rsid w:val="00A119D2"/>
    <w:rsid w:val="00A54D9E"/>
    <w:rsid w:val="00AE130A"/>
    <w:rsid w:val="00AE3409"/>
    <w:rsid w:val="00B11A60"/>
    <w:rsid w:val="00B22613"/>
    <w:rsid w:val="00B44A76"/>
    <w:rsid w:val="00B768D1"/>
    <w:rsid w:val="00B848C6"/>
    <w:rsid w:val="00BA1025"/>
    <w:rsid w:val="00BC3420"/>
    <w:rsid w:val="00BD670B"/>
    <w:rsid w:val="00BE7D3C"/>
    <w:rsid w:val="00BF5FF6"/>
    <w:rsid w:val="00C0207F"/>
    <w:rsid w:val="00C048B8"/>
    <w:rsid w:val="00C16117"/>
    <w:rsid w:val="00C3075A"/>
    <w:rsid w:val="00C47BA6"/>
    <w:rsid w:val="00C654BD"/>
    <w:rsid w:val="00C775F4"/>
    <w:rsid w:val="00C919A4"/>
    <w:rsid w:val="00CA4392"/>
    <w:rsid w:val="00CC393F"/>
    <w:rsid w:val="00CE0184"/>
    <w:rsid w:val="00D2176E"/>
    <w:rsid w:val="00D41782"/>
    <w:rsid w:val="00D632BE"/>
    <w:rsid w:val="00D72D06"/>
    <w:rsid w:val="00D7522C"/>
    <w:rsid w:val="00D7536F"/>
    <w:rsid w:val="00D76668"/>
    <w:rsid w:val="00D962C3"/>
    <w:rsid w:val="00DC3A76"/>
    <w:rsid w:val="00E07383"/>
    <w:rsid w:val="00E165BC"/>
    <w:rsid w:val="00E61E12"/>
    <w:rsid w:val="00E7596C"/>
    <w:rsid w:val="00E878F2"/>
    <w:rsid w:val="00EC1542"/>
    <w:rsid w:val="00ED0149"/>
    <w:rsid w:val="00EF7DE3"/>
    <w:rsid w:val="00F03103"/>
    <w:rsid w:val="00F13E09"/>
    <w:rsid w:val="00F271DE"/>
    <w:rsid w:val="00F627DA"/>
    <w:rsid w:val="00F7288F"/>
    <w:rsid w:val="00F847A6"/>
    <w:rsid w:val="00F9441B"/>
    <w:rsid w:val="00F977B6"/>
    <w:rsid w:val="00FA3B50"/>
    <w:rsid w:val="00FA4C32"/>
    <w:rsid w:val="00FB5793"/>
    <w:rsid w:val="00FE43B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BDA14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77B6"/>
    <w:rPr>
      <w:rFonts w:eastAsia="Times New Roman"/>
      <w:sz w:val="24"/>
      <w:szCs w:val="24"/>
      <w:lang w:val="en-CA"/>
    </w:rPr>
  </w:style>
  <w:style w:type="paragraph" w:styleId="Heading1">
    <w:name w:val="heading 1"/>
    <w:basedOn w:val="Normal"/>
    <w:next w:val="Normal"/>
    <w:qFormat/>
    <w:rsid w:val="006B6B66"/>
    <w:pPr>
      <w:keepNext/>
      <w:keepLines/>
      <w:numPr>
        <w:numId w:val="4"/>
      </w:numPr>
      <w:tabs>
        <w:tab w:val="start" w:pos="10.80pt"/>
      </w:tabs>
      <w:spacing w:before="8pt" w:after="4pt"/>
      <w:jc w:val="center"/>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lang w:val="en-US"/>
    </w:rPr>
  </w:style>
  <w:style w:type="paragraph" w:styleId="Heading3">
    <w:name w:val="heading 3"/>
    <w:basedOn w:val="Normal"/>
    <w:next w:val="Normal"/>
    <w:qFormat/>
    <w:rsid w:val="00794804"/>
    <w:pPr>
      <w:numPr>
        <w:ilvl w:val="2"/>
        <w:numId w:val="4"/>
      </w:numPr>
      <w:spacing w:line="12pt" w:lineRule="exact"/>
      <w:ind w:firstLine="14.40pt"/>
      <w:jc w:val="both"/>
      <w:outlineLvl w:val="2"/>
    </w:pPr>
    <w:rPr>
      <w:rFonts w:eastAsia="SimSun"/>
      <w:i/>
      <w:iCs/>
      <w:noProof/>
      <w:sz w:val="20"/>
      <w:szCs w:val="20"/>
      <w:lang w:val="en-US"/>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lang w:val="en-US"/>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lang w:val="en-US"/>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lang w:val="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lang w:val="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rFonts w:eastAsia="SimSun"/>
      <w:sz w:val="20"/>
      <w:szCs w:val="20"/>
      <w:lang w:val="en-US"/>
    </w:r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775F4"/>
    <w:pPr>
      <w:spacing w:before="5pt" w:beforeAutospacing="1" w:after="5pt" w:afterAutospacing="1"/>
    </w:pPr>
    <w:rPr>
      <w:lang w:eastAsia="en-CA"/>
    </w:rPr>
  </w:style>
  <w:style w:type="character" w:customStyle="1" w:styleId="apple-tab-span">
    <w:name w:val="apple-tab-span"/>
    <w:basedOn w:val="DefaultParagraphFont"/>
    <w:rsid w:val="00C775F4"/>
  </w:style>
  <w:style w:type="character" w:styleId="Hyperlink">
    <w:name w:val="Hyperlink"/>
    <w:basedOn w:val="DefaultParagraphFont"/>
    <w:uiPriority w:val="99"/>
    <w:unhideWhenUsed/>
    <w:rsid w:val="008F46E3"/>
    <w:rPr>
      <w:color w:val="0000FF"/>
      <w:u w:val="single"/>
    </w:rPr>
  </w:style>
  <w:style w:type="character" w:styleId="UnresolvedMention">
    <w:name w:val="Unresolved Mention"/>
    <w:basedOn w:val="DefaultParagraphFont"/>
    <w:uiPriority w:val="99"/>
    <w:semiHidden/>
    <w:unhideWhenUsed/>
    <w:rsid w:val="001663D5"/>
    <w:rPr>
      <w:color w:val="605E5C"/>
      <w:shd w:val="clear" w:color="auto" w:fill="E1DFDD"/>
    </w:rPr>
  </w:style>
  <w:style w:type="table" w:styleId="TableGrid">
    <w:name w:val="Table Grid"/>
    <w:basedOn w:val="TableNormal"/>
    <w:uiPriority w:val="39"/>
    <w:rsid w:val="00813240"/>
    <w:rPr>
      <w:rFonts w:asciiTheme="minorHAnsi" w:eastAsiaTheme="minorHAnsi" w:hAnsiTheme="minorHAnsi" w:cstheme="minorBidi"/>
      <w:sz w:val="24"/>
      <w:szCs w:val="24"/>
      <w:lang w:val="en-CA"/>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218">
      <w:bodyDiv w:val="1"/>
      <w:marLeft w:val="0pt"/>
      <w:marRight w:val="0pt"/>
      <w:marTop w:val="0pt"/>
      <w:marBottom w:val="0pt"/>
      <w:divBdr>
        <w:top w:val="none" w:sz="0" w:space="0" w:color="auto"/>
        <w:left w:val="none" w:sz="0" w:space="0" w:color="auto"/>
        <w:bottom w:val="none" w:sz="0" w:space="0" w:color="auto"/>
        <w:right w:val="none" w:sz="0" w:space="0" w:color="auto"/>
      </w:divBdr>
    </w:div>
    <w:div w:id="126825232">
      <w:bodyDiv w:val="1"/>
      <w:marLeft w:val="0pt"/>
      <w:marRight w:val="0pt"/>
      <w:marTop w:val="0pt"/>
      <w:marBottom w:val="0pt"/>
      <w:divBdr>
        <w:top w:val="none" w:sz="0" w:space="0" w:color="auto"/>
        <w:left w:val="none" w:sz="0" w:space="0" w:color="auto"/>
        <w:bottom w:val="none" w:sz="0" w:space="0" w:color="auto"/>
        <w:right w:val="none" w:sz="0" w:space="0" w:color="auto"/>
      </w:divBdr>
    </w:div>
    <w:div w:id="148055850">
      <w:bodyDiv w:val="1"/>
      <w:marLeft w:val="0pt"/>
      <w:marRight w:val="0pt"/>
      <w:marTop w:val="0pt"/>
      <w:marBottom w:val="0pt"/>
      <w:divBdr>
        <w:top w:val="none" w:sz="0" w:space="0" w:color="auto"/>
        <w:left w:val="none" w:sz="0" w:space="0" w:color="auto"/>
        <w:bottom w:val="none" w:sz="0" w:space="0" w:color="auto"/>
        <w:right w:val="none" w:sz="0" w:space="0" w:color="auto"/>
      </w:divBdr>
    </w:div>
    <w:div w:id="164056757">
      <w:bodyDiv w:val="1"/>
      <w:marLeft w:val="0pt"/>
      <w:marRight w:val="0pt"/>
      <w:marTop w:val="0pt"/>
      <w:marBottom w:val="0pt"/>
      <w:divBdr>
        <w:top w:val="none" w:sz="0" w:space="0" w:color="auto"/>
        <w:left w:val="none" w:sz="0" w:space="0" w:color="auto"/>
        <w:bottom w:val="none" w:sz="0" w:space="0" w:color="auto"/>
        <w:right w:val="none" w:sz="0" w:space="0" w:color="auto"/>
      </w:divBdr>
    </w:div>
    <w:div w:id="372845748">
      <w:bodyDiv w:val="1"/>
      <w:marLeft w:val="0pt"/>
      <w:marRight w:val="0pt"/>
      <w:marTop w:val="0pt"/>
      <w:marBottom w:val="0pt"/>
      <w:divBdr>
        <w:top w:val="none" w:sz="0" w:space="0" w:color="auto"/>
        <w:left w:val="none" w:sz="0" w:space="0" w:color="auto"/>
        <w:bottom w:val="none" w:sz="0" w:space="0" w:color="auto"/>
        <w:right w:val="none" w:sz="0" w:space="0" w:color="auto"/>
      </w:divBdr>
    </w:div>
    <w:div w:id="389772123">
      <w:bodyDiv w:val="1"/>
      <w:marLeft w:val="0pt"/>
      <w:marRight w:val="0pt"/>
      <w:marTop w:val="0pt"/>
      <w:marBottom w:val="0pt"/>
      <w:divBdr>
        <w:top w:val="none" w:sz="0" w:space="0" w:color="auto"/>
        <w:left w:val="none" w:sz="0" w:space="0" w:color="auto"/>
        <w:bottom w:val="none" w:sz="0" w:space="0" w:color="auto"/>
        <w:right w:val="none" w:sz="0" w:space="0" w:color="auto"/>
      </w:divBdr>
    </w:div>
    <w:div w:id="391195061">
      <w:bodyDiv w:val="1"/>
      <w:marLeft w:val="0pt"/>
      <w:marRight w:val="0pt"/>
      <w:marTop w:val="0pt"/>
      <w:marBottom w:val="0pt"/>
      <w:divBdr>
        <w:top w:val="none" w:sz="0" w:space="0" w:color="auto"/>
        <w:left w:val="none" w:sz="0" w:space="0" w:color="auto"/>
        <w:bottom w:val="none" w:sz="0" w:space="0" w:color="auto"/>
        <w:right w:val="none" w:sz="0" w:space="0" w:color="auto"/>
      </w:divBdr>
    </w:div>
    <w:div w:id="414672426">
      <w:bodyDiv w:val="1"/>
      <w:marLeft w:val="0pt"/>
      <w:marRight w:val="0pt"/>
      <w:marTop w:val="0pt"/>
      <w:marBottom w:val="0pt"/>
      <w:divBdr>
        <w:top w:val="none" w:sz="0" w:space="0" w:color="auto"/>
        <w:left w:val="none" w:sz="0" w:space="0" w:color="auto"/>
        <w:bottom w:val="none" w:sz="0" w:space="0" w:color="auto"/>
        <w:right w:val="none" w:sz="0" w:space="0" w:color="auto"/>
      </w:divBdr>
    </w:div>
    <w:div w:id="427316939">
      <w:bodyDiv w:val="1"/>
      <w:marLeft w:val="0pt"/>
      <w:marRight w:val="0pt"/>
      <w:marTop w:val="0pt"/>
      <w:marBottom w:val="0pt"/>
      <w:divBdr>
        <w:top w:val="none" w:sz="0" w:space="0" w:color="auto"/>
        <w:left w:val="none" w:sz="0" w:space="0" w:color="auto"/>
        <w:bottom w:val="none" w:sz="0" w:space="0" w:color="auto"/>
        <w:right w:val="none" w:sz="0" w:space="0" w:color="auto"/>
      </w:divBdr>
    </w:div>
    <w:div w:id="460196222">
      <w:bodyDiv w:val="1"/>
      <w:marLeft w:val="0pt"/>
      <w:marRight w:val="0pt"/>
      <w:marTop w:val="0pt"/>
      <w:marBottom w:val="0pt"/>
      <w:divBdr>
        <w:top w:val="none" w:sz="0" w:space="0" w:color="auto"/>
        <w:left w:val="none" w:sz="0" w:space="0" w:color="auto"/>
        <w:bottom w:val="none" w:sz="0" w:space="0" w:color="auto"/>
        <w:right w:val="none" w:sz="0" w:space="0" w:color="auto"/>
      </w:divBdr>
    </w:div>
    <w:div w:id="490826737">
      <w:bodyDiv w:val="1"/>
      <w:marLeft w:val="0pt"/>
      <w:marRight w:val="0pt"/>
      <w:marTop w:val="0pt"/>
      <w:marBottom w:val="0pt"/>
      <w:divBdr>
        <w:top w:val="none" w:sz="0" w:space="0" w:color="auto"/>
        <w:left w:val="none" w:sz="0" w:space="0" w:color="auto"/>
        <w:bottom w:val="none" w:sz="0" w:space="0" w:color="auto"/>
        <w:right w:val="none" w:sz="0" w:space="0" w:color="auto"/>
      </w:divBdr>
    </w:div>
    <w:div w:id="496965334">
      <w:bodyDiv w:val="1"/>
      <w:marLeft w:val="0pt"/>
      <w:marRight w:val="0pt"/>
      <w:marTop w:val="0pt"/>
      <w:marBottom w:val="0pt"/>
      <w:divBdr>
        <w:top w:val="none" w:sz="0" w:space="0" w:color="auto"/>
        <w:left w:val="none" w:sz="0" w:space="0" w:color="auto"/>
        <w:bottom w:val="none" w:sz="0" w:space="0" w:color="auto"/>
        <w:right w:val="none" w:sz="0" w:space="0" w:color="auto"/>
      </w:divBdr>
    </w:div>
    <w:div w:id="518668457">
      <w:bodyDiv w:val="1"/>
      <w:marLeft w:val="0pt"/>
      <w:marRight w:val="0pt"/>
      <w:marTop w:val="0pt"/>
      <w:marBottom w:val="0pt"/>
      <w:divBdr>
        <w:top w:val="none" w:sz="0" w:space="0" w:color="auto"/>
        <w:left w:val="none" w:sz="0" w:space="0" w:color="auto"/>
        <w:bottom w:val="none" w:sz="0" w:space="0" w:color="auto"/>
        <w:right w:val="none" w:sz="0" w:space="0" w:color="auto"/>
      </w:divBdr>
    </w:div>
    <w:div w:id="540359410">
      <w:bodyDiv w:val="1"/>
      <w:marLeft w:val="0pt"/>
      <w:marRight w:val="0pt"/>
      <w:marTop w:val="0pt"/>
      <w:marBottom w:val="0pt"/>
      <w:divBdr>
        <w:top w:val="none" w:sz="0" w:space="0" w:color="auto"/>
        <w:left w:val="none" w:sz="0" w:space="0" w:color="auto"/>
        <w:bottom w:val="none" w:sz="0" w:space="0" w:color="auto"/>
        <w:right w:val="none" w:sz="0" w:space="0" w:color="auto"/>
      </w:divBdr>
    </w:div>
    <w:div w:id="549269287">
      <w:bodyDiv w:val="1"/>
      <w:marLeft w:val="0pt"/>
      <w:marRight w:val="0pt"/>
      <w:marTop w:val="0pt"/>
      <w:marBottom w:val="0pt"/>
      <w:divBdr>
        <w:top w:val="none" w:sz="0" w:space="0" w:color="auto"/>
        <w:left w:val="none" w:sz="0" w:space="0" w:color="auto"/>
        <w:bottom w:val="none" w:sz="0" w:space="0" w:color="auto"/>
        <w:right w:val="none" w:sz="0" w:space="0" w:color="auto"/>
      </w:divBdr>
    </w:div>
    <w:div w:id="549420280">
      <w:bodyDiv w:val="1"/>
      <w:marLeft w:val="0pt"/>
      <w:marRight w:val="0pt"/>
      <w:marTop w:val="0pt"/>
      <w:marBottom w:val="0pt"/>
      <w:divBdr>
        <w:top w:val="none" w:sz="0" w:space="0" w:color="auto"/>
        <w:left w:val="none" w:sz="0" w:space="0" w:color="auto"/>
        <w:bottom w:val="none" w:sz="0" w:space="0" w:color="auto"/>
        <w:right w:val="none" w:sz="0" w:space="0" w:color="auto"/>
      </w:divBdr>
    </w:div>
    <w:div w:id="555238801">
      <w:bodyDiv w:val="1"/>
      <w:marLeft w:val="0pt"/>
      <w:marRight w:val="0pt"/>
      <w:marTop w:val="0pt"/>
      <w:marBottom w:val="0pt"/>
      <w:divBdr>
        <w:top w:val="none" w:sz="0" w:space="0" w:color="auto"/>
        <w:left w:val="none" w:sz="0" w:space="0" w:color="auto"/>
        <w:bottom w:val="none" w:sz="0" w:space="0" w:color="auto"/>
        <w:right w:val="none" w:sz="0" w:space="0" w:color="auto"/>
      </w:divBdr>
    </w:div>
    <w:div w:id="688337981">
      <w:bodyDiv w:val="1"/>
      <w:marLeft w:val="0pt"/>
      <w:marRight w:val="0pt"/>
      <w:marTop w:val="0pt"/>
      <w:marBottom w:val="0pt"/>
      <w:divBdr>
        <w:top w:val="none" w:sz="0" w:space="0" w:color="auto"/>
        <w:left w:val="none" w:sz="0" w:space="0" w:color="auto"/>
        <w:bottom w:val="none" w:sz="0" w:space="0" w:color="auto"/>
        <w:right w:val="none" w:sz="0" w:space="0" w:color="auto"/>
      </w:divBdr>
    </w:div>
    <w:div w:id="743722782">
      <w:bodyDiv w:val="1"/>
      <w:marLeft w:val="0pt"/>
      <w:marRight w:val="0pt"/>
      <w:marTop w:val="0pt"/>
      <w:marBottom w:val="0pt"/>
      <w:divBdr>
        <w:top w:val="none" w:sz="0" w:space="0" w:color="auto"/>
        <w:left w:val="none" w:sz="0" w:space="0" w:color="auto"/>
        <w:bottom w:val="none" w:sz="0" w:space="0" w:color="auto"/>
        <w:right w:val="none" w:sz="0" w:space="0" w:color="auto"/>
      </w:divBdr>
    </w:div>
    <w:div w:id="915628249">
      <w:bodyDiv w:val="1"/>
      <w:marLeft w:val="0pt"/>
      <w:marRight w:val="0pt"/>
      <w:marTop w:val="0pt"/>
      <w:marBottom w:val="0pt"/>
      <w:divBdr>
        <w:top w:val="none" w:sz="0" w:space="0" w:color="auto"/>
        <w:left w:val="none" w:sz="0" w:space="0" w:color="auto"/>
        <w:bottom w:val="none" w:sz="0" w:space="0" w:color="auto"/>
        <w:right w:val="none" w:sz="0" w:space="0" w:color="auto"/>
      </w:divBdr>
    </w:div>
    <w:div w:id="929199976">
      <w:bodyDiv w:val="1"/>
      <w:marLeft w:val="0pt"/>
      <w:marRight w:val="0pt"/>
      <w:marTop w:val="0pt"/>
      <w:marBottom w:val="0pt"/>
      <w:divBdr>
        <w:top w:val="none" w:sz="0" w:space="0" w:color="auto"/>
        <w:left w:val="none" w:sz="0" w:space="0" w:color="auto"/>
        <w:bottom w:val="none" w:sz="0" w:space="0" w:color="auto"/>
        <w:right w:val="none" w:sz="0" w:space="0" w:color="auto"/>
      </w:divBdr>
    </w:div>
    <w:div w:id="984159515">
      <w:bodyDiv w:val="1"/>
      <w:marLeft w:val="0pt"/>
      <w:marRight w:val="0pt"/>
      <w:marTop w:val="0pt"/>
      <w:marBottom w:val="0pt"/>
      <w:divBdr>
        <w:top w:val="none" w:sz="0" w:space="0" w:color="auto"/>
        <w:left w:val="none" w:sz="0" w:space="0" w:color="auto"/>
        <w:bottom w:val="none" w:sz="0" w:space="0" w:color="auto"/>
        <w:right w:val="none" w:sz="0" w:space="0" w:color="auto"/>
      </w:divBdr>
    </w:div>
    <w:div w:id="1102727236">
      <w:bodyDiv w:val="1"/>
      <w:marLeft w:val="0pt"/>
      <w:marRight w:val="0pt"/>
      <w:marTop w:val="0pt"/>
      <w:marBottom w:val="0pt"/>
      <w:divBdr>
        <w:top w:val="none" w:sz="0" w:space="0" w:color="auto"/>
        <w:left w:val="none" w:sz="0" w:space="0" w:color="auto"/>
        <w:bottom w:val="none" w:sz="0" w:space="0" w:color="auto"/>
        <w:right w:val="none" w:sz="0" w:space="0" w:color="auto"/>
      </w:divBdr>
    </w:div>
    <w:div w:id="1189178180">
      <w:bodyDiv w:val="1"/>
      <w:marLeft w:val="0pt"/>
      <w:marRight w:val="0pt"/>
      <w:marTop w:val="0pt"/>
      <w:marBottom w:val="0pt"/>
      <w:divBdr>
        <w:top w:val="none" w:sz="0" w:space="0" w:color="auto"/>
        <w:left w:val="none" w:sz="0" w:space="0" w:color="auto"/>
        <w:bottom w:val="none" w:sz="0" w:space="0" w:color="auto"/>
        <w:right w:val="none" w:sz="0" w:space="0" w:color="auto"/>
      </w:divBdr>
    </w:div>
    <w:div w:id="1217088433">
      <w:bodyDiv w:val="1"/>
      <w:marLeft w:val="0pt"/>
      <w:marRight w:val="0pt"/>
      <w:marTop w:val="0pt"/>
      <w:marBottom w:val="0pt"/>
      <w:divBdr>
        <w:top w:val="none" w:sz="0" w:space="0" w:color="auto"/>
        <w:left w:val="none" w:sz="0" w:space="0" w:color="auto"/>
        <w:bottom w:val="none" w:sz="0" w:space="0" w:color="auto"/>
        <w:right w:val="none" w:sz="0" w:space="0" w:color="auto"/>
      </w:divBdr>
    </w:div>
    <w:div w:id="1327779974">
      <w:bodyDiv w:val="1"/>
      <w:marLeft w:val="0pt"/>
      <w:marRight w:val="0pt"/>
      <w:marTop w:val="0pt"/>
      <w:marBottom w:val="0pt"/>
      <w:divBdr>
        <w:top w:val="none" w:sz="0" w:space="0" w:color="auto"/>
        <w:left w:val="none" w:sz="0" w:space="0" w:color="auto"/>
        <w:bottom w:val="none" w:sz="0" w:space="0" w:color="auto"/>
        <w:right w:val="none" w:sz="0" w:space="0" w:color="auto"/>
      </w:divBdr>
    </w:div>
    <w:div w:id="1393429422">
      <w:bodyDiv w:val="1"/>
      <w:marLeft w:val="0pt"/>
      <w:marRight w:val="0pt"/>
      <w:marTop w:val="0pt"/>
      <w:marBottom w:val="0pt"/>
      <w:divBdr>
        <w:top w:val="none" w:sz="0" w:space="0" w:color="auto"/>
        <w:left w:val="none" w:sz="0" w:space="0" w:color="auto"/>
        <w:bottom w:val="none" w:sz="0" w:space="0" w:color="auto"/>
        <w:right w:val="none" w:sz="0" w:space="0" w:color="auto"/>
      </w:divBdr>
    </w:div>
    <w:div w:id="1441872132">
      <w:bodyDiv w:val="1"/>
      <w:marLeft w:val="0pt"/>
      <w:marRight w:val="0pt"/>
      <w:marTop w:val="0pt"/>
      <w:marBottom w:val="0pt"/>
      <w:divBdr>
        <w:top w:val="none" w:sz="0" w:space="0" w:color="auto"/>
        <w:left w:val="none" w:sz="0" w:space="0" w:color="auto"/>
        <w:bottom w:val="none" w:sz="0" w:space="0" w:color="auto"/>
        <w:right w:val="none" w:sz="0" w:space="0" w:color="auto"/>
      </w:divBdr>
    </w:div>
    <w:div w:id="1474905658">
      <w:bodyDiv w:val="1"/>
      <w:marLeft w:val="0pt"/>
      <w:marRight w:val="0pt"/>
      <w:marTop w:val="0pt"/>
      <w:marBottom w:val="0pt"/>
      <w:divBdr>
        <w:top w:val="none" w:sz="0" w:space="0" w:color="auto"/>
        <w:left w:val="none" w:sz="0" w:space="0" w:color="auto"/>
        <w:bottom w:val="none" w:sz="0" w:space="0" w:color="auto"/>
        <w:right w:val="none" w:sz="0" w:space="0" w:color="auto"/>
      </w:divBdr>
    </w:div>
    <w:div w:id="1513449745">
      <w:bodyDiv w:val="1"/>
      <w:marLeft w:val="0pt"/>
      <w:marRight w:val="0pt"/>
      <w:marTop w:val="0pt"/>
      <w:marBottom w:val="0pt"/>
      <w:divBdr>
        <w:top w:val="none" w:sz="0" w:space="0" w:color="auto"/>
        <w:left w:val="none" w:sz="0" w:space="0" w:color="auto"/>
        <w:bottom w:val="none" w:sz="0" w:space="0" w:color="auto"/>
        <w:right w:val="none" w:sz="0" w:space="0" w:color="auto"/>
      </w:divBdr>
    </w:div>
    <w:div w:id="1567760541">
      <w:bodyDiv w:val="1"/>
      <w:marLeft w:val="0pt"/>
      <w:marRight w:val="0pt"/>
      <w:marTop w:val="0pt"/>
      <w:marBottom w:val="0pt"/>
      <w:divBdr>
        <w:top w:val="none" w:sz="0" w:space="0" w:color="auto"/>
        <w:left w:val="none" w:sz="0" w:space="0" w:color="auto"/>
        <w:bottom w:val="none" w:sz="0" w:space="0" w:color="auto"/>
        <w:right w:val="none" w:sz="0" w:space="0" w:color="auto"/>
      </w:divBdr>
    </w:div>
    <w:div w:id="1655596900">
      <w:bodyDiv w:val="1"/>
      <w:marLeft w:val="0pt"/>
      <w:marRight w:val="0pt"/>
      <w:marTop w:val="0pt"/>
      <w:marBottom w:val="0pt"/>
      <w:divBdr>
        <w:top w:val="none" w:sz="0" w:space="0" w:color="auto"/>
        <w:left w:val="none" w:sz="0" w:space="0" w:color="auto"/>
        <w:bottom w:val="none" w:sz="0" w:space="0" w:color="auto"/>
        <w:right w:val="none" w:sz="0" w:space="0" w:color="auto"/>
      </w:divBdr>
    </w:div>
    <w:div w:id="1814374575">
      <w:bodyDiv w:val="1"/>
      <w:marLeft w:val="0pt"/>
      <w:marRight w:val="0pt"/>
      <w:marTop w:val="0pt"/>
      <w:marBottom w:val="0pt"/>
      <w:divBdr>
        <w:top w:val="none" w:sz="0" w:space="0" w:color="auto"/>
        <w:left w:val="none" w:sz="0" w:space="0" w:color="auto"/>
        <w:bottom w:val="none" w:sz="0" w:space="0" w:color="auto"/>
        <w:right w:val="none" w:sz="0" w:space="0" w:color="auto"/>
      </w:divBdr>
    </w:div>
    <w:div w:id="1934315971">
      <w:bodyDiv w:val="1"/>
      <w:marLeft w:val="0pt"/>
      <w:marRight w:val="0pt"/>
      <w:marTop w:val="0pt"/>
      <w:marBottom w:val="0pt"/>
      <w:divBdr>
        <w:top w:val="none" w:sz="0" w:space="0" w:color="auto"/>
        <w:left w:val="none" w:sz="0" w:space="0" w:color="auto"/>
        <w:bottom w:val="none" w:sz="0" w:space="0" w:color="auto"/>
        <w:right w:val="none" w:sz="0" w:space="0" w:color="auto"/>
      </w:divBdr>
    </w:div>
    <w:div w:id="2018532098">
      <w:bodyDiv w:val="1"/>
      <w:marLeft w:val="0pt"/>
      <w:marRight w:val="0pt"/>
      <w:marTop w:val="0pt"/>
      <w:marBottom w:val="0pt"/>
      <w:divBdr>
        <w:top w:val="none" w:sz="0" w:space="0" w:color="auto"/>
        <w:left w:val="none" w:sz="0" w:space="0" w:color="auto"/>
        <w:bottom w:val="none" w:sz="0" w:space="0" w:color="auto"/>
        <w:right w:val="none" w:sz="0" w:space="0" w:color="auto"/>
      </w:divBdr>
    </w:div>
    <w:div w:id="2070954435">
      <w:bodyDiv w:val="1"/>
      <w:marLeft w:val="0pt"/>
      <w:marRight w:val="0pt"/>
      <w:marTop w:val="0pt"/>
      <w:marBottom w:val="0pt"/>
      <w:divBdr>
        <w:top w:val="none" w:sz="0" w:space="0" w:color="auto"/>
        <w:left w:val="none" w:sz="0" w:space="0" w:color="auto"/>
        <w:bottom w:val="none" w:sz="0" w:space="0" w:color="auto"/>
        <w:right w:val="none" w:sz="0" w:space="0" w:color="auto"/>
      </w:divBdr>
    </w:div>
    <w:div w:id="2133789155">
      <w:bodyDiv w:val="1"/>
      <w:marLeft w:val="0pt"/>
      <w:marRight w:val="0pt"/>
      <w:marTop w:val="0pt"/>
      <w:marBottom w:val="0pt"/>
      <w:divBdr>
        <w:top w:val="none" w:sz="0" w:space="0" w:color="auto"/>
        <w:left w:val="none" w:sz="0" w:space="0" w:color="auto"/>
        <w:bottom w:val="none" w:sz="0" w:space="0" w:color="auto"/>
        <w:right w:val="none" w:sz="0" w:space="0" w:color="auto"/>
      </w:divBdr>
    </w:div>
    <w:div w:id="2139254985">
      <w:bodyDiv w:val="1"/>
      <w:marLeft w:val="0pt"/>
      <w:marRight w:val="0pt"/>
      <w:marTop w:val="0pt"/>
      <w:marBottom w:val="0pt"/>
      <w:divBdr>
        <w:top w:val="none" w:sz="0" w:space="0" w:color="auto"/>
        <w:left w:val="none" w:sz="0" w:space="0" w:color="auto"/>
        <w:bottom w:val="none" w:sz="0" w:space="0" w:color="auto"/>
        <w:right w:val="none" w:sz="0" w:space="0" w:color="auto"/>
      </w:divBdr>
    </w:div>
    <w:div w:id="21443444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186/s40537-020-00380-z"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oi.org/10.1145/3497701.3497725"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towardsdatascience.com/3-techniques-to-avoid-overfitting-of-decision-trees-1e7d3d985a09"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doi.org/10.1016/j.trc.2021.103225" TargetMode="External"/><Relationship Id="rId4" Type="http://purl.oclc.org/ooxml/officeDocument/relationships/settings" Target="settings.xml"/><Relationship Id="rId9" Type="http://purl.oclc.org/ooxml/officeDocument/relationships/hyperlink" Target="https://www.sciencedirect.com/science/article/abs/pii/S1367578816300220"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4</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Sandra Marcela Maldonado Barbosa</cp:lastModifiedBy>
  <cp:revision>2</cp:revision>
  <dcterms:created xsi:type="dcterms:W3CDTF">2022-12-10T00:11:00Z</dcterms:created>
  <dcterms:modified xsi:type="dcterms:W3CDTF">2022-12-10T00:11:00Z</dcterms:modified>
</cp:coreProperties>
</file>