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rPr>
          <w:rFonts w:ascii="微软雅黑" w:hAnsi="微软雅黑" w:eastAsia="微软雅黑"/>
          <w:b/>
          <w:sz w:val="52"/>
        </w:rPr>
        <w:t>信息安全风险评估报告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br w:type="textWrapping"/>
      </w:r>
      <w:r>
        <w:rPr>
          <w:rFonts w:ascii="微软雅黑" w:hAnsi="微软雅黑" w:eastAsia="微软雅黑"/>
          <w:sz w:val="28"/>
        </w:rPr>
        <w:t>——基于APK反编译与广告屏蔽操作的案例分析（V4修订版）</w:t>
      </w:r>
    </w:p>
    <w:p>
      <w:pPr>
        <w:jc w:val="left"/>
      </w:pPr>
      <w:r>
        <w:rPr>
          <w:rFonts w:ascii="微软雅黑" w:hAnsi="微软雅黑" w:eastAsia="微软雅黑"/>
          <w:b/>
        </w:rPr>
        <w:br w:type="textWrapping"/>
      </w:r>
      <w:r>
        <w:rPr>
          <w:rFonts w:ascii="微软雅黑" w:hAnsi="微软雅黑" w:eastAsia="微软雅黑"/>
          <w:b/>
        </w:rPr>
        <w:t>报告编号：</w:t>
      </w:r>
      <w:r>
        <w:rPr>
          <w:rFonts w:ascii="微软雅黑" w:hAnsi="微软雅黑" w:eastAsia="微软雅黑"/>
        </w:rPr>
        <w:t>ISRA-2026-0718-004</w:t>
      </w:r>
      <w:r>
        <w:rPr>
          <w:rFonts w:ascii="微软雅黑" w:hAnsi="微软雅黑" w:eastAsia="微软雅黑"/>
          <w:b/>
        </w:rPr>
        <w:br w:type="textWrapping"/>
      </w:r>
      <w:r>
        <w:rPr>
          <w:rFonts w:ascii="微软雅黑" w:hAnsi="微软雅黑" w:eastAsia="微软雅黑"/>
          <w:b/>
        </w:rPr>
        <w:t>生成日期：</w:t>
      </w:r>
      <w:r>
        <w:rPr>
          <w:rFonts w:ascii="微软雅黑" w:hAnsi="微软雅黑" w:eastAsia="微软雅黑"/>
        </w:rPr>
        <w:t>2026年07月18日</w:t>
      </w:r>
      <w:r>
        <w:rPr>
          <w:rFonts w:ascii="微软雅黑" w:hAnsi="微软雅黑" w:eastAsia="微软雅黑"/>
          <w:b/>
        </w:rPr>
        <w:br w:type="textWrapping"/>
      </w:r>
      <w:r>
        <w:rPr>
          <w:rFonts w:ascii="微软雅黑" w:hAnsi="微软雅黑" w:eastAsia="微软雅黑"/>
          <w:b/>
        </w:rPr>
        <w:t>文档密级：</w:t>
      </w:r>
      <w:r>
        <w:rPr>
          <w:rFonts w:ascii="微软雅黑" w:hAnsi="微软雅黑" w:eastAsia="微软雅黑"/>
        </w:rPr>
        <w:t>内部参考</w:t>
      </w:r>
      <w:r>
        <w:rPr>
          <w:rFonts w:ascii="微软雅黑" w:hAnsi="微软雅黑" w:eastAsia="微软雅黑"/>
          <w:b/>
        </w:rPr>
        <w:br w:type="textWrapping"/>
      </w:r>
      <w:r>
        <w:rPr>
          <w:rFonts w:ascii="微软雅黑" w:hAnsi="微软雅黑" w:eastAsia="微软雅黑"/>
          <w:b/>
        </w:rPr>
        <w:t>分析对象：</w:t>
      </w:r>
      <w:r>
        <w:rPr>
          <w:rFonts w:ascii="微软雅黑" w:hAnsi="微软雅黑" w:eastAsia="微软雅黑"/>
        </w:rPr>
        <w:t>crazyrope-latest.apk（疯狂跳绳应用）</w:t>
      </w:r>
      <w:r>
        <w:rPr>
          <w:rFonts w:ascii="微软雅黑" w:hAnsi="微软雅黑" w:eastAsia="微软雅黑"/>
          <w:b/>
        </w:rPr>
        <w:br w:type="textWrapping"/>
      </w:r>
      <w:r>
        <w:rPr>
          <w:rFonts w:ascii="微软雅黑" w:hAnsi="微软雅黑" w:eastAsia="微软雅黑"/>
          <w:b/>
        </w:rPr>
        <w:t>版本说明：</w:t>
      </w:r>
      <w:r>
        <w:rPr>
          <w:rFonts w:ascii="微软雅黑" w:hAnsi="微软雅黑" w:eastAsia="微软雅黑"/>
        </w:rPr>
        <w:t>V4修订版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目录</w:t>
      </w:r>
    </w:p>
    <w:p>
      <w:pPr>
        <w:ind w:left="283"/>
      </w:pPr>
      <w:r>
        <w:t>一、执行摘要</w:t>
      </w:r>
    </w:p>
    <w:p>
      <w:pPr>
        <w:ind w:left="283"/>
      </w:pPr>
      <w:r>
        <w:t>二、技术选型与工具链分析</w:t>
      </w:r>
    </w:p>
    <w:p>
      <w:pPr>
        <w:ind w:left="283"/>
      </w:pPr>
      <w:r>
        <w:t>三、技术操作流程还原</w:t>
      </w:r>
    </w:p>
    <w:p>
      <w:pPr>
        <w:ind w:left="283"/>
      </w:pPr>
      <w:r>
        <w:t>四、安全风险识别与分析</w:t>
      </w:r>
    </w:p>
    <w:p>
      <w:pPr>
        <w:ind w:left="283"/>
      </w:pPr>
      <w:r>
        <w:t>五、广告SDK架构深度分析（核心修正章节）</w:t>
      </w:r>
    </w:p>
    <w:p>
      <w:pPr>
        <w:ind w:left="283"/>
      </w:pPr>
      <w:r>
        <w:t>六、StartPageActivity代码级分析与修改方案（新增）</w:t>
      </w:r>
    </w:p>
    <w:p>
      <w:pPr>
        <w:ind w:left="283"/>
      </w:pPr>
      <w:r>
        <w:t>七、防护建议与最佳实践</w:t>
      </w:r>
    </w:p>
    <w:p>
      <w:pPr>
        <w:ind w:left="283"/>
      </w:pPr>
      <w:r>
        <w:t>八、结论与免责声明</w:t>
      </w:r>
    </w:p>
    <w:p>
      <w:pPr>
        <w:ind w:left="283"/>
      </w:pPr>
      <w:r>
        <w:t>附录A：关键命令速查表</w:t>
      </w:r>
    </w:p>
    <w:p>
      <w:pPr>
        <w:ind w:left="283"/>
      </w:pPr>
      <w:r>
        <w:t>附录B：广告SDK组件清单（V4修正版）</w:t>
      </w:r>
    </w:p>
    <w:p>
      <w:pPr>
        <w:ind w:left="283"/>
      </w:pPr>
      <w:r>
        <w:t>附录C：StartPageActivity.smali关键字段与方法映射</w:t>
      </w:r>
    </w:p>
    <w:p>
      <w:pPr>
        <w:ind w:left="283"/>
      </w:pPr>
      <w:r>
        <w:t>附录D：操作时间线图（更新版）</w:t>
      </w:r>
    </w:p>
    <w:p>
      <w:r>
        <w:br w:type="page"/>
      </w:r>
    </w:p>
    <w:p>
      <w:pPr>
        <w:pStyle w:val="3"/>
      </w:pPr>
      <w:bookmarkStart w:id="0" w:name="_GoBack"/>
      <w:bookmarkEnd w:id="0"/>
      <w:r>
        <w:rPr>
          <w:rFonts w:ascii="微软雅黑" w:hAnsi="微软雅黑" w:eastAsia="微软雅黑"/>
        </w:rPr>
        <w:t>一、执行摘要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**背景**本报告基于对Android运动类应用"疯狂跳绳"(com.gkid.crazyrope)的完整反编译分析，系统记录了使用apktool进行APK解包、Smali字节码修改以屏蔽广告功能、AndroidManifest.xml配置修复及重新打包签名的全流程。本次V4修订版重点修正了广告组件的分析结论，并补充了基于StartPageActivity.smali源码的代码级广告移除方案。</w:t>
      </w:r>
    </w:p>
    <w:p>
      <w:pPr>
        <w:pStyle w:val="4"/>
      </w:pPr>
      <w:r>
        <w:rPr>
          <w:rFonts w:ascii="微软雅黑" w:hAnsi="微软雅黑" w:eastAsia="微软雅黑"/>
        </w:rPr>
        <w:t>核心发现</w:t>
      </w:r>
    </w:p>
    <w:p>
      <w:r>
        <w:rPr>
          <w:rFonts w:ascii="微软雅黑" w:hAnsi="微软雅黑" w:eastAsia="微软雅黑"/>
          <w:b w:val="0"/>
          <w:sz w:val="22"/>
        </w:rPr>
        <w:t>• **技术方案**：采用apktool进行DEX→Smali文本格式转换，直接编辑可读字节码后回编译，稳定性和兼容性优于二进制工具</w:t>
      </w:r>
    </w:p>
    <w:p>
      <w:r>
        <w:rPr>
          <w:rFonts w:ascii="微软雅黑" w:hAnsi="微软雅黑" w:eastAsia="微软雅黑"/>
          <w:b w:val="0"/>
          <w:sz w:val="22"/>
        </w:rPr>
        <w:t>• **Manifest层清理**：已成功移除穿山甲、快手联盟、Sigmob、广点通等4大第三方广告SDK的全部Manifest声明组件</w:t>
      </w:r>
    </w:p>
    <w:p>
      <w:r>
        <w:rPr>
          <w:rFonts w:ascii="微软雅黑" w:hAnsi="微软雅黑" w:eastAsia="微软雅黑"/>
          <w:b w:val="0"/>
          <w:sz w:val="22"/>
        </w:rPr>
        <w:t>• **代码层残留**：开屏广告入口StartPageActivity中的广告加载逻辑（showSplashAdvertise等方法）仍存在于Smali代码中，是广告持续展示的根本原因</w:t>
      </w:r>
    </w:p>
    <w:p>
      <w:r>
        <w:rPr>
          <w:rFonts w:ascii="微软雅黑" w:hAnsi="微软雅黑" w:eastAsia="微软雅黑"/>
          <w:b w:val="0"/>
          <w:sz w:val="22"/>
        </w:rPr>
        <w:t>• **多层广告架构**：目标采用"应用自研(L1) → 聚合调度(L2) → 多渠道SDK(L3) → 兜底填充(L4)"四层架构，单一Manifest清理无法根除</w:t>
      </w:r>
    </w:p>
    <w:p>
      <w:r>
        <w:rPr>
          <w:rFonts w:ascii="微软雅黑" w:hAnsi="微软雅黑" w:eastAsia="微软雅黑"/>
          <w:b w:val="0"/>
          <w:sz w:val="22"/>
        </w:rPr>
        <w:t>• **签名副作用**：重签名导致微信登录等第三方OAuth校验功能完全失效</w:t>
      </w:r>
    </w:p>
    <w:p>
      <w:r>
        <w:rPr>
          <w:rFonts w:ascii="微软雅黑" w:hAnsi="微软雅黑" w:eastAsia="微软雅黑"/>
          <w:b w:val="0"/>
          <w:sz w:val="22"/>
        </w:rPr>
        <w:t>• **风险等级**：中等偏高（需重点关注签名变更带来的功能级联影响）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二、技术选型与工具链分析</w:t>
      </w:r>
    </w:p>
    <w:p>
      <w:pPr>
        <w:pStyle w:val="4"/>
      </w:pPr>
      <w:r>
        <w:rPr>
          <w:rFonts w:ascii="微软雅黑" w:hAnsi="微软雅黑" w:eastAsia="微软雅黑"/>
        </w:rPr>
        <w:t>2.1 核心方案：Apktool Smali修改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apktool是Android社区最成熟的APK反编译/回编译开源工具，其核心优势在于将DEX中的Dalvik字节码转换为可读可编辑的Smali文本格式，修改后再回编译为标准DEX文件。整个过程透明可控，适合精确的字节码级修改操作。</w:t>
      </w:r>
    </w:p>
    <w:p>
      <w:pPr>
        <w:pStyle w:val="4"/>
      </w:pPr>
      <w:r>
        <w:rPr>
          <w:rFonts w:ascii="微软雅黑" w:hAnsi="微软雅黑" w:eastAsia="微软雅黑"/>
        </w:rPr>
        <w:t>2.2 工具链完整清单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工具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是否必需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Apktool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3.0.2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APK解包/回编译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核心(必须)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uber-apk-signer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最新版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自动v1+v2+v3签名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必须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Java/JDK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26.0.1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运行环境支持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必须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Notepad++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最新版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Smali/XML文件编辑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辅助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ADB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Platform-tools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日志抓取/安装调试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调试必备</w:t>
            </w:r>
          </w:p>
        </w:tc>
      </w:tr>
    </w:tbl>
    <w:p/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三、技术操作流程还原</w:t>
      </w:r>
    </w:p>
    <w:p>
      <w:pPr>
        <w:pStyle w:val="4"/>
      </w:pPr>
      <w:r>
        <w:rPr>
          <w:rFonts w:ascii="微软雅黑" w:hAnsi="微软雅黑" w:eastAsia="微软雅黑"/>
        </w:rPr>
        <w:t>3.1 APK解包与代码定位</w:t>
      </w:r>
    </w:p>
    <w:p>
      <w:r>
        <w:rPr>
          <w:rFonts w:ascii="微软雅黑" w:hAnsi="微软雅黑" w:eastAsia="微软雅黑"/>
          <w:b/>
          <w:sz w:val="22"/>
        </w:rPr>
        <w:t>**解包命令**：java -jar apktool_3.0.2.jar d crazyrope-latest.apk -o decompiled_mod_full</w:t>
      </w:r>
    </w:p>
    <w:p>
      <w:r>
        <w:rPr>
          <w:rFonts w:ascii="微软雅黑" w:hAnsi="微软雅黑" w:eastAsia="微软雅黑"/>
          <w:b/>
          <w:sz w:val="22"/>
        </w:rPr>
        <w:t>**关键发现**：</w:t>
      </w:r>
    </w:p>
    <w:p>
      <w:r>
        <w:rPr>
          <w:rFonts w:ascii="微软雅黑" w:hAnsi="微软雅黑" w:eastAsia="微软雅黑"/>
          <w:b w:val="0"/>
          <w:sz w:val="22"/>
        </w:rPr>
        <w:t>• MultiDex架构：包含 classes.dex ~ classes11.dex 共12个DEX文件</w:t>
      </w:r>
    </w:p>
    <w:p>
      <w:r>
        <w:rPr>
          <w:rFonts w:ascii="微软雅黑" w:hAnsi="微软雅黑" w:eastAsia="微软雅黑"/>
          <w:b w:val="0"/>
          <w:sz w:val="22"/>
        </w:rPr>
        <w:t>• 目标启动Activity：com.gkid.crazyrope.ui.splash.StartPageActivity（LAUNCHER入口）</w:t>
      </w:r>
    </w:p>
    <w:p>
      <w:r>
        <w:rPr>
          <w:rFonts w:ascii="微软雅黑" w:hAnsi="微软雅黑" w:eastAsia="微软雅黑"/>
          <w:b w:val="0"/>
          <w:sz w:val="22"/>
        </w:rPr>
        <w:t>• 备用Splash Activity：com.gkid.crazyrope.ui.splash.SplashActivity</w:t>
      </w:r>
    </w:p>
    <w:p>
      <w:r>
        <w:rPr>
          <w:rFonts w:ascii="微软雅黑" w:hAnsi="微软雅黑" w:eastAsia="微软雅黑"/>
          <w:b w:val="0"/>
          <w:sz w:val="22"/>
        </w:rPr>
        <w:t>• 广告管理器类：com.gkid.crazyrope.ui.advertise.AdvertiseManager</w:t>
      </w:r>
    </w:p>
    <w:p>
      <w:r>
        <w:rPr>
          <w:rFonts w:ascii="微软雅黑" w:hAnsi="微软雅黑" w:eastAsia="微软雅黑"/>
          <w:b w:val="0"/>
          <w:sz w:val="22"/>
        </w:rPr>
        <w:t>• AB测试广告配置：smali_classes9/com/gkid/gkid/network/advertise/AbtestAds.smali</w:t>
      </w:r>
    </w:p>
    <w:p>
      <w:pPr>
        <w:pStyle w:val="4"/>
      </w:pPr>
      <w:r>
        <w:rPr>
          <w:rFonts w:ascii="微软雅黑" w:hAnsi="微软雅黑" w:eastAsia="微软雅黑"/>
        </w:rPr>
        <w:t>3.2 AndroidManifest.xml广告组件清理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从AndroidManifest.xml中确认以下广告SDK组件已被移除或确认不存在：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338"/>
        <w:gridCol w:w="2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SDK名称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包名前缀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原组件类型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处理状态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穿山甲(字节跳动)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com.bytedance.sdk.*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Activity/Service/Provider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已清除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快手联盟(KSAD)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com.kwad.sdk.*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Activity/Service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已清除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Sigmob(赛盟ToBid)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com.sigmob.sdk.*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Activity/Provider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已清除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广点通(腾讯GDT)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com.qq.e.*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Activity/Service/Provider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已清除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百度MobAds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com.baidu.mobads.*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Activity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已清除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抖音直播插件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com.ss.android.*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Activity/Service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已清除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3.3 回编译错误处理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错误现象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原因分析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解决方案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Unrecognized option: -r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apktool 3.x移除了-r参数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去掉-r参数重新回编译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layout_gravity="0x0"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反编译将枚举解析为十六进制值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改为"center"或删除该属性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SigmobFileProvider崩溃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meta-data子节点丢失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删除整个SigmobFileProvider节点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3.4 签名重打包</w:t>
      </w:r>
    </w:p>
    <w:p>
      <w:r>
        <w:rPr>
          <w:rFonts w:ascii="微软雅黑" w:hAnsi="微软雅黑" w:eastAsia="微软雅黑"/>
          <w:b/>
          <w:sz w:val="22"/>
        </w:rPr>
        <w:t>**签名命令**：java -jar uber-apk-signer.jar --apks crazyrope_noad_final.apk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输出文件：crazyrope_noad_final-aligned-debugSigned.apk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签名方案：v1 + v2 + v3 全方案签名（兼容Android 7 ~ 最新版本）</w:t>
      </w:r>
    </w:p>
    <w:p>
      <w:pPr>
        <w:pStyle w:val="4"/>
      </w:pPr>
      <w:r>
        <w:rPr>
          <w:rFonts w:ascii="微软雅黑" w:hAnsi="微软雅黑" w:eastAsia="微软雅黑"/>
        </w:rPr>
        <w:t>3.5 Logcat调试与崩溃定位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日志关键词</w:t>
            </w:r>
          </w:p>
        </w:tc>
        <w:tc>
          <w:tcPr>
            <w:tcW w:w="4323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判定方向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signature / getSignatures</w:t>
            </w:r>
          </w:p>
        </w:tc>
        <w:tc>
          <w:tcPr>
            <w:tcW w:w="4323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签名校验问题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VerifyError / ClassNotFound</w:t>
            </w:r>
          </w:p>
        </w:tc>
        <w:tc>
          <w:tcPr>
            <w:tcW w:w="4323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Smali/DEX结构错误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FileProvider / meta-data</w:t>
            </w:r>
          </w:p>
        </w:tc>
        <w:tc>
          <w:tcPr>
            <w:tcW w:w="4323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Manifest配置丢失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Sigmob / sdk init</w:t>
            </w:r>
          </w:p>
        </w:tc>
        <w:tc>
          <w:tcPr>
            <w:tcW w:w="4323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广告SDK初始化问题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SplashAdvertise / StartPage</w:t>
            </w:r>
          </w:p>
        </w:tc>
        <w:tc>
          <w:tcPr>
            <w:tcW w:w="4323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开屏广告相关</w:t>
            </w:r>
          </w:p>
        </w:tc>
      </w:tr>
    </w:tbl>
    <w:p/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四、安全风险识别与分析</w:t>
      </w:r>
    </w:p>
    <w:p>
      <w:pPr>
        <w:pStyle w:val="4"/>
      </w:pPr>
      <w:r>
        <w:rPr>
          <w:rFonts w:ascii="微软雅黑" w:hAnsi="微软雅黑" w:eastAsia="微软雅黑"/>
        </w:rPr>
        <w:t>4.1 技术安全风险矩阵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风险类别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详细描述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可能后果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严重程度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完整性破坏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修改DEX字节码破坏原始APK哈希与完整性校验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无法通过官方OTA升级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签名指纹变更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重签名后APK签名证书与官方不一致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触发内置签名校验导致闪退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代码注入通道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掌握修改方法后可注入任意恶意代码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隐私窃取/资费消耗/勒索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极高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稳定性降级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Smali语法错误/寄存器不匹配/资源ID错位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随机崩溃/数据损坏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安全机制旁路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绕过广告加载等同于绕过部分运行时检查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影响其他安全功能的可信度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供应链污染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修改版APK传播形成灰色产业链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大规模用户受害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极高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4.2 签名变更的功能影响（重点）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核心问题：APK重签名后，签名指纹（SHA-256 Certificate Digest）发生根本性变化。Android系统中大量第三方SDK和服务依赖此指纹进行身份校验。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受影响功能/服务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校验机制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实际影响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微信登录/支付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微信开放平台校验APK签名指纹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无法登录，提示"应用签名不一致"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QQ登录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腾讯开放平台签名校验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无法登录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支付宝支付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支付宝SDK签名绑定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支付回调失败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微信/QQ分享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第三方SDK内嵌签名check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分享失败或显示异常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华为/小米推送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厂商推送通道签名绑定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推送消息收不到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应用内更新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增量更新包依赖原签名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无法增量更新，只能全量下载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4.3 法律合规风险评估</w:t>
      </w:r>
    </w:p>
    <w:p>
      <w:r>
        <w:rPr>
          <w:rFonts w:ascii="微软雅黑" w:hAnsi="微软雅黑" w:eastAsia="微软雅黑"/>
          <w:b w:val="0"/>
          <w:sz w:val="22"/>
        </w:rPr>
        <w:t>• **民事责任**：违反软件EULA最终用户许可协议；侵犯著作权人的修改权；去除广告等于剥夺开发者合法收益</w:t>
      </w:r>
    </w:p>
    <w:p>
      <w:r>
        <w:rPr>
          <w:rFonts w:ascii="微软雅黑" w:hAnsi="微软雅黑" w:eastAsia="微软雅黑"/>
          <w:b w:val="0"/>
          <w:sz w:val="22"/>
        </w:rPr>
        <w:t>• **刑事责任**（《中华人民共和国刑法》第285/286/217条）：破坏计算机信息系统罪；侵犯著作权罪；提供侵入/控制工具罪</w:t>
      </w:r>
    </w:p>
    <w:p>
      <w:r>
        <w:rPr>
          <w:rFonts w:ascii="微软雅黑" w:hAnsi="微软雅黑" w:eastAsia="微软雅黑"/>
          <w:b w:val="0"/>
          <w:sz w:val="22"/>
        </w:rPr>
        <w:t>• **合法边界**：个人学习研究（不传播、不商用）处于灰色地带但风险较低；安全漏洞研究需在授权范围内开展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五、广告SDK架构深度分析</w:t>
      </w:r>
    </w:p>
    <w:p>
      <w:pPr>
        <w:pStyle w:val="4"/>
      </w:pPr>
      <w:r>
        <w:rPr>
          <w:rFonts w:ascii="微软雅黑" w:hAnsi="微软雅黑" w:eastAsia="微软雅黑"/>
        </w:rPr>
        <w:t>5.1 四层广告架构总览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目标应用采用了典型的「多层聚合+多渠道兜底」广告架构。经V4修正后的完整架构如下：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796"/>
        <w:gridCol w:w="3125"/>
        <w:gridCol w:w="1208"/>
        <w:gridCol w:w="13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组件/SDK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标识符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L1 上层-应用自研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AbtestAds / AdvertiseManager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com.gkid.gkid.network.advertise.*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AB测试分流/广告开关/自研广告逻辑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⚠️ 代码层仍存在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L2 中层-聚合调度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章鱼聚合Octopus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com.windmill.octopus.*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统一管理多SDK初始化/加载/展示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⚠️ 未处理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L3-A 穿山甲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字节跳动广告SDK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com.bytedance.sdk.openadsdk.*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信息流/激励视频/原生广告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Manifest已删除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L3-B 快手联盟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快手广告SDK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com.kwad.sdk.*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短视频/信息流/激励视频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Manifest已删除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L3-C Sigmob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赛盟ToBid SDK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com.sigmob.sdk.*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开屏/插屏/激励视频/横幅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Manifest已删除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L3-D 广点通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腾讯广告(GDT)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com.qq.e.*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插屏/激励视频/原生广告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Manifest已删除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L4 兜底层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趣盟QTTUnion/美数AdMate等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qumeng/meishu/jutui/ptg.*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备用渠道填充</w:t>
            </w:r>
          </w:p>
        </w:tc>
        <w:tc>
          <w:tcPr>
            <w:tcW w:w="1729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未处理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5.2 关键发现：为什么Manifest清理后广告仍然存在？</w:t>
      </w:r>
    </w:p>
    <w:p>
      <w:r>
        <w:rPr>
          <w:rFonts w:ascii="微软雅黑" w:hAnsi="微软雅黑" w:eastAsia="微软雅黑"/>
          <w:b/>
          <w:sz w:val="22"/>
        </w:rPr>
        <w:t>**根本原因：开屏广告不在Manifest中声明，而是在代码中实现！**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即使AndroidManifest.xml中所有第三方广告SDK组件（穿山甲、快手、Sigmob、广点通）均已被删除，开屏广告仍然持续展示的原因如下：</w:t>
      </w:r>
    </w:p>
    <w:p>
      <w:r>
        <w:rPr>
          <w:rFonts w:ascii="微软雅黑" w:hAnsi="微软雅黑" w:eastAsia="微软雅黑"/>
          <w:b w:val="0"/>
          <w:sz w:val="22"/>
        </w:rPr>
        <w:t>1. **StartPageActivity作为LAUNCHER入口**：该Activity是应用的真正启动入口（android.intent.action.MAIN + LAUNCHER），其onCreate方法中包含完整的广告加载和展示逻辑</w:t>
      </w:r>
    </w:p>
    <w:p>
      <w:r>
        <w:rPr>
          <w:rFonts w:ascii="微软雅黑" w:hAnsi="微软雅黑" w:eastAsia="微软雅黑"/>
          <w:b w:val="0"/>
          <w:sz w:val="22"/>
        </w:rPr>
        <w:t>2. **showSplashAdvertise方法**：该方法负责调用广告管理器(AdvertiseManager)加载和展示开屏广告，参数包括广告位ID(pos_screen)、广告平台(tobid等)和广告数据(AbtestAds$Ad)</w:t>
      </w:r>
    </w:p>
    <w:p>
      <w:r>
        <w:rPr>
          <w:rFonts w:ascii="微软雅黑" w:hAnsi="微软雅黑" w:eastAsia="微软雅黑"/>
          <w:b w:val="0"/>
          <w:sz w:val="22"/>
        </w:rPr>
        <w:t>3. **checkSelfAdvertise方法**：在Activity初始化流程中被调用，检查是否需要展示广告并触发showSplashAdvertise</w:t>
      </w:r>
    </w:p>
    <w:p>
      <w:r>
        <w:rPr>
          <w:rFonts w:ascii="微软雅黑" w:hAnsi="微软雅黑" w:eastAsia="微软雅黑"/>
          <w:b w:val="0"/>
          <w:sz w:val="22"/>
        </w:rPr>
        <w:t>4. **应用自研广告管理层(L1)**：com.gkid.crazyrope.ui.advertise.* 和 com.gkid.gkid.network.advertise.* 包下的类构成独立于第三方SDK的广告管理层，不依赖Manifest中的第三方组件声明即可运行</w:t>
      </w:r>
    </w:p>
    <w:p>
      <w:r>
        <w:rPr>
          <w:rFonts w:ascii="微软雅黑" w:hAnsi="微软雅黑" w:eastAsia="微软雅黑"/>
          <w:b w:val="0"/>
          <w:sz w:val="22"/>
        </w:rPr>
        <w:t>5. **getAd_hook仅控制AB测试开关**：之前修改的getAd_hook()返回Boolean.FALSE仅影响AB测试灰度分流，正式环境的广告请求由L2聚合层直接调度，完全绕过此开关</w:t>
      </w:r>
    </w:p>
    <w:p>
      <w:pPr>
        <w:pStyle w:val="4"/>
      </w:pPr>
      <w:r>
        <w:rPr>
          <w:rFonts w:ascii="微软雅黑" w:hAnsi="微软雅黑" w:eastAsia="微软雅黑"/>
        </w:rPr>
        <w:t>5.3 广告请求调用链路</w:t>
      </w:r>
    </w:p>
    <w:p>
      <w:r>
        <w:rPr>
          <w:rFonts w:ascii="Consolas" w:hAnsi="Consolas"/>
          <w:sz w:val="18"/>
        </w:rPr>
        <w:t>用户点击图标 → 系统启动StartPageActivity(LAUNCHER) → onCreate()被调用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initData() 初始化数据（含广告配置）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initViews() 初始化视图（含广告容器）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checkSelfAdvertise() 检查是否展示广告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→ showSplashAdvertise(manager, codeId, ad) 加载展示广告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→ AdvertiseManager 调用章鱼聚合(L2)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→ 章鱼聚合调度到各L3 SDK（即使SDK Manifest组件已删除，聚合层仍有兜底逻辑）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→ L4 兜底渠道填充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→ 延迟跳转 → goLoginOrHome() → HomeActivity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六、StartPageActivity代码级分析与修改方案</w:t>
      </w:r>
    </w:p>
    <w:p>
      <w:pPr>
        <w:pStyle w:val="4"/>
      </w:pPr>
      <w:r>
        <w:rPr>
          <w:rFonts w:ascii="微软雅黑" w:hAnsi="微软雅黑" w:eastAsia="微软雅黑"/>
        </w:rPr>
        <w:t>6.1 类结构概览</w:t>
      </w:r>
    </w:p>
    <w:p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.class public final Lcom/gkid/crazyrope/ui/splash/StartPageActivity;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.super Lcom/gkid/gkid/ui/base/BaseBindingActivity;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.source "StartPageActivity.kt"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【泛型签名】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Lcom/gkid/gkid/ui/base/BaseBindingActivity&lt;Lcom/gkid/crazyrope/databinding/ActivitySplashNewBinding;&gt;</w:t>
      </w:r>
    </w:p>
    <w:p>
      <w:pPr>
        <w:pStyle w:val="4"/>
      </w:pPr>
      <w:r>
        <w:rPr>
          <w:rFonts w:ascii="微软雅黑" w:hAnsi="微软雅黑" w:eastAsia="微软雅黑"/>
        </w:rPr>
        <w:t>6.2 关键实例字段（广告相关）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3080"/>
        <w:gridCol w:w="28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PrivacyDialog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隐私弹窗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com.gkid.crazyrope.ui.advertise.d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广告相关对象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 (canJump)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是否允许跳转标志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E (adActivity)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Activity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广告Activity引用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 (forceGoLogin)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强制跳转登录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G (isHotStartAdvertise)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是否热启动广告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H (jumpJob)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kotlinx.coroutines.Job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跳转协程任务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I (watchDogJob)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kotlinx.coroutines.Job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看门狗协程任务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6.3 关键静态字段（广告相关）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3080"/>
        <w:gridCol w:w="28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K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AbtestAds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AB测试广告配置全局实例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ConfigAnon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配置匿名对象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 (privacyConfirmed)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隐私确认状态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long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时间戳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O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com.gkid.crazyrope.ui.advertise.d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广告对象全局引用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6.4 核心方法映射（来自Kotlin Metadata注解d2字段）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7"/>
        <w:gridCol w:w="2140"/>
        <w:gridCol w:w="2039"/>
        <w:gridCol w:w="20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方法名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返回值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onCreate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(Bundle)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🔴 最高 - 启动入口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initData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🔴 高 - 数据初始化含广告配置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initViews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🔴 高 - 视图初始化含广告容器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checkSelfAdvertise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🔴 高 - 检查并触发广告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showSplashAdvertise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(AdvertiseManager, String, AbtestAds$Ad)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🔴 最高 - 广告展示核心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goLoginOrHome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🟠 中 - 跳转逻辑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goLogin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🟠 中 - 登录跳转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startWatchDog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🟡 低 - 广告超时看门狗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stopWatchDog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🟡低 - 停止看门狗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resizeAdvertiseContainer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🟡 低 - 调整广告容器尺寸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checkAndStartHookUtil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(AbtestAds, boolean)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🟠 中 - Hook工具启动(含tobid平台判断)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procLongLink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(String)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🟡 低 - 长链接处理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onDestroy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🟡 低 - 清理资源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onResume/onPause/onStop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void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🟡 低 - 生命周期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6.5 推荐修改方案（按优先级排序）</w:t>
      </w:r>
    </w:p>
    <w:p>
      <w:r>
        <w:rPr>
          <w:rFonts w:ascii="微软雅黑" w:hAnsi="微软雅黑" w:eastAsia="微软雅黑"/>
          <w:b/>
          <w:sz w:val="22"/>
        </w:rPr>
        <w:t>**方案A（最推荐）：修改onCreate方法为直接跳转**</w:t>
      </w:r>
    </w:p>
    <w:p>
      <w:r>
        <w:rPr>
          <w:rFonts w:ascii="Consolas" w:hAnsi="Consolas"/>
          <w:sz w:val="16"/>
        </w:rPr>
        <w:t>.method protected onCreate(Landroid/os/Bundle;)V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.locals 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# 调用父类onCreate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invoke-super {p0, p1},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Lcom/gkid/gkid/ui/base/BaseBindingActivity;-&gt;onCreate(Landroid/os/Bundle;)V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# 直接创建Intent跳转到主页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new-instance v0, Landroid/content/Intent;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const-class v1, Lcom/gkid/crazyrope/ui/home/HomeActivity;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invoke-direct {v0, p0, v1},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Landroid/content/Intent;-&gt;&lt;init&gt;(Landroid/content/Context;Ljava/lang/Class;)V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# 启动主页Activity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invoke-virtual {p0, v0},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Lcom/gkid/crazyrope/ui/splash/StartPageActivity;-&gt;startActivity(Landroid/content/Intent;)V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# 结束当前Activity（不执行任何广告逻辑）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invoke-virtual {p0},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Lcom/gkid/crazyrope/ui/splash/StartPageActivity;-&gt;finish()V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return-void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.end method</w:t>
      </w:r>
    </w:p>
    <w:p>
      <w:r>
        <w:rPr>
          <w:rFonts w:ascii="微软雅黑" w:hAnsi="微软雅黑" w:eastAsia="微软雅黑"/>
          <w:b/>
          <w:sz w:val="22"/>
        </w:rPr>
        <w:t>**方案B：禁用showSplashAdvertise方法体**</w:t>
      </w:r>
    </w:p>
    <w:p>
      <w:r>
        <w:rPr>
          <w:rFonts w:ascii="Consolas" w:hAnsi="Consolas"/>
          <w:sz w:val="16"/>
        </w:rPr>
        <w:t>.method private final showSplashAdvertise(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Lcom/gkid/crazyrope/ui/advertise/AdvertiseManager;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Ljava/lang/String;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Lcom/gkid/gkid/network/advertise/AbtestAds$Ad;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)V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.locals 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# 直接返回，不执行任何广告加载/展示逻辑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return-void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.end method</w:t>
      </w:r>
    </w:p>
    <w:p>
      <w:r>
        <w:rPr>
          <w:rFonts w:ascii="微软雅黑" w:hAnsi="微软雅黑" w:eastAsia="微软雅黑"/>
          <w:b/>
          <w:sz w:val="22"/>
        </w:rPr>
        <w:t>**方案C：禁用checkSelfAdvertise方法体**</w:t>
      </w:r>
    </w:p>
    <w:p>
      <w:r>
        <w:rPr>
          <w:rFonts w:ascii="Consolas" w:hAnsi="Consolas"/>
          <w:sz w:val="16"/>
        </w:rPr>
        <w:t>.method private final checkSelfAdvertise()V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.locals 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# 不检查广告，直接执行跳转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invoke-direct {p0},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Lcom/gkid/crazyrope/ui/splash/StartPageActivity;-&gt;goLoginOrHome()V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return-void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.end method</w:t>
      </w:r>
    </w:p>
    <w:p>
      <w:r>
        <w:rPr>
          <w:rFonts w:ascii="微软雅黑" w:hAnsi="微软雅黑" w:eastAsia="微软雅黑"/>
          <w:b/>
          <w:sz w:val="22"/>
        </w:rPr>
        <w:t>**方案D：组合方案（A+B+C同时实施，最彻底）**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建议同时实施方案A、B、C，形成多重保险。即使某处代码路径绕过onCreate直接调用广告方法，也会因方法体被清空而无效。</w:t>
      </w:r>
    </w:p>
    <w:p>
      <w:pPr>
        <w:pStyle w:val="4"/>
      </w:pPr>
      <w:r>
        <w:rPr>
          <w:rFonts w:ascii="微软雅黑" w:hAnsi="微软雅黑" w:eastAsia="微软雅黑"/>
        </w:rPr>
        <w:t>6.6 操作步骤指引</w:t>
      </w:r>
    </w:p>
    <w:p>
      <w:r>
        <w:rPr>
          <w:rFonts w:ascii="微软雅黑" w:hAnsi="微软雅黑" w:eastAsia="微软雅黑"/>
          <w:b w:val="0"/>
          <w:sz w:val="22"/>
        </w:rPr>
        <w:t>1. 备份原始文件：cp StartPageActivity.smali StartPageActivity.smali.backup</w:t>
      </w:r>
    </w:p>
    <w:p>
      <w:r>
        <w:rPr>
          <w:rFonts w:ascii="微软雅黑" w:hAnsi="微软雅黑" w:eastAsia="微软雅黑"/>
          <w:b w:val="0"/>
          <w:sz w:val="22"/>
        </w:rPr>
        <w:t>2. 在Notepad++中打开文件，使用Ctrl+G跳转到onCreate方法定义处</w:t>
      </w:r>
    </w:p>
    <w:p>
      <w:r>
        <w:rPr>
          <w:rFonts w:ascii="微软雅黑" w:hAnsi="微软雅黑" w:eastAsia="微软雅黑"/>
          <w:b w:val="0"/>
          <w:sz w:val="22"/>
        </w:rPr>
        <w:t>3. 找到.method protected onCreate到.end method之间的完整方法体</w:t>
      </w:r>
    </w:p>
    <w:p>
      <w:r>
        <w:rPr>
          <w:rFonts w:ascii="微软雅黑" w:hAnsi="微软雅黑" w:eastAsia="微软雅黑"/>
          <w:b w:val="0"/>
          <w:sz w:val="22"/>
        </w:rPr>
        <w:t>4. 替换为方案A的代码（注意确认HomeActivity的正确类名）</w:t>
      </w:r>
    </w:p>
    <w:p>
      <w:r>
        <w:rPr>
          <w:rFonts w:ascii="微软雅黑" w:hAnsi="微软雅黑" w:eastAsia="微软雅黑"/>
          <w:b w:val="0"/>
          <w:sz w:val="22"/>
        </w:rPr>
        <w:t>5. 同样方式找到showSplashAdvertise和checkSelfAdvertise方法并替换</w:t>
      </w:r>
    </w:p>
    <w:p>
      <w:r>
        <w:rPr>
          <w:rFonts w:ascii="微软雅黑" w:hAnsi="微软雅黑" w:eastAsia="微软雅黑"/>
          <w:b w:val="0"/>
          <w:sz w:val="22"/>
        </w:rPr>
        <w:t>6. Ctrl+S保存文件</w:t>
      </w:r>
    </w:p>
    <w:p>
      <w:r>
        <w:rPr>
          <w:rFonts w:ascii="微软雅黑" w:hAnsi="微软雅黑" w:eastAsia="微软雅黑"/>
          <w:b w:val="0"/>
          <w:sz w:val="22"/>
        </w:rPr>
        <w:t>7. 重新回编译：java -jar apktool_3.0.2.jar b decompiled_mod_full -o output.apk</w:t>
      </w:r>
    </w:p>
    <w:p>
      <w:r>
        <w:rPr>
          <w:rFonts w:ascii="微软雅黑" w:hAnsi="微软雅黑" w:eastAsia="微软雅黑"/>
          <w:b w:val="0"/>
          <w:sz w:val="22"/>
        </w:rPr>
        <w:t>8. 签名安装测试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七、防护建议与最佳实践</w:t>
      </w:r>
    </w:p>
    <w:p>
      <w:pPr>
        <w:pStyle w:val="4"/>
      </w:pPr>
      <w:r>
        <w:rPr>
          <w:rFonts w:ascii="微软雅黑" w:hAnsi="微软雅黑" w:eastAsia="微软雅黑"/>
        </w:rPr>
        <w:t>7.1 对应用开发者的纵深防御建议</w:t>
      </w:r>
    </w:p>
    <w:p>
      <w:r>
        <w:rPr>
          <w:rFonts w:ascii="微软雅黑" w:hAnsi="微软雅黑" w:eastAsia="微软雅黑"/>
          <w:b w:val="0"/>
          <w:sz w:val="22"/>
        </w:rPr>
        <w:t>• **第一道防线 - 代码与服务端加固**：服务端下发广告开关；关键逻辑上云；R8/ProGuard高强度混淆；核心校验放入.so库并用OLLVM/VMP保护</w:t>
      </w:r>
    </w:p>
    <w:p>
      <w:r>
        <w:rPr>
          <w:rFonts w:ascii="微软雅黑" w:hAnsi="微软雅黑" w:eastAsia="微软雅黑"/>
          <w:b w:val="0"/>
          <w:sz w:val="22"/>
        </w:rPr>
        <w:t>• **第二道防线 - 签名与完整性校验**：多点签名校验（Application.onCreate、关键Activity.onResume）；签名指纹白名单硬编码到native层；DEX SHA-256完整性哈希校验；反调试检测（Root/Xposed/Frida/Magisk）</w:t>
      </w:r>
    </w:p>
    <w:p>
      <w:r>
        <w:rPr>
          <w:rFonts w:ascii="微软雅黑" w:hAnsi="微软雅黑" w:eastAsia="微软雅黑"/>
          <w:b w:val="0"/>
          <w:sz w:val="22"/>
        </w:rPr>
        <w:t>• **第三道防线 - 广告架构优化**：广告融合（与业务深度耦合）；服务端渲染广告素材；异常上报（检测到签名变化时静默上报）</w:t>
      </w:r>
    </w:p>
    <w:p>
      <w:pPr>
        <w:pStyle w:val="4"/>
      </w:pPr>
      <w:r>
        <w:rPr>
          <w:rFonts w:ascii="微软雅黑" w:hAnsi="微软雅黑" w:eastAsia="微软雅黑"/>
        </w:rPr>
        <w:t>7.2 对普通用户的风险告知</w:t>
      </w:r>
    </w:p>
    <w:p>
      <w:r>
        <w:rPr>
          <w:rFonts w:ascii="微软雅黑" w:hAnsi="微软雅黑" w:eastAsia="微软雅黑"/>
          <w:b w:val="0"/>
          <w:sz w:val="22"/>
        </w:rPr>
        <w:t>• 恶意代码：修改版APK极易被植入木马、挖矿程序、勒索软件</w:t>
      </w:r>
    </w:p>
    <w:p>
      <w:r>
        <w:rPr>
          <w:rFonts w:ascii="微软雅黑" w:hAnsi="微软雅黑" w:eastAsia="微软雅黑"/>
          <w:b w:val="0"/>
          <w:sz w:val="22"/>
        </w:rPr>
        <w:t>• 隐私泄露：恶意APK可读取通讯录/短信/位置/照片等敏感数据</w:t>
      </w:r>
    </w:p>
    <w:p>
      <w:r>
        <w:rPr>
          <w:rFonts w:ascii="微软雅黑" w:hAnsi="微软雅黑" w:eastAsia="微软雅黑"/>
          <w:b w:val="0"/>
          <w:sz w:val="22"/>
        </w:rPr>
        <w:t>• 功能缺失：微信登录等第三方OAuth功能完全失效</w:t>
      </w:r>
    </w:p>
    <w:p>
      <w:r>
        <w:rPr>
          <w:rFonts w:ascii="微软雅黑" w:hAnsi="微软雅黑" w:eastAsia="微软雅黑"/>
          <w:b w:val="0"/>
          <w:sz w:val="22"/>
        </w:rPr>
        <w:t>• 无法更新：无法通过官方渠道接收安全补丁和功能更新</w:t>
      </w:r>
    </w:p>
    <w:p>
      <w:r>
        <w:rPr>
          <w:rFonts w:ascii="微软雅黑" w:hAnsi="微软雅黑" w:eastAsia="微软雅黑"/>
          <w:b w:val="0"/>
          <w:sz w:val="22"/>
        </w:rPr>
        <w:t>• 安全替代方案：使用正规广告拦截工具（如AdGuard DNS）；选择付费/会员版本支持开发者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八、结论与免责声明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**技术结论**：本案例完整展示了Android APK逆向工程的典型流程。V4修订版的核心修正是明确了"Manifest清理≠广告移除"这一关键认知——第三方广告SDK组件可以从AndroidManifest.xml中删除，但应用自研的广告加载逻辑（以StartPageActivity.showSplashAdvertise为代表）深嵌在Smali代码中，必须通过代码级修改才能彻底移除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**安全结论**：此类操作虽然在技术上可行，但带来了多维度的安全风险：破坏软件完整性、绕过安全机制、导致第三方功能失效（如微信登录）、可能触犯法律法规。强烈建议将相关技术严格限定在合法授权的安全研究范围内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**免责声明**：本报告基于技术分析编写，仅供技术研究、安全教育和合规培训参考。报告内容不构成任何形式的法律意见或专业建议。编者不鼓励、不倡导、不协助任何形式的软件侵权行为。读者应当遵守所在国家/地区的法律法规，对自己的行为承担全部法律责任。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附录A：关键命令速查表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APK解包（完整）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java -jar apktool_x.y.jar d app.apk -o out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解码资源和manifest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搜索目标smali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grep -rl "methodName" out/smali_classes*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MultiDex时必用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回编译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java -jar apktool_x.y.jar b out -o unsigned.apk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注意资源兼容性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APK签名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java -jar uber-apk-signer.jar --apks unsigned.apk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自动v1+v2+v3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日志监控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adb logcat -s AndroidRuntime *:E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过滤崩溃日志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验证签名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apksigner verify --print-certs app.apk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查看签名证书信息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搜索广告方法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grep -rl "showAd\|loadAd\|isAd" out/smali*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批量定位广告方法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查找StartPageActivity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grep -rn "StartPageActivity" out/</w:t>
            </w:r>
          </w:p>
        </w:tc>
        <w:tc>
          <w:tcPr>
            <w:tcW w:w="2882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定位启动页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附录B：广告SDK组件清单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以下为从目标应用AndroidManifest.xml中提取的广告相关组件统计（V4修正版）：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3046"/>
        <w:gridCol w:w="1215"/>
        <w:gridCol w:w="1190"/>
        <w:gridCol w:w="1259"/>
        <w:gridCol w:w="9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SDK名称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包名前缀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Activity数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Service数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Provider数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处理状态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Sigmob (赛盟ToBid)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com.sigmob.sdk.*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1+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已删除(曾致崩)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穿山甲 (字节跳动)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com.bytedance.sdk.*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已删除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广点通 (腾讯GDT)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com.qq.e.*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5+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已删除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快手联盟 (KSAD)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com.kwad.sdk.*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15+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已删除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百度MobAds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com.baidu.mobads.*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已删除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抖音直播插件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com.ss.android.*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若干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若干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已删除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章鱼聚合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com.windmill.octopus.*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⚠️ 未处理(聚合调度)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游戏广告管理层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com.gkid.gkid.network.*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⚠️ 代码层仍存在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应用内广告UI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com.gkid.crazyrope.ui.advertise.*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44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⚠️ 代码层仍存在</w:t>
            </w:r>
          </w:p>
        </w:tc>
      </w:tr>
    </w:tbl>
    <w:p/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注：Activity/Service/Provider数量为估算值，"+"表示可能存在动态注册或别名组件。"已删除"表示在本次修改中被移除或确认不存在；"未处理"表示尚未针对性修改；"代码层仍存在"表示Manifest中无声明但Smali代码中仍有完整实现。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附录C：StartPageActivity.smali关键字段与方法映射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以下字段和方法名提取自StartPageActivity.smali的Kotlin Metadata注解(d2字段)，对应原始Kotlin源码中的声明：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  <w:gridCol w:w="2230"/>
        <w:gridCol w:w="2161"/>
        <w:gridCol w:w="2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Smali名称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Kotlin原名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类型签名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adActivity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adActivity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Activity?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广告Activity引用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advertiseManager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advertiseManager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AdvertiseManager?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广告管理器实例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canJump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canJump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是否允许跳转标志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forceGoLogin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forceGoLogin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强制跳转登录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isHotStartAdvertise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isHotStartAdvertise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热启动广告判断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jumpJob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jumpJob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Job?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跳转协程任务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privacyConfirmed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privacyConfirmed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隐私确认状态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privacyDialog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privacyDialog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PrivacyDialog?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隐私弹窗实例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scene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scene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splashInfo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splashInfo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SplashInfo?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开屏广告信息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watchDogJob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watchDogJob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Job?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看门狗协程任务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checkAndStartHookUtil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checkAndStartHookUtil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(AbtestAds, Boolean)-&gt;Unit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Hook工具启动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checkSelfAdvertise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checkSelfAdvertise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()-&gt;Unit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检查自身广告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findViews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findViews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()-&gt;Unit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查找视图绑定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goLogin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goLogin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()-&gt;Unit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跳转登录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goLoginOrHome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goLoginOrHome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()-&gt;Unit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跳转登录或主页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initData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initData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()-&gt;Unit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初始化数据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initViews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initViews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()-&gt;Unit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初始化视图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showMemberButton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showMemberButton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()-&gt;Unit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显示会员按钮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showPrivacyDialog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showPrivacyDialog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()-&gt;Unit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显示隐私弹窗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showSplashAdvertise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showSplashAdvertise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(Manager,String,Ad)-&gt;Unit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★ 展示开屏广告(核心)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startWatchDog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startWatchDog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()-&gt;Unit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启动广告超时看门狗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stopWatchDog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stopWatchDog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()-&gt;Unit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停止看门狗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附录D：操作时间线图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1951"/>
        <w:gridCol w:w="2897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时间点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操作内容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结果/产出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T0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初始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执行APK解包(apktool d)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成功：生成decompiled目录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T1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代码定位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grep定位AbtestAds.getAd_hook方法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找到：smali_classes9下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T2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首次修改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替换getAd_hook方法体为返回FALSE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完成：保存文件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T3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回编译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执行apktool b回编译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❌ 失败：参数/资源报错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T4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修复XML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修复layout_gravity等资源问题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修复：回编成功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T5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签名安装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uber-apk-signer签名后安装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⚠️ 安装成功但启动即崩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T6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Logcat分析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adb logcat抓取崩溃日志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🔍 定位：SigmobFileProvider崩溃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T7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Manifest修复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删除SigmobFileProvider节点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✅ 应用正常启动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T8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效果验证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打开应用测试广告屏蔽效果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⚠️ 广告仍然弹出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T9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深度分析(V3)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分析发现7层广告架构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🔍 结论：单一修改无法根除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T10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代码级分析(V4)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分析StartPageActivity.smali完整结构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🔍 发现showSplashAdvertise等方法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T11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方案制定(V4)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制定onCreate/showSplashAdvertise修改方案</w:t>
            </w:r>
          </w:p>
        </w:tc>
        <w:tc>
          <w:tcPr>
            <w:tcW w:w="216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📋 待执行：见第六章</w:t>
            </w:r>
          </w:p>
        </w:tc>
      </w:tr>
    </w:tbl>
    <w:p/>
    <w:p>
      <w:r>
        <w:rPr>
          <w:b/>
        </w:rPr>
        <w:t>图例说明：</w:t>
      </w:r>
      <w:r>
        <w:t xml:space="preserve"> ✅ 成功  ❌ 失败  ⚠️ 部分成功/存在问题  🔍 分析/诊断  📋 待执行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CD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du 杜</cp:lastModifiedBy>
  <dcterms:modified xsi:type="dcterms:W3CDTF">2026-07-17T22:40:18Z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