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打开取模软件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31140"/>
            <wp:effectExtent l="0" t="0" r="7620" b="165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图片取模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点击模式，选择图形模式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581150" cy="752475"/>
            <wp:effectExtent l="0" t="0" r="0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点击文件，打开要取模的图片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781175" cy="123825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2.3点击选项，进行设置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81025" cy="390525"/>
            <wp:effectExtent l="0" t="0" r="9525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图片设置如下，然后点击确定。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14850" cy="2886075"/>
            <wp:effectExtent l="0" t="0" r="0" b="9525"/>
            <wp:docPr id="1" name="图片 1" descr="d84de691-d894-462f-aa1e-b176a1b93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84de691-d894-462f-aa1e-b176a1b9357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最后点击生成字模。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4203700"/>
            <wp:effectExtent l="0" t="0" r="6350" b="635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4.将生成的字模复制到bmp.h的数组中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758440"/>
            <wp:effectExtent l="0" t="0" r="8255" b="381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1B6A3A"/>
    <w:multiLevelType w:val="singleLevel"/>
    <w:tmpl w:val="531B6A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2YmYwNTU3YTk1YmQzNWJlNmJjZTMxYzdjYWRiNWQifQ=="/>
  </w:docVars>
  <w:rsids>
    <w:rsidRoot w:val="00000000"/>
    <w:rsid w:val="073112A3"/>
    <w:rsid w:val="35BA4AFE"/>
    <w:rsid w:val="3940362C"/>
    <w:rsid w:val="4795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九离.</cp:lastModifiedBy>
  <dcterms:modified xsi:type="dcterms:W3CDTF">2023-11-04T01:02:37Z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9D8477BFCA2A45B49672BD1381B5F743_12</vt:lpwstr>
  </property>
</Properties>
</file>