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eastAsia="zh-CN"/>
        </w:rPr>
      </w:pPr>
      <w:r>
        <w:rPr>
          <w:rFonts w:hint="eastAsia"/>
          <w:lang w:val="en-US" w:eastAsia="zh-CN"/>
        </w:rPr>
        <w:t>1、2019 真题——Delimiters</w:t>
      </w:r>
    </w:p>
    <w:p>
      <w:pPr>
        <w:numPr>
          <w:ilvl w:val="0"/>
          <w:numId w:val="0"/>
        </w:numPr>
        <w:rPr>
          <w:rFonts w:hint="default"/>
          <w:lang w:val="en-US" w:eastAsia="zh-CN"/>
        </w:rPr>
      </w:pPr>
      <w:r>
        <w:rPr>
          <w:rFonts w:hint="default"/>
          <w:lang w:val="en-US" w:eastAsia="zh-CN"/>
        </w:rPr>
        <w:t>Many encoded strings contain delimiters. A delimiter is a non-empty string that acts as a boundary between different parts of a larger string. The delimiters involved in this question occur in pairs that must be balanced, with each pair having an open delimiter and a close delimiter. There will be only one type of delimiter for each string. The following are examples of delimiters.</w:t>
      </w:r>
    </w:p>
    <w:p>
      <w:pPr>
        <w:numPr>
          <w:ilvl w:val="0"/>
          <w:numId w:val="0"/>
        </w:numPr>
        <w:rPr>
          <w:rFonts w:hint="default"/>
          <w:u w:val="single"/>
          <w:lang w:val="en-US" w:eastAsia="zh-CN"/>
        </w:rPr>
      </w:pPr>
      <w:r>
        <w:rPr>
          <w:rFonts w:hint="default"/>
          <w:u w:val="single"/>
          <w:lang w:val="en-US" w:eastAsia="zh-CN"/>
        </w:rPr>
        <w:t>Example 1</w:t>
      </w:r>
    </w:p>
    <w:p>
      <w:pPr>
        <w:numPr>
          <w:ilvl w:val="0"/>
          <w:numId w:val="0"/>
        </w:numPr>
        <w:rPr>
          <w:rFonts w:hint="default"/>
          <w:lang w:val="en-US" w:eastAsia="zh-CN"/>
        </w:rPr>
      </w:pPr>
      <w:r>
        <w:rPr>
          <w:rFonts w:hint="default"/>
          <w:lang w:val="en-US" w:eastAsia="zh-CN"/>
        </w:rPr>
        <w:t>Expressions in mathematics use open parentheses "(" and close parentheses ")" as delimiters. For each open parenthesis, there must be a matching close parenthesis.</w:t>
      </w:r>
    </w:p>
    <w:p>
      <w:pPr>
        <w:numPr>
          <w:ilvl w:val="0"/>
          <w:numId w:val="0"/>
        </w:numPr>
        <w:rPr>
          <w:rFonts w:hint="default"/>
          <w:lang w:val="en-US" w:eastAsia="zh-CN"/>
        </w:rPr>
      </w:pPr>
      <w:r>
        <w:rPr>
          <w:rFonts w:hint="default"/>
          <w:lang w:val="en-US" w:eastAsia="zh-CN"/>
        </w:rPr>
        <w:t>(x + y) * 5</w:t>
      </w:r>
      <w:r>
        <w:rPr>
          <w:rFonts w:hint="eastAsia"/>
          <w:lang w:val="en-US" w:eastAsia="zh-CN"/>
        </w:rPr>
        <w:t xml:space="preserve">           </w:t>
      </w:r>
      <w:r>
        <w:rPr>
          <w:rFonts w:hint="default"/>
          <w:lang w:val="en-US" w:eastAsia="zh-CN"/>
        </w:rPr>
        <w:t>is a valid mathematical expression.</w:t>
      </w:r>
    </w:p>
    <w:p>
      <w:pPr>
        <w:numPr>
          <w:ilvl w:val="0"/>
          <w:numId w:val="0"/>
        </w:numPr>
        <w:rPr>
          <w:rFonts w:hint="default"/>
          <w:lang w:val="en-US" w:eastAsia="zh-CN"/>
        </w:rPr>
      </w:pPr>
    </w:p>
    <w:p>
      <w:pPr>
        <w:numPr>
          <w:ilvl w:val="0"/>
          <w:numId w:val="0"/>
        </w:numPr>
        <w:rPr>
          <w:rFonts w:hint="default"/>
          <w:b/>
          <w:bCs/>
          <w:lang w:val="en-US" w:eastAsia="zh-CN"/>
        </w:rPr>
      </w:pPr>
      <w:r>
        <w:rPr>
          <w:rFonts w:hint="default"/>
          <w:lang w:val="en-US" w:eastAsia="zh-CN"/>
        </w:rPr>
        <w:t>(x + (y)</w:t>
      </w:r>
      <w:r>
        <w:rPr>
          <w:rFonts w:hint="eastAsia"/>
          <w:lang w:val="en-US" w:eastAsia="zh-CN"/>
        </w:rPr>
        <w:t xml:space="preserve">             </w:t>
      </w:r>
      <w:r>
        <w:rPr>
          <w:rFonts w:hint="default"/>
          <w:lang w:val="en-US" w:eastAsia="zh-CN"/>
        </w:rPr>
        <w:t>is NOT a valid mathematical expression because there are more open delimiters than close delimiters.</w:t>
      </w:r>
    </w:p>
    <w:p>
      <w:pPr>
        <w:numPr>
          <w:ilvl w:val="0"/>
          <w:numId w:val="0"/>
        </w:numPr>
        <w:rPr>
          <w:rFonts w:hint="default"/>
          <w:lang w:val="en-US" w:eastAsia="zh-CN"/>
        </w:rPr>
      </w:pPr>
    </w:p>
    <w:p>
      <w:pPr>
        <w:numPr>
          <w:ilvl w:val="0"/>
          <w:numId w:val="0"/>
        </w:numPr>
        <w:rPr>
          <w:rFonts w:hint="default"/>
          <w:u w:val="single"/>
          <w:lang w:val="en-US" w:eastAsia="zh-CN"/>
        </w:rPr>
      </w:pPr>
      <w:r>
        <w:rPr>
          <w:rFonts w:hint="default"/>
          <w:u w:val="single"/>
          <w:lang w:val="en-US" w:eastAsia="zh-CN"/>
        </w:rPr>
        <w:t>Example 2</w:t>
      </w:r>
    </w:p>
    <w:p>
      <w:pPr>
        <w:numPr>
          <w:ilvl w:val="0"/>
          <w:numId w:val="0"/>
        </w:numPr>
        <w:rPr>
          <w:rFonts w:hint="default"/>
          <w:lang w:val="en-US" w:eastAsia="zh-CN"/>
        </w:rPr>
      </w:pPr>
      <w:r>
        <w:rPr>
          <w:rFonts w:hint="default"/>
          <w:lang w:val="en-US" w:eastAsia="zh-CN"/>
        </w:rPr>
        <w:t>HTML uses &lt;B&gt; and &lt;/B&gt; as delimiters. For each open delimiter &lt;B&gt;, there must be a matching close delimiter &lt;/B&gt;.</w:t>
      </w:r>
    </w:p>
    <w:p>
      <w:pPr>
        <w:numPr>
          <w:ilvl w:val="0"/>
          <w:numId w:val="0"/>
        </w:numPr>
        <w:rPr>
          <w:rFonts w:hint="default"/>
          <w:lang w:val="en-US" w:eastAsia="zh-CN"/>
        </w:rPr>
      </w:pPr>
      <w:r>
        <w:rPr>
          <w:rFonts w:hint="default"/>
          <w:lang w:val="en-US" w:eastAsia="zh-CN"/>
        </w:rPr>
        <w:t>&lt;B&gt; Make this text bold &lt;/B&gt;</w:t>
      </w:r>
      <w:r>
        <w:rPr>
          <w:rFonts w:hint="eastAsia"/>
          <w:lang w:val="en-US" w:eastAsia="zh-CN"/>
        </w:rPr>
        <w:t xml:space="preserve">             </w:t>
      </w:r>
      <w:r>
        <w:rPr>
          <w:rFonts w:hint="default"/>
          <w:lang w:val="en-US" w:eastAsia="zh-CN"/>
        </w:rPr>
        <w:t>is valid HTML</w:t>
      </w:r>
    </w:p>
    <w:p>
      <w:pPr>
        <w:numPr>
          <w:ilvl w:val="0"/>
          <w:numId w:val="0"/>
        </w:numPr>
        <w:rPr>
          <w:rFonts w:hint="default"/>
          <w:lang w:val="en-US" w:eastAsia="zh-CN"/>
        </w:rPr>
      </w:pPr>
    </w:p>
    <w:p>
      <w:pPr>
        <w:numPr>
          <w:ilvl w:val="0"/>
          <w:numId w:val="0"/>
        </w:numPr>
        <w:ind w:left="3990" w:hanging="3990" w:hangingChars="1900"/>
        <w:rPr>
          <w:rFonts w:hint="default"/>
          <w:lang w:val="en-US" w:eastAsia="zh-CN"/>
        </w:rPr>
      </w:pPr>
      <w:r>
        <w:rPr>
          <w:rFonts w:hint="default"/>
          <w:lang w:val="en-US" w:eastAsia="zh-CN"/>
        </w:rPr>
        <w:t>&lt;B&gt; Make this text bold &lt;/UB&gt;</w:t>
      </w:r>
      <w:r>
        <w:rPr>
          <w:rFonts w:hint="eastAsia"/>
          <w:lang w:val="en-US" w:eastAsia="zh-CN"/>
        </w:rPr>
        <w:t xml:space="preserve">         </w:t>
      </w:r>
      <w:r>
        <w:rPr>
          <w:rFonts w:hint="default"/>
          <w:lang w:val="en-US" w:eastAsia="zh-CN"/>
        </w:rPr>
        <w:t>is NOT valid HTML because there is one open delimiter and no matching close delimiter.</w:t>
      </w:r>
    </w:p>
    <w:p>
      <w:pPr>
        <w:numPr>
          <w:ilvl w:val="0"/>
          <w:numId w:val="0"/>
        </w:numPr>
        <w:rPr>
          <w:rFonts w:hint="default"/>
          <w:lang w:val="en-US" w:eastAsia="zh-CN"/>
        </w:rPr>
      </w:pPr>
      <w:r>
        <w:rPr>
          <w:rFonts w:hint="default"/>
          <w:lang w:val="en-US" w:eastAsia="zh-CN"/>
        </w:rPr>
        <w:t>In this question, you will write two methods in the following Delimiters class.</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public class Delimiters</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The open and close delimiters.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private String openDel;</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private String closeDel;</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Constructs a Delimiters object where open is the open delimiter and close is the</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close delimiter.</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Precondition: open and close are non-empty strings.</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public Delimiters(String open, String close)</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w:t>
      </w:r>
    </w:p>
    <w:p>
      <w:pPr>
        <w:numPr>
          <w:ilvl w:val="0"/>
          <w:numId w:val="0"/>
        </w:numPr>
        <w:ind w:left="420" w:leftChars="0" w:firstLine="420" w:firstLineChars="0"/>
        <w:rPr>
          <w:rFonts w:hint="default" w:ascii="Courier New" w:hAnsi="Courier New" w:cs="Courier New"/>
          <w:lang w:val="en-US" w:eastAsia="zh-CN"/>
        </w:rPr>
      </w:pPr>
      <w:r>
        <w:rPr>
          <w:rFonts w:hint="default" w:ascii="Courier New" w:hAnsi="Courier New" w:cs="Courier New"/>
          <w:lang w:val="en-US" w:eastAsia="zh-CN"/>
        </w:rPr>
        <w:t>openDel = open;</w:t>
      </w:r>
    </w:p>
    <w:p>
      <w:pPr>
        <w:numPr>
          <w:ilvl w:val="0"/>
          <w:numId w:val="0"/>
        </w:numPr>
        <w:ind w:left="420" w:leftChars="0" w:firstLine="420" w:firstLineChars="0"/>
        <w:rPr>
          <w:rFonts w:hint="default" w:ascii="Courier New" w:hAnsi="Courier New" w:cs="Courier New"/>
          <w:lang w:val="en-US" w:eastAsia="zh-CN"/>
        </w:rPr>
      </w:pPr>
      <w:r>
        <w:rPr>
          <w:rFonts w:hint="default" w:ascii="Courier New" w:hAnsi="Courier New" w:cs="Courier New"/>
          <w:lang w:val="en-US" w:eastAsia="zh-CN"/>
        </w:rPr>
        <w:t>closeDel = close;</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Returns an ArrayList of delimiters from the array tokens, as described in part </w:t>
      </w:r>
      <w:r>
        <w:rPr>
          <w:rFonts w:hint="eastAsia" w:ascii="Courier New" w:hAnsi="Courier New" w:cs="Courier New"/>
          <w:lang w:val="en-US" w:eastAsia="zh-CN"/>
        </w:rPr>
        <w:tab/>
      </w:r>
      <w:r>
        <w:rPr>
          <w:rFonts w:hint="eastAsia" w:ascii="Courier New" w:hAnsi="Courier New" w:cs="Courier New"/>
          <w:lang w:val="en-US" w:eastAsia="zh-CN"/>
        </w:rPr>
        <w:t>*</w:t>
      </w:r>
      <w:r>
        <w:rPr>
          <w:rFonts w:hint="default" w:ascii="Courier New" w:hAnsi="Courier New" w:cs="Courier New"/>
          <w:lang w:val="en-US" w:eastAsia="zh-CN"/>
        </w:rPr>
        <w:t>(a).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public ArrayList&lt;String&gt; getDelimitersList(String[] tokens)</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 to be implemented in part (a) */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Returns true if the delimiters are balanced and false otherwise, as described in </w:t>
      </w:r>
      <w:r>
        <w:rPr>
          <w:rFonts w:hint="eastAsia" w:ascii="Courier New" w:hAnsi="Courier New" w:cs="Courier New"/>
          <w:lang w:val="en-US" w:eastAsia="zh-CN"/>
        </w:rPr>
        <w:tab/>
      </w:r>
      <w:r>
        <w:rPr>
          <w:rFonts w:hint="eastAsia" w:ascii="Courier New" w:hAnsi="Courier New" w:cs="Courier New"/>
          <w:lang w:val="en-US" w:eastAsia="zh-CN"/>
        </w:rPr>
        <w:t>*</w:t>
      </w:r>
      <w:r>
        <w:rPr>
          <w:rFonts w:hint="default" w:ascii="Courier New" w:hAnsi="Courier New" w:cs="Courier New"/>
          <w:lang w:val="en-US" w:eastAsia="zh-CN"/>
        </w:rPr>
        <w:t>part (b).</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Precondition: delimiters contains only valid open and close delimiters.</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public boolean isBalanced(ArrayList&lt;String&gt; delimiters)</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 to be implemented in part (b) */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There may be instance variables, constructors, and methods that are not shown.</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w:t>
      </w:r>
    </w:p>
    <w:p>
      <w:pPr>
        <w:numPr>
          <w:ilvl w:val="0"/>
          <w:numId w:val="0"/>
        </w:numPr>
        <w:rPr>
          <w:rFonts w:hint="default" w:ascii="Courier New" w:hAnsi="Courier New" w:cs="Courier New"/>
          <w:lang w:val="en-US" w:eastAsia="zh-CN"/>
        </w:rPr>
      </w:pP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(a)</w:t>
      </w:r>
    </w:p>
    <w:p>
      <w:pPr>
        <w:numPr>
          <w:ilvl w:val="0"/>
          <w:numId w:val="0"/>
        </w:numPr>
        <w:rPr>
          <w:rFonts w:hint="default"/>
          <w:lang w:val="en-US" w:eastAsia="zh-CN"/>
        </w:rPr>
      </w:pPr>
      <w:r>
        <w:rPr>
          <w:rFonts w:hint="default"/>
          <w:lang w:val="en-US" w:eastAsia="zh-CN"/>
        </w:rPr>
        <w:t>A string containing text and possibly delimiters has been split into tokens and stored in </w:t>
      </w:r>
      <w:r>
        <w:rPr>
          <w:rFonts w:hint="default" w:ascii="Courier New" w:hAnsi="Courier New" w:cs="Courier New"/>
          <w:lang w:val="en-US" w:eastAsia="zh-CN"/>
        </w:rPr>
        <w:t>String[] tokens</w:t>
      </w:r>
      <w:r>
        <w:rPr>
          <w:rFonts w:hint="default"/>
          <w:lang w:val="en-US" w:eastAsia="zh-CN"/>
        </w:rPr>
        <w:t>. Each token is either an open delimiter, a close delimiter, or a substring that is not a delimiter. You will write the method </w:t>
      </w:r>
      <w:r>
        <w:rPr>
          <w:rFonts w:hint="default" w:ascii="Courier New" w:hAnsi="Courier New" w:cs="Courier New"/>
          <w:lang w:val="en-US" w:eastAsia="zh-CN"/>
        </w:rPr>
        <w:t>getDelimitersList</w:t>
      </w:r>
      <w:r>
        <w:rPr>
          <w:rFonts w:hint="default"/>
          <w:lang w:val="en-US" w:eastAsia="zh-CN"/>
        </w:rPr>
        <w:t>, which returns an </w:t>
      </w:r>
      <w:r>
        <w:rPr>
          <w:rFonts w:hint="default" w:ascii="Courier New" w:hAnsi="Courier New" w:cs="Courier New"/>
          <w:lang w:val="en-US" w:eastAsia="zh-CN"/>
        </w:rPr>
        <w:t>ArrayList </w:t>
      </w:r>
      <w:r>
        <w:rPr>
          <w:rFonts w:hint="default"/>
          <w:lang w:val="en-US" w:eastAsia="zh-CN"/>
        </w:rPr>
        <w:t>containing all the open and close delimiters found in </w:t>
      </w:r>
      <w:r>
        <w:rPr>
          <w:rFonts w:hint="default" w:ascii="Courier New" w:hAnsi="Courier New" w:cs="Courier New"/>
          <w:lang w:val="en-US" w:eastAsia="zh-CN"/>
        </w:rPr>
        <w:t>tokens </w:t>
      </w:r>
      <w:r>
        <w:rPr>
          <w:rFonts w:hint="default"/>
          <w:lang w:val="en-US" w:eastAsia="zh-CN"/>
        </w:rPr>
        <w:t>in their original order.</w:t>
      </w:r>
    </w:p>
    <w:p>
      <w:pPr>
        <w:numPr>
          <w:ilvl w:val="0"/>
          <w:numId w:val="0"/>
        </w:numPr>
        <w:rPr>
          <w:rFonts w:hint="default"/>
          <w:lang w:val="en-US" w:eastAsia="zh-CN"/>
        </w:rPr>
      </w:pPr>
      <w:r>
        <w:rPr>
          <w:rFonts w:hint="default"/>
          <w:lang w:val="en-US" w:eastAsia="zh-CN"/>
        </w:rPr>
        <w:t>The following examples show the contents of an </w:t>
      </w:r>
      <w:r>
        <w:rPr>
          <w:rFonts w:hint="default" w:ascii="Courier New" w:hAnsi="Courier New" w:cs="Courier New"/>
          <w:lang w:val="en-US" w:eastAsia="zh-CN"/>
        </w:rPr>
        <w:t>ArrayList </w:t>
      </w:r>
      <w:r>
        <w:rPr>
          <w:rFonts w:hint="default"/>
          <w:lang w:val="en-US" w:eastAsia="zh-CN"/>
        </w:rPr>
        <w:t>returned by </w:t>
      </w:r>
      <w:r>
        <w:rPr>
          <w:rFonts w:hint="default" w:ascii="Courier New" w:hAnsi="Courier New" w:cs="Courier New"/>
          <w:lang w:val="en-US" w:eastAsia="zh-CN"/>
        </w:rPr>
        <w:t>getDelimitersList </w:t>
      </w:r>
      <w:r>
        <w:rPr>
          <w:rFonts w:hint="default"/>
          <w:lang w:val="en-US" w:eastAsia="zh-CN"/>
        </w:rPr>
        <w:t>for different open and close delimiters and different </w:t>
      </w:r>
      <w:r>
        <w:rPr>
          <w:rFonts w:hint="default" w:ascii="Courier New" w:hAnsi="Courier New" w:cs="Courier New"/>
          <w:lang w:val="en-US" w:eastAsia="zh-CN"/>
        </w:rPr>
        <w:t>tokens </w:t>
      </w:r>
      <w:r>
        <w:rPr>
          <w:rFonts w:hint="default"/>
          <w:lang w:val="en-US" w:eastAsia="zh-CN"/>
        </w:rPr>
        <w:t>arrays.</w:t>
      </w:r>
    </w:p>
    <w:p>
      <w:pPr>
        <w:numPr>
          <w:ilvl w:val="0"/>
          <w:numId w:val="0"/>
        </w:numPr>
        <w:rPr>
          <w:rFonts w:hint="default"/>
          <w:u w:val="single"/>
          <w:lang w:val="en-US" w:eastAsia="zh-CN"/>
        </w:rPr>
      </w:pPr>
      <w:r>
        <w:rPr>
          <w:rFonts w:hint="default"/>
          <w:u w:val="single"/>
          <w:lang w:val="en-US" w:eastAsia="zh-CN"/>
        </w:rPr>
        <w:t>Example 1</w:t>
      </w:r>
    </w:p>
    <w:p>
      <w:pPr>
        <w:numPr>
          <w:ilvl w:val="0"/>
          <w:numId w:val="0"/>
        </w:numPr>
      </w:pPr>
      <w:r>
        <w:drawing>
          <wp:inline distT="0" distB="0" distL="114300" distR="114300">
            <wp:extent cx="4634230" cy="1586230"/>
            <wp:effectExtent l="0" t="0" r="444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
                    <a:stretch>
                      <a:fillRect/>
                    </a:stretch>
                  </pic:blipFill>
                  <pic:spPr>
                    <a:xfrm>
                      <a:off x="0" y="0"/>
                      <a:ext cx="4634230" cy="1586230"/>
                    </a:xfrm>
                    <a:prstGeom prst="rect">
                      <a:avLst/>
                    </a:prstGeom>
                    <a:noFill/>
                    <a:ln>
                      <a:noFill/>
                    </a:ln>
                  </pic:spPr>
                </pic:pic>
              </a:graphicData>
            </a:graphic>
          </wp:inline>
        </w:drawing>
      </w:r>
    </w:p>
    <w:p>
      <w:pPr>
        <w:numPr>
          <w:ilvl w:val="0"/>
          <w:numId w:val="0"/>
        </w:numPr>
        <w:rPr>
          <w:rFonts w:hint="eastAsia"/>
          <w:u w:val="single"/>
          <w:lang w:val="en-US" w:eastAsia="zh-CN"/>
        </w:rPr>
      </w:pPr>
      <w:r>
        <w:rPr>
          <w:rFonts w:hint="eastAsia"/>
          <w:u w:val="single"/>
          <w:lang w:val="en-US" w:eastAsia="zh-CN"/>
        </w:rPr>
        <w:t>Example 2</w:t>
      </w:r>
    </w:p>
    <w:p>
      <w:pPr>
        <w:numPr>
          <w:ilvl w:val="0"/>
          <w:numId w:val="0"/>
        </w:numPr>
        <w:rPr>
          <w:rFonts w:hint="default"/>
          <w:lang w:val="en-US" w:eastAsia="zh-CN"/>
        </w:rPr>
      </w:pPr>
      <w:r>
        <w:drawing>
          <wp:inline distT="0" distB="0" distL="114300" distR="114300">
            <wp:extent cx="5553075" cy="16573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
                    <a:stretch>
                      <a:fillRect/>
                    </a:stretch>
                  </pic:blipFill>
                  <pic:spPr>
                    <a:xfrm>
                      <a:off x="0" y="0"/>
                      <a:ext cx="5553075" cy="165735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Complete method </w:t>
      </w:r>
      <w:r>
        <w:rPr>
          <w:rFonts w:ascii="Courier New" w:hAnsi="Courier New" w:eastAsia="宋体" w:cs="Courier New"/>
          <w:color w:val="000000"/>
          <w:kern w:val="0"/>
          <w:sz w:val="21"/>
          <w:szCs w:val="21"/>
          <w:lang w:val="en-US" w:eastAsia="zh-CN" w:bidi="ar"/>
        </w:rPr>
        <w:t xml:space="preserve">getDelimitersList </w:t>
      </w:r>
      <w:r>
        <w:rPr>
          <w:rFonts w:hint="default" w:ascii="Times New Roman" w:hAnsi="Times New Roman" w:eastAsia="宋体" w:cs="Times New Roman"/>
          <w:color w:val="000000"/>
          <w:kern w:val="0"/>
          <w:sz w:val="21"/>
          <w:szCs w:val="21"/>
          <w:lang w:val="en-US" w:eastAsia="zh-CN" w:bidi="ar"/>
        </w:rPr>
        <w:t xml:space="preserve">below.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Returns an ArrayList of delimiters from the array tokens, as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described in part (a). */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public ArrayList&lt;String&gt; getDelimitersList(String[] tokens) </w:t>
      </w:r>
    </w:p>
    <w:p>
      <w:pPr>
        <w:numPr>
          <w:ilvl w:val="0"/>
          <w:numId w:val="0"/>
        </w:numPr>
        <w:rPr>
          <w:rFonts w:hint="default" w:ascii="Courier New" w:hAnsi="Courier New" w:cs="Courier New"/>
          <w:lang w:val="en-US" w:eastAsia="zh-CN"/>
        </w:rPr>
      </w:pPr>
    </w:p>
    <w:p>
      <w:pPr>
        <w:numPr>
          <w:ilvl w:val="0"/>
          <w:numId w:val="0"/>
        </w:numPr>
        <w:rPr>
          <w:rFonts w:hint="default" w:ascii="Courier New" w:hAnsi="Courier New" w:cs="Courier New"/>
          <w:lang w:val="en-US" w:eastAsia="zh-CN"/>
        </w:rPr>
      </w:pPr>
    </w:p>
    <w:p>
      <w:pPr>
        <w:numPr>
          <w:ilvl w:val="0"/>
          <w:numId w:val="0"/>
        </w:numPr>
        <w:rPr>
          <w:rFonts w:hint="default" w:ascii="Courier New" w:hAnsi="Courier New" w:cs="Courier New"/>
          <w:lang w:val="en-US" w:eastAsia="zh-CN"/>
        </w:rPr>
      </w:pPr>
    </w:p>
    <w:p>
      <w:pPr>
        <w:numPr>
          <w:ilvl w:val="0"/>
          <w:numId w:val="0"/>
        </w:numPr>
        <w:rPr>
          <w:rFonts w:hint="default" w:ascii="Courier New" w:hAnsi="Courier New" w:cs="Courier New"/>
          <w:lang w:val="en-US" w:eastAsia="zh-CN"/>
        </w:rPr>
      </w:pPr>
    </w:p>
    <w:p>
      <w:pPr>
        <w:numPr>
          <w:ilvl w:val="0"/>
          <w:numId w:val="0"/>
        </w:numPr>
        <w:rPr>
          <w:rFonts w:hint="default" w:ascii="Courier New" w:hAnsi="Courier New" w:cs="Courier New"/>
          <w:lang w:val="en-US" w:eastAsia="zh-CN"/>
        </w:rPr>
      </w:pP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(b)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Write the method </w:t>
      </w:r>
      <w:r>
        <w:rPr>
          <w:rFonts w:ascii="Courier New" w:hAnsi="Courier New" w:eastAsia="宋体" w:cs="Courier New"/>
          <w:color w:val="000000"/>
          <w:kern w:val="0"/>
          <w:sz w:val="21"/>
          <w:szCs w:val="21"/>
          <w:lang w:val="en-US" w:eastAsia="zh-CN" w:bidi="ar"/>
        </w:rPr>
        <w:t>isBalanced</w:t>
      </w:r>
      <w:r>
        <w:rPr>
          <w:rFonts w:hint="default" w:ascii="Times New Roman" w:hAnsi="Times New Roman" w:eastAsia="宋体" w:cs="Times New Roman"/>
          <w:color w:val="000000"/>
          <w:kern w:val="0"/>
          <w:sz w:val="21"/>
          <w:szCs w:val="21"/>
          <w:lang w:val="en-US" w:eastAsia="zh-CN" w:bidi="ar"/>
        </w:rPr>
        <w:t xml:space="preserve">, which returns </w:t>
      </w:r>
      <w:r>
        <w:rPr>
          <w:rFonts w:hint="default" w:ascii="Courier New" w:hAnsi="Courier New" w:eastAsia="宋体" w:cs="Courier New"/>
          <w:color w:val="000000"/>
          <w:kern w:val="0"/>
          <w:sz w:val="21"/>
          <w:szCs w:val="21"/>
          <w:lang w:val="en-US" w:eastAsia="zh-CN" w:bidi="ar"/>
        </w:rPr>
        <w:t xml:space="preserve">true </w:t>
      </w:r>
      <w:r>
        <w:rPr>
          <w:rFonts w:hint="default" w:ascii="Times New Roman" w:hAnsi="Times New Roman" w:eastAsia="宋体" w:cs="Times New Roman"/>
          <w:color w:val="000000"/>
          <w:kern w:val="0"/>
          <w:sz w:val="21"/>
          <w:szCs w:val="21"/>
          <w:lang w:val="en-US" w:eastAsia="zh-CN" w:bidi="ar"/>
        </w:rPr>
        <w:t xml:space="preserve">when the delimiters are balanced and returns </w:t>
      </w:r>
      <w:r>
        <w:rPr>
          <w:rFonts w:hint="default" w:ascii="Courier New" w:hAnsi="Courier New" w:eastAsia="宋体" w:cs="Courier New"/>
          <w:color w:val="000000"/>
          <w:kern w:val="0"/>
          <w:sz w:val="21"/>
          <w:szCs w:val="21"/>
          <w:lang w:val="en-US" w:eastAsia="zh-CN" w:bidi="ar"/>
        </w:rPr>
        <w:t xml:space="preserve">false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otherwise. The delimiters are balanced when both of the following conditions are satisfied; otherwise, they are not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balanced.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1. When traversing the </w:t>
      </w:r>
      <w:r>
        <w:rPr>
          <w:rFonts w:hint="default" w:ascii="Courier New" w:hAnsi="Courier New" w:eastAsia="宋体" w:cs="Courier New"/>
          <w:color w:val="000000"/>
          <w:kern w:val="0"/>
          <w:sz w:val="22"/>
          <w:szCs w:val="22"/>
          <w:lang w:val="en-US" w:eastAsia="zh-CN" w:bidi="ar"/>
        </w:rPr>
        <w:t xml:space="preserve">ArrayList </w:t>
      </w:r>
      <w:r>
        <w:rPr>
          <w:rFonts w:hint="default" w:ascii="Times New Roman" w:hAnsi="Times New Roman" w:eastAsia="宋体" w:cs="Times New Roman"/>
          <w:color w:val="000000"/>
          <w:kern w:val="0"/>
          <w:sz w:val="22"/>
          <w:szCs w:val="22"/>
          <w:lang w:val="en-US" w:eastAsia="zh-CN" w:bidi="ar"/>
        </w:rPr>
        <w:t xml:space="preserve">from the first element to the last element, there is no point at which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there are more close delimiters than open delimiters at or before that point.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2. The total number of open delimiters is equal to the total number of close delimiters.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Consider a </w:t>
      </w:r>
      <w:r>
        <w:rPr>
          <w:rFonts w:ascii="Courier New" w:hAnsi="Courier New" w:eastAsia="宋体" w:cs="Courier New"/>
          <w:color w:val="000000"/>
          <w:kern w:val="0"/>
          <w:sz w:val="21"/>
          <w:szCs w:val="21"/>
          <w:lang w:val="en-US" w:eastAsia="zh-CN" w:bidi="ar"/>
        </w:rPr>
        <w:t xml:space="preserve">Delimiters </w:t>
      </w:r>
      <w:r>
        <w:rPr>
          <w:rFonts w:hint="default" w:ascii="Times New Roman" w:hAnsi="Times New Roman" w:eastAsia="宋体" w:cs="Times New Roman"/>
          <w:color w:val="000000"/>
          <w:kern w:val="0"/>
          <w:sz w:val="21"/>
          <w:szCs w:val="21"/>
          <w:lang w:val="en-US" w:eastAsia="zh-CN" w:bidi="ar"/>
        </w:rPr>
        <w:t xml:space="preserve">object for which </w:t>
      </w:r>
      <w:r>
        <w:rPr>
          <w:rFonts w:hint="default" w:ascii="Courier New" w:hAnsi="Courier New" w:eastAsia="宋体" w:cs="Courier New"/>
          <w:color w:val="000000"/>
          <w:kern w:val="0"/>
          <w:sz w:val="21"/>
          <w:szCs w:val="21"/>
          <w:lang w:val="en-US" w:eastAsia="zh-CN" w:bidi="ar"/>
        </w:rPr>
        <w:t xml:space="preserve">openDel </w:t>
      </w:r>
      <w:r>
        <w:rPr>
          <w:rFonts w:hint="default" w:ascii="Times New Roman" w:hAnsi="Times New Roman" w:eastAsia="宋体" w:cs="Times New Roman"/>
          <w:color w:val="000000"/>
          <w:kern w:val="0"/>
          <w:sz w:val="21"/>
          <w:szCs w:val="21"/>
          <w:lang w:val="en-US" w:eastAsia="zh-CN" w:bidi="ar"/>
        </w:rPr>
        <w:t>is "</w:t>
      </w:r>
      <w:r>
        <w:rPr>
          <w:rFonts w:hint="default" w:ascii="Courier New" w:hAnsi="Courier New" w:eastAsia="宋体" w:cs="Courier New"/>
          <w:color w:val="000000"/>
          <w:kern w:val="0"/>
          <w:sz w:val="21"/>
          <w:szCs w:val="21"/>
          <w:lang w:val="en-US" w:eastAsia="zh-CN" w:bidi="ar"/>
        </w:rPr>
        <w:t>&lt;sup&gt;</w:t>
      </w:r>
      <w:r>
        <w:rPr>
          <w:rFonts w:hint="default" w:ascii="Times New Roman" w:hAnsi="Times New Roman" w:eastAsia="宋体" w:cs="Times New Roman"/>
          <w:color w:val="000000"/>
          <w:kern w:val="0"/>
          <w:sz w:val="21"/>
          <w:szCs w:val="21"/>
          <w:lang w:val="en-US" w:eastAsia="zh-CN" w:bidi="ar"/>
        </w:rPr>
        <w:t xml:space="preserve">" and </w:t>
      </w:r>
      <w:r>
        <w:rPr>
          <w:rFonts w:hint="default" w:ascii="Courier New" w:hAnsi="Courier New" w:eastAsia="宋体" w:cs="Courier New"/>
          <w:color w:val="000000"/>
          <w:kern w:val="0"/>
          <w:sz w:val="21"/>
          <w:szCs w:val="21"/>
          <w:lang w:val="en-US" w:eastAsia="zh-CN" w:bidi="ar"/>
        </w:rPr>
        <w:t xml:space="preserve">closeDel </w:t>
      </w:r>
      <w:r>
        <w:rPr>
          <w:rFonts w:hint="default" w:ascii="Times New Roman" w:hAnsi="Times New Roman" w:eastAsia="宋体" w:cs="Times New Roman"/>
          <w:color w:val="000000"/>
          <w:kern w:val="0"/>
          <w:sz w:val="21"/>
          <w:szCs w:val="21"/>
          <w:lang w:val="en-US" w:eastAsia="zh-CN" w:bidi="ar"/>
        </w:rPr>
        <w:t>is "</w:t>
      </w:r>
      <w:r>
        <w:rPr>
          <w:rFonts w:hint="default" w:ascii="Courier New" w:hAnsi="Courier New" w:eastAsia="宋体" w:cs="Courier New"/>
          <w:color w:val="000000"/>
          <w:kern w:val="0"/>
          <w:sz w:val="21"/>
          <w:szCs w:val="21"/>
          <w:lang w:val="en-US" w:eastAsia="zh-CN" w:bidi="ar"/>
        </w:rPr>
        <w:t>&lt;/sup&gt;</w:t>
      </w:r>
      <w:r>
        <w:rPr>
          <w:rFonts w:hint="default" w:ascii="Times New Roman" w:hAnsi="Times New Roman" w:eastAsia="宋体" w:cs="Times New Roman"/>
          <w:color w:val="000000"/>
          <w:kern w:val="0"/>
          <w:sz w:val="21"/>
          <w:szCs w:val="21"/>
          <w:lang w:val="en-US" w:eastAsia="zh-CN" w:bidi="ar"/>
        </w:rPr>
        <w:t xml:space="preserve">". The examples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below show different </w:t>
      </w:r>
      <w:r>
        <w:rPr>
          <w:rFonts w:hint="default" w:ascii="Courier New" w:hAnsi="Courier New" w:eastAsia="宋体" w:cs="Courier New"/>
          <w:color w:val="000000"/>
          <w:kern w:val="0"/>
          <w:sz w:val="21"/>
          <w:szCs w:val="21"/>
          <w:lang w:val="en-US" w:eastAsia="zh-CN" w:bidi="ar"/>
        </w:rPr>
        <w:t xml:space="preserve">ArrayList </w:t>
      </w:r>
      <w:r>
        <w:rPr>
          <w:rFonts w:hint="default" w:ascii="Times New Roman" w:hAnsi="Times New Roman" w:eastAsia="宋体" w:cs="Times New Roman"/>
          <w:color w:val="000000"/>
          <w:kern w:val="0"/>
          <w:sz w:val="21"/>
          <w:szCs w:val="21"/>
          <w:lang w:val="en-US" w:eastAsia="zh-CN" w:bidi="ar"/>
        </w:rPr>
        <w:t xml:space="preserve">objects that could be returned by calls to </w:t>
      </w:r>
      <w:r>
        <w:rPr>
          <w:rFonts w:hint="default" w:ascii="Courier New" w:hAnsi="Courier New" w:eastAsia="宋体" w:cs="Courier New"/>
          <w:color w:val="000000"/>
          <w:kern w:val="0"/>
          <w:sz w:val="21"/>
          <w:szCs w:val="21"/>
          <w:lang w:val="en-US" w:eastAsia="zh-CN" w:bidi="ar"/>
        </w:rPr>
        <w:t xml:space="preserve">getDelimitersList </w:t>
      </w:r>
      <w:r>
        <w:rPr>
          <w:rFonts w:hint="default" w:ascii="Times New Roman" w:hAnsi="Times New Roman" w:eastAsia="宋体" w:cs="Times New Roman"/>
          <w:color w:val="000000"/>
          <w:kern w:val="0"/>
          <w:sz w:val="21"/>
          <w:szCs w:val="21"/>
          <w:lang w:val="en-US" w:eastAsia="zh-CN" w:bidi="ar"/>
        </w:rPr>
        <w:t xml:space="preserve">and the value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that would be returned by a call to </w:t>
      </w:r>
      <w:r>
        <w:rPr>
          <w:rFonts w:hint="default" w:ascii="Courier New" w:hAnsi="Courier New" w:eastAsia="宋体" w:cs="Courier New"/>
          <w:color w:val="000000"/>
          <w:kern w:val="0"/>
          <w:sz w:val="21"/>
          <w:szCs w:val="21"/>
          <w:lang w:val="en-US" w:eastAsia="zh-CN" w:bidi="ar"/>
        </w:rPr>
        <w:t>isBalanced</w:t>
      </w:r>
      <w:r>
        <w:rPr>
          <w:rFonts w:hint="default" w:ascii="Times New Roman" w:hAnsi="Times New Roman" w:eastAsia="宋体" w:cs="Times New Roman"/>
          <w:color w:val="000000"/>
          <w:kern w:val="0"/>
          <w:sz w:val="21"/>
          <w:szCs w:val="21"/>
          <w:lang w:val="en-US" w:eastAsia="zh-CN" w:bidi="ar"/>
        </w:rPr>
        <w:t xml:space="preserve">. </w:t>
      </w:r>
    </w:p>
    <w:p>
      <w:pPr>
        <w:numPr>
          <w:ilvl w:val="0"/>
          <w:numId w:val="0"/>
        </w:numPr>
        <w:rPr>
          <w:rFonts w:hint="default"/>
          <w:u w:val="single"/>
          <w:lang w:val="en-US" w:eastAsia="zh-CN"/>
        </w:rPr>
      </w:pPr>
      <w:r>
        <w:rPr>
          <w:rFonts w:hint="default"/>
          <w:u w:val="single"/>
          <w:lang w:val="en-US" w:eastAsia="zh-CN"/>
        </w:rPr>
        <w:t xml:space="preserve">Example 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The following example shows an </w:t>
      </w:r>
      <w:r>
        <w:rPr>
          <w:rFonts w:hint="default" w:ascii="Courier New" w:hAnsi="Courier New" w:eastAsia="宋体" w:cs="Courier New"/>
          <w:color w:val="000000"/>
          <w:kern w:val="0"/>
          <w:sz w:val="21"/>
          <w:szCs w:val="21"/>
          <w:lang w:val="en-US" w:eastAsia="zh-CN" w:bidi="ar"/>
        </w:rPr>
        <w:t xml:space="preserve">ArrayList </w:t>
      </w:r>
      <w:r>
        <w:rPr>
          <w:rFonts w:hint="default" w:ascii="Times New Roman" w:hAnsi="Times New Roman" w:eastAsia="宋体" w:cs="Times New Roman"/>
          <w:color w:val="000000"/>
          <w:kern w:val="0"/>
          <w:sz w:val="21"/>
          <w:szCs w:val="21"/>
          <w:lang w:val="en-US" w:eastAsia="zh-CN" w:bidi="ar"/>
        </w:rPr>
        <w:t xml:space="preserve">for which </w:t>
      </w:r>
      <w:r>
        <w:rPr>
          <w:rFonts w:hint="default" w:ascii="Courier New" w:hAnsi="Courier New" w:eastAsia="宋体" w:cs="Courier New"/>
          <w:color w:val="000000"/>
          <w:kern w:val="0"/>
          <w:sz w:val="21"/>
          <w:szCs w:val="21"/>
          <w:lang w:val="en-US" w:eastAsia="zh-CN" w:bidi="ar"/>
        </w:rPr>
        <w:t xml:space="preserve">isBalanced </w:t>
      </w:r>
      <w:r>
        <w:rPr>
          <w:rFonts w:hint="default" w:ascii="Times New Roman" w:hAnsi="Times New Roman" w:eastAsia="宋体" w:cs="Times New Roman"/>
          <w:color w:val="000000"/>
          <w:kern w:val="0"/>
          <w:sz w:val="21"/>
          <w:szCs w:val="21"/>
          <w:lang w:val="en-US" w:eastAsia="zh-CN" w:bidi="ar"/>
        </w:rPr>
        <w:t xml:space="preserve">returns </w:t>
      </w:r>
      <w:r>
        <w:rPr>
          <w:rFonts w:hint="default" w:ascii="Courier New" w:hAnsi="Courier New" w:eastAsia="宋体" w:cs="Courier New"/>
          <w:color w:val="000000"/>
          <w:kern w:val="0"/>
          <w:sz w:val="21"/>
          <w:szCs w:val="21"/>
          <w:lang w:val="en-US" w:eastAsia="zh-CN" w:bidi="ar"/>
        </w:rPr>
        <w:t>true</w:t>
      </w:r>
      <w:r>
        <w:rPr>
          <w:rFonts w:hint="default" w:ascii="Times New Roman" w:hAnsi="Times New Roman" w:eastAsia="宋体" w:cs="Times New Roman"/>
          <w:color w:val="000000"/>
          <w:kern w:val="0"/>
          <w:sz w:val="21"/>
          <w:szCs w:val="21"/>
          <w:lang w:val="en-US" w:eastAsia="zh-CN" w:bidi="ar"/>
        </w:rPr>
        <w:t xml:space="preserve">. As tokens are examined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from first to last, the number of open delimiters is always greater than or equal to the number of close delimiters. After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examining all tokens, there are an equal number of open and close delimiters. </w:t>
      </w:r>
    </w:p>
    <w:p>
      <w:pPr>
        <w:numPr>
          <w:ilvl w:val="0"/>
          <w:numId w:val="0"/>
        </w:numPr>
      </w:pPr>
      <w:r>
        <w:drawing>
          <wp:inline distT="0" distB="0" distL="114300" distR="114300">
            <wp:extent cx="5586730" cy="490855"/>
            <wp:effectExtent l="0" t="0" r="444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6"/>
                    <a:stretch>
                      <a:fillRect/>
                    </a:stretch>
                  </pic:blipFill>
                  <pic:spPr>
                    <a:xfrm>
                      <a:off x="0" y="0"/>
                      <a:ext cx="5586730" cy="490855"/>
                    </a:xfrm>
                    <a:prstGeom prst="rect">
                      <a:avLst/>
                    </a:prstGeom>
                    <a:noFill/>
                    <a:ln>
                      <a:noFill/>
                    </a:ln>
                  </pic:spPr>
                </pic:pic>
              </a:graphicData>
            </a:graphic>
          </wp:inline>
        </w:drawing>
      </w:r>
    </w:p>
    <w:p>
      <w:pPr>
        <w:numPr>
          <w:ilvl w:val="0"/>
          <w:numId w:val="0"/>
        </w:numPr>
        <w:rPr>
          <w:rFonts w:hint="default"/>
          <w:u w:val="single"/>
          <w:lang w:val="en-US" w:eastAsia="zh-CN"/>
        </w:rPr>
      </w:pPr>
      <w:r>
        <w:rPr>
          <w:rFonts w:hint="default"/>
          <w:u w:val="single"/>
          <w:lang w:val="en-US" w:eastAsia="zh-CN"/>
        </w:rPr>
        <w:t xml:space="preserve">Example 2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The following example shows an </w:t>
      </w:r>
      <w:r>
        <w:rPr>
          <w:rFonts w:ascii="Courier New" w:hAnsi="Courier New" w:eastAsia="宋体" w:cs="Courier New"/>
          <w:color w:val="000000"/>
          <w:kern w:val="0"/>
          <w:sz w:val="21"/>
          <w:szCs w:val="21"/>
          <w:lang w:val="en-US" w:eastAsia="zh-CN" w:bidi="ar"/>
        </w:rPr>
        <w:t xml:space="preserve">ArrayList </w:t>
      </w:r>
      <w:r>
        <w:rPr>
          <w:rFonts w:hint="default" w:ascii="Times New Roman" w:hAnsi="Times New Roman" w:eastAsia="宋体" w:cs="Times New Roman"/>
          <w:color w:val="000000"/>
          <w:kern w:val="0"/>
          <w:sz w:val="21"/>
          <w:szCs w:val="21"/>
          <w:lang w:val="en-US" w:eastAsia="zh-CN" w:bidi="ar"/>
        </w:rPr>
        <w:t xml:space="preserve">for which </w:t>
      </w:r>
      <w:r>
        <w:rPr>
          <w:rFonts w:hint="default" w:ascii="Courier New" w:hAnsi="Courier New" w:eastAsia="宋体" w:cs="Courier New"/>
          <w:color w:val="000000"/>
          <w:kern w:val="0"/>
          <w:sz w:val="21"/>
          <w:szCs w:val="21"/>
          <w:lang w:val="en-US" w:eastAsia="zh-CN" w:bidi="ar"/>
        </w:rPr>
        <w:t xml:space="preserve">isBalanced </w:t>
      </w:r>
      <w:r>
        <w:rPr>
          <w:rFonts w:hint="default" w:ascii="Times New Roman" w:hAnsi="Times New Roman" w:eastAsia="宋体" w:cs="Times New Roman"/>
          <w:color w:val="000000"/>
          <w:kern w:val="0"/>
          <w:sz w:val="21"/>
          <w:szCs w:val="21"/>
          <w:lang w:val="en-US" w:eastAsia="zh-CN" w:bidi="ar"/>
        </w:rPr>
        <w:t xml:space="preserve">returns </w:t>
      </w:r>
      <w:r>
        <w:rPr>
          <w:rFonts w:hint="default" w:ascii="Courier New" w:hAnsi="Courier New" w:eastAsia="宋体" w:cs="Courier New"/>
          <w:color w:val="000000"/>
          <w:kern w:val="0"/>
          <w:sz w:val="21"/>
          <w:szCs w:val="21"/>
          <w:lang w:val="en-US" w:eastAsia="zh-CN" w:bidi="ar"/>
        </w:rPr>
        <w:t>false</w:t>
      </w:r>
    </w:p>
    <w:p>
      <w:pPr>
        <w:numPr>
          <w:ilvl w:val="0"/>
          <w:numId w:val="0"/>
        </w:numPr>
        <w:rPr>
          <w:rFonts w:hint="default"/>
          <w:lang w:val="en-US" w:eastAsia="zh-CN"/>
        </w:rPr>
      </w:pPr>
      <w:r>
        <w:drawing>
          <wp:inline distT="0" distB="0" distL="114300" distR="114300">
            <wp:extent cx="5619750" cy="9810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7"/>
                    <a:stretch>
                      <a:fillRect/>
                    </a:stretch>
                  </pic:blipFill>
                  <pic:spPr>
                    <a:xfrm>
                      <a:off x="0" y="0"/>
                      <a:ext cx="5619750" cy="981075"/>
                    </a:xfrm>
                    <a:prstGeom prst="rect">
                      <a:avLst/>
                    </a:prstGeom>
                    <a:noFill/>
                    <a:ln>
                      <a:noFill/>
                    </a:ln>
                  </pic:spPr>
                </pic:pic>
              </a:graphicData>
            </a:graphic>
          </wp:inline>
        </w:drawing>
      </w:r>
    </w:p>
    <w:p>
      <w:pPr>
        <w:keepNext w:val="0"/>
        <w:keepLines w:val="0"/>
        <w:widowControl/>
        <w:suppressLineNumbers w:val="0"/>
        <w:jc w:val="left"/>
      </w:pPr>
      <w:r>
        <w:rPr>
          <w:rFonts w:hint="default"/>
          <w:u w:val="single"/>
          <w:lang w:val="en-US" w:eastAsia="zh-CN"/>
        </w:rPr>
        <w:t>Example 3</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The following example shows an </w:t>
      </w:r>
      <w:r>
        <w:rPr>
          <w:rFonts w:ascii="Courier New" w:hAnsi="Courier New" w:eastAsia="宋体" w:cs="Courier New"/>
          <w:color w:val="000000"/>
          <w:kern w:val="0"/>
          <w:sz w:val="21"/>
          <w:szCs w:val="21"/>
          <w:lang w:val="en-US" w:eastAsia="zh-CN" w:bidi="ar"/>
        </w:rPr>
        <w:t xml:space="preserve">ArrayList </w:t>
      </w:r>
      <w:r>
        <w:rPr>
          <w:rFonts w:hint="default" w:ascii="Times New Roman" w:hAnsi="Times New Roman" w:eastAsia="宋体" w:cs="Times New Roman"/>
          <w:color w:val="000000"/>
          <w:kern w:val="0"/>
          <w:sz w:val="21"/>
          <w:szCs w:val="21"/>
          <w:lang w:val="en-US" w:eastAsia="zh-CN" w:bidi="ar"/>
        </w:rPr>
        <w:t xml:space="preserve">for which </w:t>
      </w:r>
      <w:r>
        <w:rPr>
          <w:rFonts w:hint="default" w:ascii="Courier New" w:hAnsi="Courier New" w:eastAsia="宋体" w:cs="Courier New"/>
          <w:color w:val="000000"/>
          <w:kern w:val="0"/>
          <w:sz w:val="21"/>
          <w:szCs w:val="21"/>
          <w:lang w:val="en-US" w:eastAsia="zh-CN" w:bidi="ar"/>
        </w:rPr>
        <w:t xml:space="preserve">isBalanced </w:t>
      </w:r>
      <w:r>
        <w:rPr>
          <w:rFonts w:hint="default" w:ascii="Times New Roman" w:hAnsi="Times New Roman" w:eastAsia="宋体" w:cs="Times New Roman"/>
          <w:color w:val="000000"/>
          <w:kern w:val="0"/>
          <w:sz w:val="21"/>
          <w:szCs w:val="21"/>
          <w:lang w:val="en-US" w:eastAsia="zh-CN" w:bidi="ar"/>
        </w:rPr>
        <w:t xml:space="preserve">returns </w:t>
      </w:r>
      <w:r>
        <w:rPr>
          <w:rFonts w:hint="default" w:ascii="Courier New" w:hAnsi="Courier New" w:eastAsia="宋体" w:cs="Courier New"/>
          <w:color w:val="000000"/>
          <w:kern w:val="0"/>
          <w:sz w:val="21"/>
          <w:szCs w:val="21"/>
          <w:lang w:val="en-US" w:eastAsia="zh-CN" w:bidi="ar"/>
        </w:rPr>
        <w:t>false</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pPr>
      <w:r>
        <w:drawing>
          <wp:inline distT="0" distB="0" distL="114300" distR="114300">
            <wp:extent cx="3291205" cy="948055"/>
            <wp:effectExtent l="0" t="0" r="4445"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a:stretch>
                      <a:fillRect/>
                    </a:stretch>
                  </pic:blipFill>
                  <pic:spPr>
                    <a:xfrm>
                      <a:off x="0" y="0"/>
                      <a:ext cx="3291205" cy="948055"/>
                    </a:xfrm>
                    <a:prstGeom prst="rect">
                      <a:avLst/>
                    </a:prstGeom>
                    <a:noFill/>
                    <a:ln>
                      <a:noFill/>
                    </a:ln>
                  </pic:spPr>
                </pic:pic>
              </a:graphicData>
            </a:graphic>
          </wp:inline>
        </w:drawing>
      </w:r>
    </w:p>
    <w:p>
      <w:pPr>
        <w:numPr>
          <w:ilvl w:val="0"/>
          <w:numId w:val="0"/>
        </w:numPr>
        <w:rPr>
          <w:rFonts w:hint="default"/>
          <w:u w:val="single"/>
          <w:lang w:val="en-US" w:eastAsia="zh-CN"/>
        </w:rPr>
      </w:pPr>
      <w:r>
        <w:rPr>
          <w:rFonts w:hint="default"/>
          <w:u w:val="single"/>
          <w:lang w:val="en-US" w:eastAsia="zh-CN"/>
        </w:rPr>
        <w:t xml:space="preserve">Example 4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The following example shows an </w:t>
      </w:r>
      <w:r>
        <w:rPr>
          <w:rFonts w:ascii="Courier New" w:hAnsi="Courier New" w:eastAsia="宋体" w:cs="Courier New"/>
          <w:color w:val="000000"/>
          <w:kern w:val="0"/>
          <w:sz w:val="21"/>
          <w:szCs w:val="21"/>
          <w:lang w:val="en-US" w:eastAsia="zh-CN" w:bidi="ar"/>
        </w:rPr>
        <w:t xml:space="preserve">ArrayList </w:t>
      </w:r>
      <w:r>
        <w:rPr>
          <w:rFonts w:hint="default" w:ascii="Times New Roman" w:hAnsi="Times New Roman" w:eastAsia="宋体" w:cs="Times New Roman"/>
          <w:color w:val="000000"/>
          <w:kern w:val="0"/>
          <w:sz w:val="21"/>
          <w:szCs w:val="21"/>
          <w:lang w:val="en-US" w:eastAsia="zh-CN" w:bidi="ar"/>
        </w:rPr>
        <w:t xml:space="preserve">for which </w:t>
      </w:r>
      <w:r>
        <w:rPr>
          <w:rFonts w:hint="default" w:ascii="Courier New" w:hAnsi="Courier New" w:eastAsia="宋体" w:cs="Courier New"/>
          <w:color w:val="000000"/>
          <w:kern w:val="0"/>
          <w:sz w:val="21"/>
          <w:szCs w:val="21"/>
          <w:lang w:val="en-US" w:eastAsia="zh-CN" w:bidi="ar"/>
        </w:rPr>
        <w:t xml:space="preserve">isBalanced </w:t>
      </w:r>
      <w:r>
        <w:rPr>
          <w:rFonts w:hint="default" w:ascii="Times New Roman" w:hAnsi="Times New Roman" w:eastAsia="宋体" w:cs="Times New Roman"/>
          <w:color w:val="000000"/>
          <w:kern w:val="0"/>
          <w:sz w:val="21"/>
          <w:szCs w:val="21"/>
          <w:lang w:val="en-US" w:eastAsia="zh-CN" w:bidi="ar"/>
        </w:rPr>
        <w:t xml:space="preserve">returns </w:t>
      </w:r>
      <w:r>
        <w:rPr>
          <w:rFonts w:hint="default" w:ascii="Courier New" w:hAnsi="Courier New" w:eastAsia="宋体" w:cs="Courier New"/>
          <w:color w:val="000000"/>
          <w:kern w:val="0"/>
          <w:sz w:val="21"/>
          <w:szCs w:val="21"/>
          <w:lang w:val="en-US" w:eastAsia="zh-CN" w:bidi="ar"/>
        </w:rPr>
        <w:t xml:space="preserve">false </w:t>
      </w:r>
      <w:r>
        <w:rPr>
          <w:rFonts w:hint="default" w:ascii="Times New Roman" w:hAnsi="Times New Roman" w:eastAsia="宋体" w:cs="Times New Roman"/>
          <w:color w:val="000000"/>
          <w:kern w:val="0"/>
          <w:sz w:val="21"/>
          <w:szCs w:val="21"/>
          <w:lang w:val="en-US" w:eastAsia="zh-CN" w:bidi="ar"/>
        </w:rPr>
        <w:t xml:space="preserve">because the second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condition is violated. After examining all tokens, there are not an equal number of open and close delimiters.</w:t>
      </w:r>
    </w:p>
    <w:p>
      <w:pPr>
        <w:numPr>
          <w:ilvl w:val="0"/>
          <w:numId w:val="0"/>
        </w:numPr>
      </w:pPr>
      <w:r>
        <w:drawing>
          <wp:inline distT="0" distB="0" distL="114300" distR="114300">
            <wp:extent cx="2857500" cy="3905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9"/>
                    <a:stretch>
                      <a:fillRect/>
                    </a:stretch>
                  </pic:blipFill>
                  <pic:spPr>
                    <a:xfrm>
                      <a:off x="0" y="0"/>
                      <a:ext cx="2857500" cy="39052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Complete method </w:t>
      </w:r>
      <w:r>
        <w:rPr>
          <w:rFonts w:ascii="Courier New" w:hAnsi="Courier New" w:eastAsia="宋体" w:cs="Courier New"/>
          <w:color w:val="000000"/>
          <w:kern w:val="0"/>
          <w:sz w:val="21"/>
          <w:szCs w:val="21"/>
          <w:lang w:val="en-US" w:eastAsia="zh-CN" w:bidi="ar"/>
        </w:rPr>
        <w:t xml:space="preserve">isBalanced </w:t>
      </w:r>
      <w:r>
        <w:rPr>
          <w:rFonts w:hint="default" w:ascii="Times New Roman" w:hAnsi="Times New Roman" w:eastAsia="宋体" w:cs="Times New Roman"/>
          <w:color w:val="000000"/>
          <w:kern w:val="0"/>
          <w:sz w:val="21"/>
          <w:szCs w:val="21"/>
          <w:lang w:val="en-US" w:eastAsia="zh-CN" w:bidi="ar"/>
        </w:rPr>
        <w:t xml:space="preserve">below.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Returns true if the delimiters are balanced and false otherwise, as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described in part (b).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Precondition: Precondition: delimiters contains only valid open and close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delimiters.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boolean isBalanced(ArrayList&lt;String&gt; delimiters) </w:t>
      </w:r>
    </w:p>
    <w:p>
      <w:pPr>
        <w:keepNext w:val="0"/>
        <w:keepLines w:val="0"/>
        <w:widowControl/>
        <w:suppressLineNumbers w:val="0"/>
        <w:jc w:val="left"/>
        <w:rPr>
          <w:rFonts w:hint="default"/>
          <w:lang w:val="en-US" w:eastAsia="zh-CN"/>
        </w:rPr>
      </w:pPr>
    </w:p>
    <w:p/>
    <w:p>
      <w:pPr>
        <w:rPr>
          <w:rFonts w:hint="eastAsia"/>
          <w:lang w:val="en-US" w:eastAsia="zh-CN"/>
        </w:rPr>
      </w:pPr>
      <w:r>
        <w:rPr>
          <w:rFonts w:hint="eastAsia"/>
          <w:lang w:val="en-US" w:eastAsia="zh-CN"/>
        </w:rPr>
        <w:t>2、2005 真题 Hotel reservations</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In this question, you will implement two methods for a class Hotel that is part of a hotel reservation system.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The Hotel class uses the Reservation class shown below. A Reservation is for the person and room number specified when the Reservation is constructed. </w:t>
      </w:r>
    </w:p>
    <w:p>
      <w:r>
        <w:drawing>
          <wp:inline distT="0" distB="0" distL="114300" distR="114300">
            <wp:extent cx="3429000" cy="11195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429000" cy="1119505"/>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An incomplete declaration for the Hotel class is shown below. Each hotel in the hotel reservation system has rooms numbered 0, 1, 2, . . . , up to the last room number in the hotel. For example, a hotel with 100 rooms would have rooms numbered 0, 1, 2, . . . , 99.</w:t>
      </w:r>
    </w:p>
    <w:p>
      <w:pPr>
        <w:keepNext w:val="0"/>
        <w:keepLines w:val="0"/>
        <w:widowControl/>
        <w:suppressLineNumbers w:val="0"/>
        <w:jc w:val="left"/>
      </w:pPr>
      <w:r>
        <w:drawing>
          <wp:inline distT="0" distB="0" distL="114300" distR="114300">
            <wp:extent cx="3910965" cy="353377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rcRect l="1503" t="674" b="690"/>
                    <a:stretch>
                      <a:fillRect/>
                    </a:stretch>
                  </pic:blipFill>
                  <pic:spPr>
                    <a:xfrm>
                      <a:off x="0" y="0"/>
                      <a:ext cx="3910965" cy="3533775"/>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t xml:space="preserve">Write the Hotel method </w:t>
      </w:r>
      <w:r>
        <w:rPr>
          <w:rFonts w:hint="default" w:ascii="Courier New" w:hAnsi="Courier New" w:eastAsia="宋体" w:cs="Courier New"/>
          <w:color w:val="000000"/>
          <w:kern w:val="0"/>
          <w:sz w:val="22"/>
          <w:szCs w:val="22"/>
          <w:lang w:val="en-US" w:eastAsia="zh-CN" w:bidi="ar"/>
        </w:rPr>
        <w:t>requestRoom</w:t>
      </w:r>
      <w:r>
        <w:rPr>
          <w:rFonts w:hint="default" w:ascii="Times New Roman" w:hAnsi="Times New Roman" w:eastAsia="宋体" w:cs="Times New Roman"/>
          <w:color w:val="000000"/>
          <w:kern w:val="0"/>
          <w:sz w:val="22"/>
          <w:szCs w:val="22"/>
          <w:lang w:val="en-US" w:eastAsia="zh-CN" w:bidi="ar"/>
        </w:rPr>
        <w:t xml:space="preserve">. Method </w:t>
      </w:r>
      <w:r>
        <w:rPr>
          <w:rFonts w:hint="default" w:ascii="Courier New" w:hAnsi="Courier New" w:eastAsia="宋体" w:cs="Courier New"/>
          <w:color w:val="000000"/>
          <w:kern w:val="0"/>
          <w:sz w:val="22"/>
          <w:szCs w:val="22"/>
          <w:lang w:val="en-US" w:eastAsia="zh-CN" w:bidi="ar"/>
        </w:rPr>
        <w:t xml:space="preserve">requestRoom </w:t>
      </w:r>
      <w:r>
        <w:rPr>
          <w:rFonts w:hint="default" w:ascii="Times New Roman" w:hAnsi="Times New Roman" w:eastAsia="宋体" w:cs="Times New Roman"/>
          <w:color w:val="000000"/>
          <w:kern w:val="0"/>
          <w:sz w:val="22"/>
          <w:szCs w:val="22"/>
          <w:lang w:val="en-US" w:eastAsia="zh-CN" w:bidi="ar"/>
        </w:rPr>
        <w:t>attempts to reserve a room in the hotel for a given guest. If there are any empty rooms in the hotel, one of them will be assigned to the named guest and the newly created reservation is returned. If there are no empty rooms, the guest is added to the end of the waiting list and null is returned.</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Complete method </w:t>
      </w:r>
      <w:r>
        <w:rPr>
          <w:rFonts w:hint="default" w:ascii="Courier New" w:hAnsi="Courier New" w:eastAsia="宋体" w:cs="Courier New"/>
          <w:color w:val="000000"/>
          <w:kern w:val="0"/>
          <w:sz w:val="22"/>
          <w:szCs w:val="22"/>
          <w:lang w:val="en-US" w:eastAsia="zh-CN" w:bidi="ar"/>
        </w:rPr>
        <w:t xml:space="preserve">requestRoom </w:t>
      </w:r>
      <w:r>
        <w:rPr>
          <w:rFonts w:hint="eastAsia" w:ascii="Times New Roman" w:hAnsi="Times New Roman" w:eastAsia="宋体" w:cs="Times New Roman"/>
          <w:color w:val="000000"/>
          <w:kern w:val="0"/>
          <w:sz w:val="22"/>
          <w:szCs w:val="22"/>
          <w:lang w:val="en-US" w:eastAsia="zh-CN" w:bidi="ar"/>
        </w:rPr>
        <w:t>below.</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2"/>
          <w:szCs w:val="22"/>
          <w:lang w:val="en-US" w:eastAsia="zh-CN" w:bidi="ar"/>
        </w:rPr>
      </w:pPr>
      <w:r>
        <w:drawing>
          <wp:inline distT="0" distB="0" distL="114300" distR="114300">
            <wp:extent cx="3874770" cy="77152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874770" cy="77152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pPr>
      <w:r>
        <w:rPr>
          <w:rFonts w:hint="eastAsia" w:ascii="Times New Roman" w:hAnsi="Times New Roman" w:eastAsia="宋体" w:cs="Times New Roman"/>
          <w:color w:val="000000"/>
          <w:kern w:val="0"/>
          <w:sz w:val="22"/>
          <w:szCs w:val="22"/>
          <w:lang w:val="en-US" w:eastAsia="zh-CN" w:bidi="ar"/>
        </w:rPr>
        <w:t>b)</w:t>
      </w:r>
      <w:r>
        <w:rPr>
          <w:rFonts w:hint="default" w:ascii="Times New Roman" w:hAnsi="Times New Roman" w:eastAsia="宋体" w:cs="Times New Roman"/>
          <w:color w:val="000000"/>
          <w:kern w:val="0"/>
          <w:sz w:val="22"/>
          <w:szCs w:val="22"/>
          <w:lang w:val="en-US" w:eastAsia="zh-CN" w:bidi="ar"/>
        </w:rPr>
        <w:t xml:space="preserve">. Write the Hotel method </w:t>
      </w:r>
      <w:r>
        <w:rPr>
          <w:rFonts w:hint="default" w:ascii="Courier New" w:hAnsi="Courier New" w:eastAsia="宋体" w:cs="Courier New"/>
          <w:color w:val="000000"/>
          <w:kern w:val="0"/>
          <w:sz w:val="22"/>
          <w:szCs w:val="22"/>
          <w:lang w:val="en-US" w:eastAsia="zh-CN" w:bidi="ar"/>
        </w:rPr>
        <w:t>cancelAndReassign</w:t>
      </w:r>
      <w:r>
        <w:rPr>
          <w:rFonts w:hint="default" w:ascii="Times New Roman" w:hAnsi="Times New Roman" w:eastAsia="宋体" w:cs="Times New Roman"/>
          <w:color w:val="000000"/>
          <w:kern w:val="0"/>
          <w:sz w:val="22"/>
          <w:szCs w:val="22"/>
          <w:lang w:val="en-US" w:eastAsia="zh-CN" w:bidi="ar"/>
        </w:rPr>
        <w:t xml:space="preserve">. Method </w:t>
      </w:r>
      <w:r>
        <w:rPr>
          <w:rFonts w:hint="default" w:ascii="Courier New" w:hAnsi="Courier New" w:eastAsia="宋体" w:cs="Courier New"/>
          <w:color w:val="000000"/>
          <w:kern w:val="0"/>
          <w:sz w:val="22"/>
          <w:szCs w:val="22"/>
          <w:lang w:val="en-US" w:eastAsia="zh-CN" w:bidi="ar"/>
        </w:rPr>
        <w:t xml:space="preserve">cancelAndReassign </w:t>
      </w:r>
      <w:r>
        <w:rPr>
          <w:rFonts w:hint="default" w:ascii="Times New Roman" w:hAnsi="Times New Roman" w:eastAsia="宋体" w:cs="Times New Roman"/>
          <w:color w:val="000000"/>
          <w:kern w:val="0"/>
          <w:sz w:val="22"/>
          <w:szCs w:val="22"/>
          <w:lang w:val="en-US" w:eastAsia="zh-CN" w:bidi="ar"/>
        </w:rPr>
        <w:t xml:space="preserve">releases a previous reservation.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If the waiting list for the hotel contains any names, the vacated room is reassigned to the first person at the beginning of the list. That person is then removed from the waiting list and the newly created reservation is returned. If no one is waiting, the room is marked as empty and null is returned. In writing </w:t>
      </w:r>
      <w:r>
        <w:rPr>
          <w:rFonts w:hint="default" w:ascii="Courier New" w:hAnsi="Courier New" w:eastAsia="宋体" w:cs="Courier New"/>
          <w:color w:val="000000"/>
          <w:kern w:val="0"/>
          <w:sz w:val="22"/>
          <w:szCs w:val="22"/>
          <w:lang w:val="en-US" w:eastAsia="zh-CN" w:bidi="ar"/>
        </w:rPr>
        <w:t xml:space="preserve">cancelAndReassign </w:t>
      </w:r>
      <w:r>
        <w:rPr>
          <w:rFonts w:hint="default" w:ascii="Times New Roman" w:hAnsi="Times New Roman" w:eastAsia="宋体" w:cs="Times New Roman"/>
          <w:color w:val="000000"/>
          <w:kern w:val="0"/>
          <w:sz w:val="22"/>
          <w:szCs w:val="22"/>
          <w:lang w:val="en-US" w:eastAsia="zh-CN" w:bidi="ar"/>
        </w:rPr>
        <w:t xml:space="preserve">you may call any accessible methods in the Reservation and Hotel classes. Assume that these methods work as specified.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Complete method </w:t>
      </w:r>
      <w:r>
        <w:rPr>
          <w:rFonts w:hint="default" w:ascii="Courier New" w:hAnsi="Courier New" w:eastAsia="宋体" w:cs="Courier New"/>
          <w:color w:val="000000"/>
          <w:kern w:val="0"/>
          <w:sz w:val="22"/>
          <w:szCs w:val="22"/>
          <w:lang w:val="en-US" w:eastAsia="zh-CN" w:bidi="ar"/>
        </w:rPr>
        <w:t xml:space="preserve">cancelAndReassign </w:t>
      </w:r>
      <w:r>
        <w:rPr>
          <w:rFonts w:hint="default" w:ascii="Times New Roman" w:hAnsi="Times New Roman" w:eastAsia="宋体" w:cs="Times New Roman"/>
          <w:color w:val="000000"/>
          <w:kern w:val="0"/>
          <w:sz w:val="22"/>
          <w:szCs w:val="22"/>
          <w:lang w:val="en-US" w:eastAsia="zh-CN" w:bidi="ar"/>
        </w:rPr>
        <w:t xml:space="preserve">below.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drawing>
          <wp:inline distT="0" distB="0" distL="114300" distR="114300">
            <wp:extent cx="4512310" cy="12719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512310" cy="1271905"/>
                    </a:xfrm>
                    <a:prstGeom prst="rect">
                      <a:avLst/>
                    </a:prstGeom>
                    <a:noFill/>
                    <a:ln>
                      <a:noFill/>
                    </a:ln>
                  </pic:spPr>
                </pic:pic>
              </a:graphicData>
            </a:graphic>
          </wp:inline>
        </w:drawing>
      </w:r>
    </w:p>
    <w:p/>
    <w:p>
      <w:pPr>
        <w:numPr>
          <w:ilvl w:val="0"/>
          <w:numId w:val="2"/>
        </w:numPr>
        <w:rPr>
          <w:rFonts w:hint="eastAsia"/>
          <w:lang w:val="en-US" w:eastAsia="zh-CN"/>
        </w:rPr>
      </w:pPr>
      <w:r>
        <w:rPr>
          <w:rFonts w:hint="eastAsia"/>
          <w:lang w:val="en-US" w:eastAsia="zh-CN"/>
        </w:rPr>
        <w:t>考纲案例</w:t>
      </w:r>
      <w:bookmarkStart w:id="0" w:name="_GoBack"/>
      <w:bookmarkEnd w:id="0"/>
    </w:p>
    <w:p>
      <w:pPr>
        <w:numPr>
          <w:ilvl w:val="0"/>
          <w:numId w:val="0"/>
        </w:numPr>
        <w:rPr>
          <w:rFonts w:hint="default"/>
          <w:lang w:val="en-US" w:eastAsia="zh-CN"/>
        </w:rPr>
      </w:pPr>
      <w:r>
        <w:rPr>
          <w:rFonts w:hint="default"/>
          <w:lang w:val="en-US" w:eastAsia="zh-CN"/>
        </w:rPr>
        <w:t xml:space="preserve">The Gizmo class represents gadgets that people purchase. Some Gizmo objects are electronic and others are not. A partial definition of the Gizmo class is shown below.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public class Gizmo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Returns the name of the manufacturer of this Gizmo. */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public String getMaker()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 implementation not shown */ } </w:t>
      </w:r>
    </w:p>
    <w:p>
      <w:pPr>
        <w:numPr>
          <w:ilvl w:val="0"/>
          <w:numId w:val="0"/>
        </w:numPr>
        <w:ind w:firstLine="420" w:firstLineChars="0"/>
        <w:rPr>
          <w:rFonts w:hint="default" w:ascii="Courier New" w:hAnsi="Courier New" w:cs="Courier New"/>
          <w:lang w:val="en-US" w:eastAsia="zh-CN"/>
        </w:rPr>
      </w:pP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Returns true if this Gizmo is electronic, and false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otherwise.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public boolean isElectronic()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 implementation not shown */ } </w:t>
      </w:r>
    </w:p>
    <w:p>
      <w:pPr>
        <w:numPr>
          <w:ilvl w:val="0"/>
          <w:numId w:val="0"/>
        </w:numPr>
        <w:rPr>
          <w:rFonts w:hint="default" w:ascii="Courier New" w:hAnsi="Courier New" w:cs="Courier New"/>
          <w:lang w:val="en-US" w:eastAsia="zh-CN"/>
        </w:rPr>
      </w:pP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Returns true if this Gizmo is equivalent to the Gizmo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object represented by the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parameter, and false otherwise.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public boolean equals(Object other)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 implementation not shown */ }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There may be instance variables, constructors, and methods not</w:t>
      </w:r>
      <w:r>
        <w:rPr>
          <w:rFonts w:hint="eastAsia" w:ascii="Courier New" w:hAnsi="Courier New" w:cs="Courier New"/>
          <w:lang w:val="en-US" w:eastAsia="zh-CN"/>
        </w:rPr>
        <w:t xml:space="preserve"> </w:t>
      </w:r>
      <w:r>
        <w:rPr>
          <w:rFonts w:hint="default" w:ascii="Courier New" w:hAnsi="Courier New" w:cs="Courier New"/>
          <w:lang w:val="en-US" w:eastAsia="zh-CN"/>
        </w:rPr>
        <w:t xml:space="preserve">shown.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 </w:t>
      </w:r>
    </w:p>
    <w:p>
      <w:pPr>
        <w:numPr>
          <w:ilvl w:val="0"/>
          <w:numId w:val="0"/>
        </w:numPr>
        <w:rPr>
          <w:rFonts w:hint="default" w:ascii="Calibri" w:hAnsi="Calibri" w:cs="Calibri"/>
          <w:lang w:val="en-US" w:eastAsia="zh-CN"/>
        </w:rPr>
      </w:pPr>
      <w:r>
        <w:rPr>
          <w:rFonts w:hint="default" w:ascii="Calibri" w:hAnsi="Calibri" w:cs="Calibri"/>
          <w:lang w:val="en-US" w:eastAsia="zh-CN"/>
        </w:rPr>
        <w:t>The</w:t>
      </w:r>
      <w:r>
        <w:rPr>
          <w:rFonts w:hint="default" w:ascii="Courier New" w:hAnsi="Courier New" w:cs="Courier New"/>
          <w:lang w:val="en-US" w:eastAsia="zh-CN"/>
        </w:rPr>
        <w:t xml:space="preserve"> OnlinePurchaseManager </w:t>
      </w:r>
      <w:r>
        <w:rPr>
          <w:rFonts w:hint="default" w:ascii="Calibri" w:hAnsi="Calibri" w:cs="Calibri"/>
          <w:lang w:val="en-US" w:eastAsia="zh-CN"/>
        </w:rPr>
        <w:t>class manages a sequence of Gizmo objects that an individual has purchased from an online vendor. You will write two methods of the</w:t>
      </w:r>
      <w:r>
        <w:rPr>
          <w:rFonts w:hint="default" w:ascii="Courier New" w:hAnsi="Courier New" w:cs="Courier New"/>
          <w:lang w:val="en-US" w:eastAsia="zh-CN"/>
        </w:rPr>
        <w:t xml:space="preserve"> OnlinePurchaseManager </w:t>
      </w:r>
      <w:r>
        <w:rPr>
          <w:rFonts w:hint="default" w:ascii="Calibri" w:hAnsi="Calibri" w:cs="Calibri"/>
          <w:lang w:val="en-US" w:eastAsia="zh-CN"/>
        </w:rPr>
        <w:t>class. A partial definition of the</w:t>
      </w:r>
      <w:r>
        <w:rPr>
          <w:rFonts w:hint="default" w:ascii="Courier New" w:hAnsi="Courier New" w:cs="Courier New"/>
          <w:lang w:val="en-US" w:eastAsia="zh-CN"/>
        </w:rPr>
        <w:t xml:space="preserve"> OnlinePurchaseManager </w:t>
      </w:r>
      <w:r>
        <w:rPr>
          <w:rFonts w:hint="default" w:ascii="Calibri" w:hAnsi="Calibri" w:cs="Calibri"/>
          <w:lang w:val="en-US" w:eastAsia="zh-CN"/>
        </w:rPr>
        <w:t xml:space="preserve">class is shown below.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public class OnlinePurchaseManager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An ArrayList of purchased Gizmo objects,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instantiated in the constructor.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private ArrayList&lt;Gizmo&gt; purchases; </w:t>
      </w:r>
    </w:p>
    <w:p>
      <w:pPr>
        <w:numPr>
          <w:ilvl w:val="0"/>
          <w:numId w:val="0"/>
        </w:numPr>
        <w:ind w:firstLine="420" w:firstLineChars="0"/>
        <w:rPr>
          <w:rFonts w:hint="default" w:ascii="Courier New" w:hAnsi="Courier New" w:cs="Courier New"/>
          <w:lang w:val="en-US" w:eastAsia="zh-CN"/>
        </w:rPr>
      </w:pP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Returns the number of purchased Gizmo objects that are</w:t>
      </w:r>
      <w:r>
        <w:rPr>
          <w:rFonts w:hint="eastAsia" w:ascii="Courier New" w:hAnsi="Courier New" w:cs="Courier New"/>
          <w:lang w:val="en-US" w:eastAsia="zh-CN"/>
        </w:rPr>
        <w:t xml:space="preserve"> </w:t>
      </w:r>
      <w:r>
        <w:rPr>
          <w:rFonts w:hint="default" w:ascii="Courier New" w:hAnsi="Courier New" w:cs="Courier New"/>
          <w:lang w:val="en-US" w:eastAsia="zh-CN"/>
        </w:rPr>
        <w:t xml:space="preserve">electronic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whose manufacturer is maker, as described in part (a).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public int countElectronicsByMaker(String maker)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 to be implemented in part (a) */ } </w:t>
      </w:r>
    </w:p>
    <w:p>
      <w:pPr>
        <w:numPr>
          <w:ilvl w:val="0"/>
          <w:numId w:val="0"/>
        </w:numPr>
        <w:ind w:firstLine="420" w:firstLineChars="0"/>
        <w:rPr>
          <w:rFonts w:hint="default" w:ascii="Courier New" w:hAnsi="Courier New" w:cs="Courier New"/>
          <w:lang w:val="en-US" w:eastAsia="zh-CN"/>
        </w:rPr>
      </w:pP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Returns true if any pair of adjacent purchased Gizmo objects are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equivalent, and false otherwise, as described in part (b).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public boolean hasAdjacentEqualPair()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 to be implemented in part (b) */ } </w:t>
      </w:r>
    </w:p>
    <w:p>
      <w:pPr>
        <w:numPr>
          <w:ilvl w:val="0"/>
          <w:numId w:val="0"/>
        </w:numPr>
        <w:ind w:firstLine="420" w:firstLineChars="0"/>
        <w:rPr>
          <w:rFonts w:hint="default" w:ascii="Courier New" w:hAnsi="Courier New" w:cs="Courier New"/>
          <w:lang w:val="en-US" w:eastAsia="zh-CN"/>
        </w:rPr>
      </w:pPr>
      <w:r>
        <w:rPr>
          <w:rFonts w:hint="default" w:ascii="Courier New" w:hAnsi="Courier New" w:cs="Courier New"/>
          <w:lang w:val="en-US" w:eastAsia="zh-CN"/>
        </w:rPr>
        <w:t xml:space="preserve">// There may be instance variables, constructors, and methods not shown.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w:t>
      </w:r>
    </w:p>
    <w:p>
      <w:pPr>
        <w:numPr>
          <w:ilvl w:val="0"/>
          <w:numId w:val="0"/>
        </w:numPr>
        <w:rPr>
          <w:rFonts w:hint="default"/>
          <w:lang w:val="en-US" w:eastAsia="zh-CN"/>
        </w:rPr>
      </w:pPr>
      <w:r>
        <w:rPr>
          <w:rFonts w:hint="default"/>
          <w:lang w:val="en-US" w:eastAsia="zh-CN"/>
        </w:rPr>
        <w:t xml:space="preserve">(a) Write the </w:t>
      </w:r>
      <w:r>
        <w:rPr>
          <w:rFonts w:hint="default" w:ascii="Courier New" w:hAnsi="Courier New" w:cs="Courier New"/>
          <w:lang w:val="en-US" w:eastAsia="zh-CN"/>
        </w:rPr>
        <w:t xml:space="preserve">countElectronicsByMaker </w:t>
      </w:r>
      <w:r>
        <w:rPr>
          <w:rFonts w:hint="default"/>
          <w:lang w:val="en-US" w:eastAsia="zh-CN"/>
        </w:rPr>
        <w:t xml:space="preserve">method. The method examines the </w:t>
      </w:r>
      <w:r>
        <w:rPr>
          <w:rFonts w:hint="default" w:ascii="Courier New" w:hAnsi="Courier New" w:cs="Courier New"/>
          <w:lang w:val="en-US" w:eastAsia="zh-CN"/>
        </w:rPr>
        <w:t xml:space="preserve">ArrayList </w:t>
      </w:r>
      <w:r>
        <w:rPr>
          <w:rFonts w:hint="default"/>
          <w:lang w:val="en-US" w:eastAsia="zh-CN"/>
        </w:rPr>
        <w:t xml:space="preserve">instance variable </w:t>
      </w:r>
      <w:r>
        <w:rPr>
          <w:rFonts w:hint="default" w:ascii="Courier New" w:hAnsi="Courier New" w:cs="Courier New"/>
          <w:lang w:val="en-US" w:eastAsia="zh-CN"/>
        </w:rPr>
        <w:t xml:space="preserve">purchases </w:t>
      </w:r>
      <w:r>
        <w:rPr>
          <w:rFonts w:hint="default"/>
          <w:lang w:val="en-US" w:eastAsia="zh-CN"/>
        </w:rPr>
        <w:t xml:space="preserve">to determine how many Gizmo objects purchased are electronic and are manufactured by </w:t>
      </w:r>
      <w:r>
        <w:rPr>
          <w:rFonts w:hint="default" w:ascii="Courier New" w:hAnsi="Courier New" w:cs="Courier New"/>
          <w:lang w:val="en-US" w:eastAsia="zh-CN"/>
        </w:rPr>
        <w:t>maker</w:t>
      </w: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Assume that the </w:t>
      </w:r>
      <w:r>
        <w:rPr>
          <w:rFonts w:hint="default" w:ascii="Courier New" w:hAnsi="Courier New" w:cs="Courier New"/>
          <w:lang w:val="en-US" w:eastAsia="zh-CN"/>
        </w:rPr>
        <w:t xml:space="preserve">OnlinePurchaseManager </w:t>
      </w:r>
      <w:r>
        <w:rPr>
          <w:rFonts w:hint="default"/>
          <w:lang w:val="en-US" w:eastAsia="zh-CN"/>
        </w:rPr>
        <w:t xml:space="preserve">object </w:t>
      </w:r>
      <w:r>
        <w:rPr>
          <w:rFonts w:hint="default" w:ascii="Courier New" w:hAnsi="Courier New" w:cs="Courier New"/>
          <w:lang w:val="en-US" w:eastAsia="zh-CN"/>
        </w:rPr>
        <w:t xml:space="preserve">opm </w:t>
      </w:r>
      <w:r>
        <w:rPr>
          <w:rFonts w:hint="default"/>
          <w:lang w:val="en-US" w:eastAsia="zh-CN"/>
        </w:rPr>
        <w:t xml:space="preserve">has been declared and initialized so that the </w:t>
      </w:r>
      <w:r>
        <w:rPr>
          <w:rFonts w:hint="default" w:ascii="Courier New" w:hAnsi="Courier New" w:cs="Courier New"/>
          <w:lang w:val="en-US" w:eastAsia="zh-CN"/>
        </w:rPr>
        <w:t>ArrayList purchases</w:t>
      </w:r>
      <w:r>
        <w:rPr>
          <w:rFonts w:hint="default"/>
          <w:lang w:val="en-US" w:eastAsia="zh-CN"/>
        </w:rPr>
        <w:t xml:space="preserve"> contains </w:t>
      </w:r>
      <w:r>
        <w:rPr>
          <w:rFonts w:hint="default" w:ascii="Courier New" w:hAnsi="Courier New" w:cs="Courier New"/>
          <w:lang w:val="en-US" w:eastAsia="zh-CN"/>
        </w:rPr>
        <w:t xml:space="preserve">Gizmo </w:t>
      </w:r>
      <w:r>
        <w:rPr>
          <w:rFonts w:hint="default"/>
          <w:lang w:val="en-US" w:eastAsia="zh-CN"/>
        </w:rPr>
        <w:t xml:space="preserve">objects as represented in the following table. </w:t>
      </w:r>
    </w:p>
    <w:p>
      <w:pPr>
        <w:numPr>
          <w:ilvl w:val="0"/>
          <w:numId w:val="0"/>
        </w:numPr>
        <w:rPr>
          <w:rFonts w:hint="default"/>
          <w:lang w:val="en-US" w:eastAsia="zh-CN"/>
        </w:rPr>
      </w:pPr>
      <w:r>
        <w:drawing>
          <wp:inline distT="0" distB="0" distL="114300" distR="114300">
            <wp:extent cx="4872990" cy="1492885"/>
            <wp:effectExtent l="0" t="0" r="3810" b="254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4"/>
                    <a:stretch>
                      <a:fillRect/>
                    </a:stretch>
                  </pic:blipFill>
                  <pic:spPr>
                    <a:xfrm>
                      <a:off x="0" y="0"/>
                      <a:ext cx="4872990" cy="149288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The following table shows the value returned by some calls to </w:t>
      </w:r>
      <w:r>
        <w:rPr>
          <w:rFonts w:hint="default" w:ascii="Courier New" w:hAnsi="Courier New" w:cs="Courier New"/>
          <w:lang w:val="en-US" w:eastAsia="zh-CN"/>
        </w:rPr>
        <w:t>countElectronicsByMaker</w:t>
      </w:r>
      <w:r>
        <w:rPr>
          <w:rFonts w:hint="default"/>
          <w:lang w:val="en-US" w:eastAsia="zh-CN"/>
        </w:rPr>
        <w:t>.</w:t>
      </w:r>
    </w:p>
    <w:p>
      <w:pPr>
        <w:numPr>
          <w:ilvl w:val="0"/>
          <w:numId w:val="0"/>
        </w:numPr>
        <w:rPr>
          <w:rFonts w:hint="default"/>
          <w:lang w:val="en-US" w:eastAsia="zh-CN"/>
        </w:rPr>
      </w:pPr>
      <w:r>
        <w:drawing>
          <wp:inline distT="0" distB="0" distL="114300" distR="114300">
            <wp:extent cx="4848225" cy="1267460"/>
            <wp:effectExtent l="0" t="0" r="0" b="889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a:stretch>
                      <a:fillRect/>
                    </a:stretch>
                  </pic:blipFill>
                  <pic:spPr>
                    <a:xfrm>
                      <a:off x="0" y="0"/>
                      <a:ext cx="4848225" cy="1267460"/>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 xml:space="preserve">Complete method </w:t>
      </w:r>
      <w:r>
        <w:rPr>
          <w:rFonts w:hint="default" w:ascii="Courier New" w:hAnsi="Courier New" w:cs="Courier New"/>
          <w:lang w:val="en-US" w:eastAsia="zh-CN"/>
        </w:rPr>
        <w:t xml:space="preserve">countElectronicsByMaker </w:t>
      </w:r>
      <w:r>
        <w:rPr>
          <w:rFonts w:hint="default"/>
          <w:lang w:val="en-US" w:eastAsia="zh-CN"/>
        </w:rPr>
        <w:t xml:space="preserve">below.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 Returns the number of purchased Gizmo objects that are electronic and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 whose manufacturer is maker, as described in part (a).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public int countElectronicsByMaker(String maker) </w:t>
      </w:r>
    </w:p>
    <w:p>
      <w:pPr>
        <w:numPr>
          <w:ilvl w:val="0"/>
          <w:numId w:val="0"/>
        </w:numPr>
        <w:rPr>
          <w:rFonts w:hint="default"/>
          <w:lang w:val="en-US" w:eastAsia="zh-CN"/>
        </w:rPr>
      </w:pPr>
      <w:r>
        <w:rPr>
          <w:rFonts w:hint="default"/>
          <w:lang w:val="en-US" w:eastAsia="zh-CN"/>
        </w:rPr>
        <w:t>(b) When purchasing items online, users occasionally purchase two identical items in rapid succession without intending to do so (e.g., by clicking a purchase button twice). A vendor may want to check a user’s purchase history to detect such occurrences and request confirmation.</w:t>
      </w:r>
    </w:p>
    <w:p>
      <w:pPr>
        <w:numPr>
          <w:ilvl w:val="0"/>
          <w:numId w:val="0"/>
        </w:numPr>
        <w:rPr>
          <w:rFonts w:hint="default"/>
          <w:lang w:val="en-US" w:eastAsia="zh-CN"/>
        </w:rPr>
      </w:pPr>
      <w:r>
        <w:rPr>
          <w:rFonts w:hint="default"/>
          <w:lang w:val="en-US" w:eastAsia="zh-CN"/>
        </w:rPr>
        <w:t xml:space="preserve">Write the </w:t>
      </w:r>
      <w:r>
        <w:rPr>
          <w:rFonts w:hint="default" w:ascii="Courier New" w:hAnsi="Courier New" w:cs="Courier New"/>
          <w:lang w:val="en-US" w:eastAsia="zh-CN"/>
        </w:rPr>
        <w:t xml:space="preserve">hasAdjacentEqualPair </w:t>
      </w:r>
      <w:r>
        <w:rPr>
          <w:rFonts w:hint="default"/>
          <w:lang w:val="en-US" w:eastAsia="zh-CN"/>
        </w:rPr>
        <w:t xml:space="preserve">method. The method detects whether two adjacent </w:t>
      </w:r>
      <w:r>
        <w:rPr>
          <w:rFonts w:hint="default" w:ascii="Courier New" w:hAnsi="Courier New" w:cs="Courier New"/>
          <w:lang w:val="en-US" w:eastAsia="zh-CN"/>
        </w:rPr>
        <w:t xml:space="preserve">Gizmo </w:t>
      </w:r>
      <w:r>
        <w:rPr>
          <w:rFonts w:hint="default"/>
          <w:lang w:val="en-US" w:eastAsia="zh-CN"/>
        </w:rPr>
        <w:t xml:space="preserve">objects in </w:t>
      </w:r>
      <w:r>
        <w:rPr>
          <w:rFonts w:hint="default" w:ascii="Courier New" w:hAnsi="Courier New" w:cs="Courier New"/>
          <w:lang w:val="en-US" w:eastAsia="zh-CN"/>
        </w:rPr>
        <w:t xml:space="preserve">purchases </w:t>
      </w:r>
      <w:r>
        <w:rPr>
          <w:rFonts w:hint="default"/>
          <w:lang w:val="en-US" w:eastAsia="zh-CN"/>
        </w:rPr>
        <w:t xml:space="preserve">are equivalent, using the equals method of the </w:t>
      </w:r>
      <w:r>
        <w:rPr>
          <w:rFonts w:hint="default" w:ascii="Courier New" w:hAnsi="Courier New" w:cs="Courier New"/>
          <w:lang w:val="en-US" w:eastAsia="zh-CN"/>
        </w:rPr>
        <w:t xml:space="preserve">Gizmo </w:t>
      </w:r>
      <w:r>
        <w:rPr>
          <w:rFonts w:hint="default"/>
          <w:lang w:val="en-US" w:eastAsia="zh-CN"/>
        </w:rPr>
        <w:t xml:space="preserve">class. If an adjacent equivalent pair is found, the </w:t>
      </w:r>
      <w:r>
        <w:rPr>
          <w:rFonts w:hint="default" w:ascii="Courier New" w:hAnsi="Courier New" w:cs="Courier New"/>
          <w:lang w:val="en-US" w:eastAsia="zh-CN"/>
        </w:rPr>
        <w:t xml:space="preserve">hasAdjacentEqualPair </w:t>
      </w:r>
      <w:r>
        <w:rPr>
          <w:rFonts w:hint="default"/>
          <w:lang w:val="en-US" w:eastAsia="zh-CN"/>
        </w:rPr>
        <w:t xml:space="preserve">method returns true. If no such pair is found, or if purchases has fewer than two elements, the method returns false.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Complete method below.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 Returns true if any pair of adjacent purchased Gizmo objects are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 equivalent, and false otherwise, as described in part (b).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 xml:space="preserve">*/ </w:t>
      </w:r>
    </w:p>
    <w:p>
      <w:pPr>
        <w:numPr>
          <w:ilvl w:val="0"/>
          <w:numId w:val="0"/>
        </w:numPr>
        <w:rPr>
          <w:rFonts w:hint="default" w:ascii="Courier New" w:hAnsi="Courier New" w:cs="Courier New"/>
          <w:lang w:val="en-US" w:eastAsia="zh-CN"/>
        </w:rPr>
      </w:pPr>
      <w:r>
        <w:rPr>
          <w:rFonts w:hint="default" w:ascii="Courier New" w:hAnsi="Courier New" w:cs="Courier New"/>
          <w:lang w:val="en-US" w:eastAsia="zh-CN"/>
        </w:rPr>
        <w:t>public boolean hasAdjacentEqualPair()</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pPr>
    </w:p>
    <w:p>
      <w:pPr>
        <w:numPr>
          <w:ilvl w:val="0"/>
          <w:numId w:val="0"/>
        </w:numPr>
      </w:pPr>
    </w:p>
    <w:p>
      <w:pPr>
        <w:numPr>
          <w:ilvl w:val="0"/>
          <w:numId w:val="0"/>
        </w:numPr>
        <w:rPr>
          <w:rFonts w:hint="default"/>
          <w:lang w:val="en-US" w:eastAsia="zh-CN"/>
        </w:rPr>
      </w:pPr>
    </w:p>
    <w:sectPr>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C698B1"/>
    <w:multiLevelType w:val="singleLevel"/>
    <w:tmpl w:val="11C698B1"/>
    <w:lvl w:ilvl="0" w:tentative="0">
      <w:start w:val="3"/>
      <w:numFmt w:val="decimal"/>
      <w:suff w:val="nothing"/>
      <w:lvlText w:val="%1、"/>
      <w:lvlJc w:val="left"/>
    </w:lvl>
  </w:abstractNum>
  <w:abstractNum w:abstractNumId="1">
    <w:nsid w:val="41E66F2B"/>
    <w:multiLevelType w:val="singleLevel"/>
    <w:tmpl w:val="41E66F2B"/>
    <w:lvl w:ilvl="0" w:tentative="0">
      <w:start w:val="1"/>
      <w:numFmt w:val="low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B0947"/>
    <w:rsid w:val="17421311"/>
    <w:rsid w:val="1C2C0B76"/>
    <w:rsid w:val="32056A2F"/>
    <w:rsid w:val="4630289C"/>
    <w:rsid w:val="4BAB0A3A"/>
    <w:rsid w:val="630B5ADE"/>
    <w:rsid w:val="751D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2022-03-09T02:42:00Z</dcterms:created>
  <dc:creator>zhang</dc:creator>
  <cp:lastModifiedBy>Roysi</cp:lastModifiedBy>
  <dcterms:modified xsi:type="dcterms:W3CDTF">2022-03-22T09:59:38Z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EAB6848C88EB400987B75C3C965FC504</vt:lpwstr>
  </property>
</Properties>
</file>