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B58F3" w14:textId="77777777" w:rsidR="00BE4705" w:rsidRDefault="00000000">
      <w:pPr>
        <w:pStyle w:val="1"/>
        <w:ind w:firstLineChars="200" w:firstLine="880"/>
        <w:jc w:val="center"/>
      </w:pPr>
      <w:r>
        <w:rPr>
          <w:rFonts w:hint="eastAsia"/>
        </w:rPr>
        <w:t>市场报告：旅游应用安卓移动</w:t>
      </w:r>
      <w:r>
        <w:rPr>
          <w:rFonts w:hint="eastAsia"/>
        </w:rPr>
        <w:t>App</w:t>
      </w:r>
    </w:p>
    <w:p w14:paraId="78701646" w14:textId="77777777" w:rsidR="00BE4705" w:rsidRDefault="00000000">
      <w:pPr>
        <w:pStyle w:val="2"/>
      </w:pPr>
      <w:r>
        <w:rPr>
          <w:rFonts w:hint="eastAsia"/>
        </w:rPr>
        <w:t>一、市场概述</w:t>
      </w:r>
    </w:p>
    <w:p w14:paraId="7F137DE0" w14:textId="77777777" w:rsidR="00BE4705" w:rsidRDefault="00000000">
      <w:pPr>
        <w:ind w:firstLineChars="200" w:firstLine="420"/>
      </w:pPr>
      <w:r>
        <w:rPr>
          <w:rFonts w:hint="eastAsia"/>
        </w:rPr>
        <w:t>旅游业是一个持续快速发展的行业，移动互联网技术的普及与发展为旅游行业带来了新的机遇。随着消费者对旅游需求的不断提高，旅游应用移动</w:t>
      </w:r>
      <w:r>
        <w:rPr>
          <w:rFonts w:hint="eastAsia"/>
        </w:rPr>
        <w:t>App</w:t>
      </w:r>
      <w:r>
        <w:rPr>
          <w:rFonts w:hint="eastAsia"/>
        </w:rPr>
        <w:t>市场呈现出爆发式增长的趋势。在这一背景下，为园区内景点提供实时人流量密集情况的旅游应用移动</w:t>
      </w:r>
      <w:r>
        <w:rPr>
          <w:rFonts w:hint="eastAsia"/>
        </w:rPr>
        <w:t>App</w:t>
      </w:r>
      <w:r>
        <w:rPr>
          <w:rFonts w:hint="eastAsia"/>
        </w:rPr>
        <w:t>是一个非常有前途的项目。</w:t>
      </w:r>
    </w:p>
    <w:p w14:paraId="29D103B8" w14:textId="77777777" w:rsidR="00BE4705" w:rsidRDefault="00000000">
      <w:pPr>
        <w:pStyle w:val="2"/>
      </w:pPr>
      <w:r>
        <w:rPr>
          <w:rFonts w:hint="eastAsia"/>
        </w:rPr>
        <w:t>二、产品概述</w:t>
      </w:r>
    </w:p>
    <w:p w14:paraId="528881BC" w14:textId="1F278826" w:rsidR="00BE4705" w:rsidRDefault="00000000">
      <w:pPr>
        <w:ind w:firstLineChars="200" w:firstLine="420"/>
        <w:rPr>
          <w:rFonts w:ascii="等线" w:hAnsi="等线" w:cs="等线"/>
          <w:szCs w:val="21"/>
        </w:rPr>
      </w:pPr>
      <w:r>
        <w:rPr>
          <w:rFonts w:ascii="等线" w:hAnsi="等线" w:cs="等线" w:hint="eastAsia"/>
          <w:szCs w:val="21"/>
        </w:rPr>
        <w:t>该应用移动App的主要功能是帮助游客游玩园区内的景点，并在地图上显示景点人流量密集情况的数据。用户可以通过应用移动App了解景点的详细信息，包括景点介绍、位置、开放时间、门票价格等。</w:t>
      </w:r>
      <w:r>
        <w:rPr>
          <w:rFonts w:ascii="等线" w:hAnsi="等线" w:cs="等线" w:hint="eastAsia"/>
          <w:szCs w:val="21"/>
          <w:lang w:bidi="ar"/>
        </w:rPr>
        <w:t>同时，用户以足迹的形式在应用中留下自己对景点的评价、照片等，用户反馈足够多时</w:t>
      </w:r>
      <w:r>
        <w:rPr>
          <w:rFonts w:ascii="等线" w:hAnsi="等线" w:cs="等线" w:hint="eastAsia"/>
          <w:szCs w:val="21"/>
        </w:rPr>
        <w:t>App会挑选优质的</w:t>
      </w:r>
      <w:r>
        <w:rPr>
          <w:rStyle w:val="cf01"/>
          <w:rFonts w:ascii="等线" w:eastAsia="等线" w:hAnsi="等线" w:cs="等线" w:hint="default"/>
          <w:sz w:val="21"/>
          <w:szCs w:val="21"/>
        </w:rPr>
        <w:t>照片和文字记录</w:t>
      </w:r>
      <w:proofErr w:type="gramStart"/>
      <w:r>
        <w:rPr>
          <w:rStyle w:val="cf01"/>
          <w:rFonts w:ascii="等线" w:eastAsia="等线" w:hAnsi="等线" w:cs="等线" w:hint="default"/>
          <w:sz w:val="21"/>
          <w:szCs w:val="21"/>
        </w:rPr>
        <w:t>制做</w:t>
      </w:r>
      <w:proofErr w:type="gramEnd"/>
      <w:r>
        <w:rPr>
          <w:rStyle w:val="cf01"/>
          <w:rFonts w:ascii="等线" w:eastAsia="等线" w:hAnsi="等线" w:cs="等线" w:hint="default"/>
          <w:sz w:val="21"/>
          <w:szCs w:val="21"/>
        </w:rPr>
        <w:t>成相册实录集，并用多种动画等方式生动地展现，</w:t>
      </w:r>
      <w:r>
        <w:rPr>
          <w:rFonts w:ascii="等线" w:hAnsi="等线" w:cs="等线" w:hint="eastAsia"/>
          <w:szCs w:val="21"/>
          <w:lang w:bidi="ar"/>
        </w:rPr>
        <w:t>供其他游客参考，同时为园区管理者提供游玩反馈信息。</w:t>
      </w:r>
    </w:p>
    <w:p w14:paraId="59E5E59B" w14:textId="77777777" w:rsidR="00BE4705" w:rsidRDefault="00000000">
      <w:pPr>
        <w:ind w:firstLineChars="200" w:firstLine="420"/>
        <w:rPr>
          <w:rFonts w:ascii="等线" w:hAnsi="等线" w:cs="等线"/>
          <w:szCs w:val="21"/>
        </w:rPr>
      </w:pPr>
      <w:r>
        <w:rPr>
          <w:rFonts w:ascii="等线" w:hAnsi="等线" w:cs="等线" w:hint="eastAsia"/>
          <w:szCs w:val="21"/>
        </w:rPr>
        <w:t>并且，App会有供给游客种草的标记，推荐指数越高种草的标记越多，方便想来的游客通过查看标记的位置和数量清晰地知道哪些是热门网红景点。</w:t>
      </w:r>
    </w:p>
    <w:p w14:paraId="63A6631E" w14:textId="77777777" w:rsidR="00BE4705" w:rsidRDefault="00000000">
      <w:pPr>
        <w:pStyle w:val="2"/>
      </w:pPr>
      <w:r>
        <w:rPr>
          <w:rFonts w:hint="eastAsia"/>
        </w:rPr>
        <w:t>三、市场分析</w:t>
      </w:r>
    </w:p>
    <w:p w14:paraId="013560C0" w14:textId="77777777" w:rsidR="00BE4705" w:rsidRDefault="00000000">
      <w:pPr>
        <w:ind w:firstLineChars="200" w:firstLine="420"/>
        <w:rPr>
          <w:rFonts w:ascii="等线" w:hAnsi="等线" w:cs="等线"/>
          <w:b/>
          <w:bCs/>
        </w:rPr>
      </w:pPr>
      <w:r>
        <w:rPr>
          <w:rFonts w:ascii="等线" w:hAnsi="等线" w:cs="等线" w:hint="eastAsia"/>
          <w:b/>
          <w:bCs/>
        </w:rPr>
        <w:t>市场需求分析</w:t>
      </w:r>
    </w:p>
    <w:p w14:paraId="77CD59F9" w14:textId="71746B65" w:rsidR="00BE4705" w:rsidRDefault="008A4885">
      <w:pPr>
        <w:ind w:firstLineChars="200" w:firstLine="420"/>
        <w:rPr>
          <w:rFonts w:ascii="等线" w:hAnsi="等线" w:cs="等线"/>
        </w:rPr>
      </w:pPr>
      <w:r>
        <w:rPr>
          <w:rFonts w:ascii="等线" w:hAnsi="等线" w:cs="等线" w:hint="eastAsia"/>
          <w:szCs w:val="21"/>
          <w:lang w:bidi="ar"/>
        </w:rPr>
        <w:t>随着</w:t>
      </w:r>
      <w:r w:rsidR="00000000">
        <w:rPr>
          <w:rFonts w:ascii="等线" w:hAnsi="等线" w:cs="等线" w:hint="eastAsia"/>
          <w:szCs w:val="21"/>
          <w:lang w:bidi="ar"/>
        </w:rPr>
        <w:t>疫情防控政策</w:t>
      </w:r>
      <w:r>
        <w:rPr>
          <w:rFonts w:ascii="等线" w:hAnsi="等线" w:cs="等线" w:hint="eastAsia"/>
          <w:szCs w:val="21"/>
          <w:lang w:bidi="ar"/>
        </w:rPr>
        <w:t>的</w:t>
      </w:r>
      <w:r w:rsidR="00000000">
        <w:rPr>
          <w:rFonts w:ascii="等线" w:hAnsi="等线" w:cs="等线" w:hint="eastAsia"/>
          <w:szCs w:val="21"/>
          <w:lang w:bidi="ar"/>
        </w:rPr>
        <w:t>放开，以及旅游行业的复苏</w:t>
      </w:r>
      <w:r w:rsidR="00000000">
        <w:rPr>
          <w:rFonts w:ascii="等线" w:hAnsi="等线" w:cs="等线" w:hint="eastAsia"/>
        </w:rPr>
        <w:t>，人们的消费意愿日益提高</w:t>
      </w:r>
      <w:r w:rsidR="00000000">
        <w:rPr>
          <w:rFonts w:ascii="等线" w:hAnsi="等线" w:cs="等线" w:hint="eastAsia"/>
          <w:color w:val="95B3D7" w:themeColor="accent1" w:themeTint="99"/>
        </w:rPr>
        <w:t>，</w:t>
      </w:r>
      <w:r w:rsidR="00000000">
        <w:rPr>
          <w:rFonts w:ascii="等线" w:hAnsi="等线" w:cs="等线" w:hint="eastAsia"/>
        </w:rPr>
        <w:t>越来越多的人选择旅游作为自己的一种休闲方式。而在旅游的过程中，游客们对于景点人流量密集情况的了解，以及自身分享欲的满足也越来越关注。因此，一款能够提供景点人流量密集情况且能够满足用户分享需求并通过“种草“标记向旅客推荐值得一去的热门景点的旅游应用移动App具有较高的市场需求。</w:t>
      </w:r>
    </w:p>
    <w:p w14:paraId="1C019674" w14:textId="77777777" w:rsidR="00BE4705" w:rsidRDefault="00BE4705">
      <w:pPr>
        <w:ind w:firstLineChars="200" w:firstLine="420"/>
        <w:rPr>
          <w:rFonts w:ascii="等线" w:hAnsi="等线" w:cs="等线"/>
        </w:rPr>
      </w:pPr>
    </w:p>
    <w:p w14:paraId="03F59BDD" w14:textId="77777777" w:rsidR="00BE4705" w:rsidRDefault="00000000">
      <w:pPr>
        <w:ind w:firstLineChars="200" w:firstLine="420"/>
        <w:rPr>
          <w:b/>
          <w:bCs/>
        </w:rPr>
      </w:pPr>
      <w:r>
        <w:rPr>
          <w:rFonts w:hint="eastAsia"/>
          <w:b/>
          <w:bCs/>
        </w:rPr>
        <w:t>竞争分析</w:t>
      </w:r>
    </w:p>
    <w:p w14:paraId="006917D9" w14:textId="77777777" w:rsidR="00BE4705" w:rsidRDefault="00000000">
      <w:pPr>
        <w:ind w:firstLineChars="200" w:firstLine="420"/>
      </w:pPr>
      <w:r>
        <w:rPr>
          <w:rFonts w:hint="eastAsia"/>
        </w:rPr>
        <w:t>在旅游应用移动</w:t>
      </w:r>
      <w:r>
        <w:rPr>
          <w:rFonts w:hint="eastAsia"/>
        </w:rPr>
        <w:t>App</w:t>
      </w:r>
      <w:r>
        <w:rPr>
          <w:rFonts w:hint="eastAsia"/>
        </w:rPr>
        <w:t>市场上，已经存在了一些类似的应用，如“马蜂窝”、“去哪儿”等。这些应用已经在市场上占据了一定的份额，但它们主要关注的是旅游行程规划、酒店预订等方面，而对于景点</w:t>
      </w:r>
      <w:r>
        <w:t>内设施的</w:t>
      </w:r>
      <w:r>
        <w:rPr>
          <w:rFonts w:hint="eastAsia"/>
        </w:rPr>
        <w:t>人流量密集情况的关注度相对较低。实时人流量密集程度可以帮助游客进行更好的路线规划，减少等待对游客游玩体验感的破坏，提升游客满意度。因此，提供实时景点人流量密集情况的旅游应用移动</w:t>
      </w:r>
      <w:r>
        <w:rPr>
          <w:rFonts w:hint="eastAsia"/>
        </w:rPr>
        <w:t>App</w:t>
      </w:r>
      <w:r>
        <w:rPr>
          <w:rFonts w:hint="eastAsia"/>
        </w:rPr>
        <w:t>具有一定的竞争优势。</w:t>
      </w:r>
    </w:p>
    <w:p w14:paraId="5AC499E6" w14:textId="77777777" w:rsidR="00BE4705" w:rsidRDefault="00BE4705">
      <w:pPr>
        <w:ind w:firstLineChars="200" w:firstLine="420"/>
      </w:pPr>
    </w:p>
    <w:p w14:paraId="435103FE" w14:textId="77777777" w:rsidR="00BE4705" w:rsidRDefault="00000000">
      <w:pPr>
        <w:ind w:firstLineChars="200" w:firstLine="420"/>
        <w:rPr>
          <w:b/>
          <w:bCs/>
        </w:rPr>
      </w:pPr>
      <w:r>
        <w:rPr>
          <w:rFonts w:hint="eastAsia"/>
          <w:b/>
          <w:bCs/>
        </w:rPr>
        <w:t>市场规模分析</w:t>
      </w:r>
    </w:p>
    <w:p w14:paraId="1612FDAB" w14:textId="77777777" w:rsidR="00BE4705" w:rsidRDefault="00000000">
      <w:pPr>
        <w:ind w:firstLineChars="200" w:firstLine="420"/>
      </w:pPr>
      <w:r>
        <w:rPr>
          <w:rFonts w:hint="eastAsia"/>
        </w:rPr>
        <w:t>据相关报告预测，</w:t>
      </w:r>
      <w:r>
        <w:rPr>
          <w:rFonts w:hint="eastAsia"/>
        </w:rPr>
        <w:t>2021</w:t>
      </w:r>
      <w:r>
        <w:rPr>
          <w:rFonts w:hint="eastAsia"/>
        </w:rPr>
        <w:t>年中国旅游市场规模将达到</w:t>
      </w:r>
      <w:r>
        <w:rPr>
          <w:rFonts w:hint="eastAsia"/>
        </w:rPr>
        <w:t>5.5</w:t>
      </w:r>
      <w:r>
        <w:rPr>
          <w:rFonts w:hint="eastAsia"/>
        </w:rPr>
        <w:t>万亿元人民币，旅游市场将继续保持快速增长的趋势。同时，移动互联网技术的发展也为旅游应用移动</w:t>
      </w:r>
      <w:r>
        <w:rPr>
          <w:rFonts w:hint="eastAsia"/>
        </w:rPr>
        <w:t>App</w:t>
      </w:r>
      <w:r>
        <w:rPr>
          <w:rFonts w:hint="eastAsia"/>
        </w:rPr>
        <w:t>的发展提供了强有力的支持。因此，旅游应用移动</w:t>
      </w:r>
      <w:r>
        <w:rPr>
          <w:rFonts w:hint="eastAsia"/>
        </w:rPr>
        <w:t>App</w:t>
      </w:r>
      <w:r>
        <w:rPr>
          <w:rFonts w:hint="eastAsia"/>
        </w:rPr>
        <w:t>市场具有很大的市场潜力和发展前景。</w:t>
      </w:r>
    </w:p>
    <w:p w14:paraId="719A4D27" w14:textId="77777777" w:rsidR="00BE4705" w:rsidRDefault="00000000">
      <w:pPr>
        <w:pStyle w:val="2"/>
      </w:pPr>
      <w:r>
        <w:rPr>
          <w:rFonts w:hint="eastAsia"/>
        </w:rPr>
        <w:lastRenderedPageBreak/>
        <w:t>四、市场推广</w:t>
      </w:r>
    </w:p>
    <w:p w14:paraId="478ECEAC" w14:textId="77777777" w:rsidR="00BE4705" w:rsidRDefault="00000000">
      <w:pPr>
        <w:ind w:firstLineChars="200" w:firstLine="420"/>
        <w:rPr>
          <w:b/>
          <w:bCs/>
        </w:rPr>
      </w:pPr>
      <w:r>
        <w:rPr>
          <w:rFonts w:hint="eastAsia"/>
          <w:b/>
          <w:bCs/>
        </w:rPr>
        <w:t>社交媒体宣传</w:t>
      </w:r>
    </w:p>
    <w:p w14:paraId="4C9B7FEA" w14:textId="77777777" w:rsidR="00BE4705" w:rsidRDefault="00000000">
      <w:pPr>
        <w:ind w:firstLineChars="200" w:firstLine="420"/>
      </w:pPr>
      <w:r>
        <w:rPr>
          <w:rFonts w:hint="eastAsia"/>
        </w:rPr>
        <w:t>可以利用社交媒体平台如微信、微博等进行宣传，发布旅游攻略和相关的旅游资讯，吸引潜在用户的关注。</w:t>
      </w:r>
    </w:p>
    <w:p w14:paraId="04870F46" w14:textId="77777777" w:rsidR="00BE4705" w:rsidRDefault="00BE4705">
      <w:pPr>
        <w:ind w:firstLineChars="200" w:firstLine="420"/>
      </w:pPr>
    </w:p>
    <w:p w14:paraId="4C61AD0C" w14:textId="77777777" w:rsidR="00BE4705" w:rsidRDefault="00000000">
      <w:pPr>
        <w:ind w:firstLineChars="200" w:firstLine="420"/>
        <w:rPr>
          <w:b/>
          <w:bCs/>
        </w:rPr>
      </w:pPr>
      <w:r>
        <w:rPr>
          <w:rFonts w:hint="eastAsia"/>
          <w:b/>
          <w:bCs/>
        </w:rPr>
        <w:t>与旅游相关平台合作</w:t>
      </w:r>
    </w:p>
    <w:p w14:paraId="5A387D2D" w14:textId="77777777" w:rsidR="00BE4705" w:rsidRDefault="00000000">
      <w:pPr>
        <w:ind w:firstLineChars="200" w:firstLine="420"/>
      </w:pPr>
      <w:r>
        <w:rPr>
          <w:rFonts w:hint="eastAsia"/>
        </w:rPr>
        <w:t>可以与旅游相关的平台如</w:t>
      </w:r>
      <w:r>
        <w:rPr>
          <w:rFonts w:hint="eastAsia"/>
        </w:rPr>
        <w:t>OTA</w:t>
      </w:r>
      <w:r>
        <w:rPr>
          <w:rFonts w:hint="eastAsia"/>
        </w:rPr>
        <w:t>（在线旅游平台）和园区管理机构等合作，通过合作宣传和推广该应用移动</w:t>
      </w:r>
      <w:r>
        <w:rPr>
          <w:rFonts w:hint="eastAsia"/>
        </w:rPr>
        <w:t>App</w:t>
      </w:r>
      <w:r>
        <w:rPr>
          <w:rFonts w:hint="eastAsia"/>
        </w:rPr>
        <w:t>。</w:t>
      </w:r>
    </w:p>
    <w:p w14:paraId="4426FCB1" w14:textId="77777777" w:rsidR="00BE4705" w:rsidRDefault="00BE4705">
      <w:pPr>
        <w:ind w:firstLineChars="200" w:firstLine="420"/>
      </w:pPr>
    </w:p>
    <w:p w14:paraId="26B8E7DF" w14:textId="77777777" w:rsidR="00BE4705" w:rsidRDefault="00000000">
      <w:pPr>
        <w:ind w:firstLineChars="200" w:firstLine="420"/>
        <w:rPr>
          <w:b/>
          <w:bCs/>
        </w:rPr>
      </w:pPr>
      <w:r>
        <w:rPr>
          <w:rFonts w:hint="eastAsia"/>
          <w:b/>
          <w:bCs/>
        </w:rPr>
        <w:t>优惠活动</w:t>
      </w:r>
    </w:p>
    <w:p w14:paraId="1EA41A20" w14:textId="77777777" w:rsidR="00BE4705" w:rsidRDefault="00000000">
      <w:pPr>
        <w:ind w:firstLineChars="200" w:firstLine="420"/>
      </w:pPr>
      <w:r>
        <w:rPr>
          <w:rFonts w:hint="eastAsia"/>
        </w:rPr>
        <w:t>可以通过一些优惠活动吸引用户的注意，例如推出新用户注册送积分或优惠折扣等。</w:t>
      </w:r>
      <w:r>
        <w:t>以此吸引更多用户使用本产品</w:t>
      </w:r>
      <w:r>
        <w:t>app</w:t>
      </w:r>
      <w:r>
        <w:t>。</w:t>
      </w:r>
    </w:p>
    <w:p w14:paraId="188AF560" w14:textId="77777777" w:rsidR="00BE4705" w:rsidRDefault="00000000">
      <w:pPr>
        <w:pStyle w:val="2"/>
      </w:pPr>
      <w:r>
        <w:rPr>
          <w:rFonts w:hint="eastAsia"/>
        </w:rPr>
        <w:t>五、产品未来发展</w:t>
      </w:r>
    </w:p>
    <w:p w14:paraId="25F41CBF" w14:textId="77777777" w:rsidR="00BE4705" w:rsidRDefault="00000000">
      <w:pPr>
        <w:ind w:firstLineChars="200" w:firstLine="420"/>
      </w:pPr>
      <w:r>
        <w:rPr>
          <w:rFonts w:hint="eastAsia"/>
        </w:rPr>
        <w:t>随着旅游行业的发展，旅游应用移动</w:t>
      </w:r>
      <w:r>
        <w:rPr>
          <w:rFonts w:hint="eastAsia"/>
        </w:rPr>
        <w:t>App</w:t>
      </w:r>
      <w:r>
        <w:rPr>
          <w:rFonts w:hint="eastAsia"/>
        </w:rPr>
        <w:t>将越来越受到游客的青睐。因此，未来该应用移动</w:t>
      </w:r>
      <w:r>
        <w:rPr>
          <w:rFonts w:hint="eastAsia"/>
        </w:rPr>
        <w:t>App</w:t>
      </w:r>
      <w:r>
        <w:rPr>
          <w:rFonts w:hint="eastAsia"/>
        </w:rPr>
        <w:t>可以考虑增加更多的功能，如提供景点</w:t>
      </w:r>
      <w:r>
        <w:rPr>
          <w:rFonts w:hint="eastAsia"/>
        </w:rPr>
        <w:t>AR</w:t>
      </w:r>
      <w:r>
        <w:rPr>
          <w:rFonts w:hint="eastAsia"/>
        </w:rPr>
        <w:t>导览、景区地图导航等。同时，可以进一步提升用户留存率，如推出个性化推荐、旅游攻略等服务，为用户提供更加全面、贴心的旅游服务。</w:t>
      </w:r>
    </w:p>
    <w:p w14:paraId="20FFA00F" w14:textId="77777777" w:rsidR="00BE4705" w:rsidRDefault="00000000">
      <w:pPr>
        <w:pStyle w:val="2"/>
      </w:pPr>
      <w:r>
        <w:rPr>
          <w:rFonts w:hint="eastAsia"/>
        </w:rPr>
        <w:t>六、总结</w:t>
      </w:r>
    </w:p>
    <w:p w14:paraId="09AC1CAB" w14:textId="77777777" w:rsidR="00BE4705" w:rsidRDefault="00000000">
      <w:pPr>
        <w:ind w:firstLineChars="200" w:firstLine="420"/>
      </w:pPr>
      <w:r>
        <w:rPr>
          <w:rFonts w:hint="eastAsia"/>
        </w:rPr>
        <w:t>该旅游应用移动</w:t>
      </w:r>
      <w:r>
        <w:rPr>
          <w:rFonts w:hint="eastAsia"/>
        </w:rPr>
        <w:t>App</w:t>
      </w:r>
      <w:r>
        <w:rPr>
          <w:rFonts w:hint="eastAsia"/>
        </w:rPr>
        <w:t>以</w:t>
      </w:r>
      <w:r>
        <w:t>直观地图的形式</w:t>
      </w:r>
      <w:r>
        <w:rPr>
          <w:rFonts w:hint="eastAsia"/>
        </w:rPr>
        <w:t>实时提供景点人流量密集情况，</w:t>
      </w:r>
      <w:r>
        <w:t>以及用户分享足迹</w:t>
      </w:r>
      <w:r>
        <w:rPr>
          <w:rFonts w:hint="eastAsia"/>
        </w:rPr>
        <w:t>为特色，能够满足用户对于</w:t>
      </w:r>
      <w:r>
        <w:t>园区体验</w:t>
      </w:r>
      <w:r>
        <w:rPr>
          <w:rFonts w:hint="eastAsia"/>
        </w:rPr>
        <w:t>的需求，具有较高的市场需求和发展前景。在市场推广方面，可以通过社交媒体宣传、与旅游相关平台合作以及优惠活动等手段吸引用户的关注。未来，该应用移动</w:t>
      </w:r>
      <w:r>
        <w:rPr>
          <w:rFonts w:hint="eastAsia"/>
        </w:rPr>
        <w:t>App</w:t>
      </w:r>
      <w:r>
        <w:rPr>
          <w:rFonts w:hint="eastAsia"/>
        </w:rPr>
        <w:t>可以继续完善和优化产品功能，为用户提供更加全面、贴心的旅游服务。</w:t>
      </w:r>
    </w:p>
    <w:sectPr w:rsidR="00BE4705">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1D822" w14:textId="77777777" w:rsidR="00E96D2C" w:rsidRDefault="00E96D2C">
      <w:r>
        <w:separator/>
      </w:r>
    </w:p>
  </w:endnote>
  <w:endnote w:type="continuationSeparator" w:id="0">
    <w:p w14:paraId="3B4C898A" w14:textId="77777777" w:rsidR="00E96D2C" w:rsidRDefault="00E9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0F938" w14:textId="77777777" w:rsidR="00BE4705" w:rsidRDefault="00000000">
    <w:pPr>
      <w:pStyle w:val="a5"/>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57270" w14:textId="77777777" w:rsidR="00E96D2C" w:rsidRDefault="00E96D2C">
      <w:r>
        <w:separator/>
      </w:r>
    </w:p>
  </w:footnote>
  <w:footnote w:type="continuationSeparator" w:id="0">
    <w:p w14:paraId="0238CB02" w14:textId="77777777" w:rsidR="00E96D2C" w:rsidRDefault="00E96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8A17" w14:textId="77777777" w:rsidR="00BE4705" w:rsidRDefault="00BE4705">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A2YjA0YTE4YWUzNzdjNjhiZTJhZjA5ZDY4NmZiODIifQ=="/>
  </w:docVars>
  <w:rsids>
    <w:rsidRoot w:val="00137112"/>
    <w:rsid w:val="00137112"/>
    <w:rsid w:val="001D3915"/>
    <w:rsid w:val="001E2861"/>
    <w:rsid w:val="003B760C"/>
    <w:rsid w:val="00524C0F"/>
    <w:rsid w:val="00596826"/>
    <w:rsid w:val="006C077D"/>
    <w:rsid w:val="006D6793"/>
    <w:rsid w:val="00863F6F"/>
    <w:rsid w:val="008A4885"/>
    <w:rsid w:val="00AE21BC"/>
    <w:rsid w:val="00B00CBF"/>
    <w:rsid w:val="00BE4705"/>
    <w:rsid w:val="00CB0E74"/>
    <w:rsid w:val="00D5201C"/>
    <w:rsid w:val="00E96D2C"/>
    <w:rsid w:val="00F66C12"/>
    <w:rsid w:val="00FA06E5"/>
    <w:rsid w:val="0A9E1A71"/>
    <w:rsid w:val="2E7F0669"/>
    <w:rsid w:val="3F4BD82E"/>
    <w:rsid w:val="410B26CF"/>
    <w:rsid w:val="76EF6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5BF305"/>
  <w15:docId w15:val="{3051948E-BD07-4441-99A2-39BA2D0F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uiPriority="99"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等线" w:hAnsi="Calibri" w:cs="宋体"/>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paragraph" w:styleId="4">
    <w:name w:val="heading 4"/>
    <w:basedOn w:val="a"/>
    <w:next w:val="a"/>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footer"/>
    <w:basedOn w:val="a"/>
    <w:uiPriority w:val="99"/>
    <w:qFormat/>
    <w:pPr>
      <w:tabs>
        <w:tab w:val="center" w:pos="4153"/>
        <w:tab w:val="right" w:pos="8306"/>
      </w:tabs>
      <w:snapToGrid w:val="0"/>
      <w:jc w:val="center"/>
    </w:pPr>
    <w:rPr>
      <w:sz w:val="18"/>
      <w:szCs w:val="18"/>
    </w:rPr>
  </w:style>
  <w:style w:type="paragraph" w:styleId="a6">
    <w:name w:val="header"/>
    <w:basedOn w:val="a"/>
    <w:uiPriority w:val="99"/>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rFonts w:cs="Times New Roman"/>
      <w:kern w:val="0"/>
      <w:sz w:val="24"/>
    </w:rPr>
  </w:style>
  <w:style w:type="paragraph" w:styleId="a8">
    <w:name w:val="annotation subject"/>
    <w:basedOn w:val="a3"/>
    <w:next w:val="a3"/>
    <w:link w:val="a9"/>
    <w:qFormat/>
    <w:rPr>
      <w:b/>
      <w:bCs/>
    </w:rPr>
  </w:style>
  <w:style w:type="character" w:styleId="aa">
    <w:name w:val="annotation reference"/>
    <w:basedOn w:val="a0"/>
    <w:qFormat/>
    <w:rPr>
      <w:sz w:val="21"/>
      <w:szCs w:val="21"/>
    </w:rPr>
  </w:style>
  <w:style w:type="paragraph" w:customStyle="1" w:styleId="10">
    <w:name w:val="修订1"/>
    <w:uiPriority w:val="99"/>
    <w:qFormat/>
    <w:rPr>
      <w:rFonts w:ascii="Calibri" w:eastAsia="等线" w:hAnsi="Calibri" w:cs="宋体"/>
      <w:kern w:val="2"/>
      <w:sz w:val="21"/>
      <w:szCs w:val="24"/>
    </w:rPr>
  </w:style>
  <w:style w:type="character" w:customStyle="1" w:styleId="a4">
    <w:name w:val="批注文字 字符"/>
    <w:basedOn w:val="a0"/>
    <w:link w:val="a3"/>
    <w:qFormat/>
  </w:style>
  <w:style w:type="character" w:customStyle="1" w:styleId="a9">
    <w:name w:val="批注主题 字符"/>
    <w:basedOn w:val="a4"/>
    <w:link w:val="a8"/>
    <w:qFormat/>
    <w:rPr>
      <w:b/>
      <w:bCs/>
    </w:rPr>
  </w:style>
  <w:style w:type="paragraph" w:customStyle="1" w:styleId="20">
    <w:name w:val="修订2"/>
    <w:hidden/>
    <w:uiPriority w:val="99"/>
    <w:semiHidden/>
    <w:qFormat/>
    <w:rPr>
      <w:rFonts w:ascii="Calibri" w:eastAsia="等线" w:hAnsi="Calibri" w:cs="宋体"/>
      <w:kern w:val="2"/>
      <w:sz w:val="21"/>
      <w:szCs w:val="24"/>
    </w:rPr>
  </w:style>
  <w:style w:type="character" w:customStyle="1" w:styleId="cf01">
    <w:name w:val="cf01"/>
    <w:basedOn w:val="a0"/>
    <w:qFormat/>
    <w:rPr>
      <w:rFonts w:ascii="Microsoft YaHei UI" w:eastAsia="Microsoft YaHei UI" w:hAnsi="Microsoft YaHei UI"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CC1B514C-5C08-4ED4-8B35-40780D5F963A}">
  <ds:schemaRefs>
    <ds:schemaRef ds:uri="http://www.wps.cn/android/officeDocument/2013/mofficeCustomData"/>
  </ds:schemaRefs>
</ds:datastoreItem>
</file>

<file path=customXml/itemProps2.xml><?xml version="1.0" encoding="utf-8"?>
<ds:datastoreItem xmlns:ds="http://schemas.openxmlformats.org/officeDocument/2006/customXml" ds:itemID="{DDA31679-99AB-49F0-B801-AC22C6040772}">
  <ds:schemaRefs>
    <ds:schemaRef ds:uri="http://www.wps.cn/android/officeDocument/2013/mofficeCustomData"/>
  </ds:schemaRefs>
</ds:datastoreItem>
</file>

<file path=customXml/itemProps3.xml><?xml version="1.0" encoding="utf-8"?>
<ds:datastoreItem xmlns:ds="http://schemas.openxmlformats.org/officeDocument/2006/customXml" ds:itemID="{ED1E3CFA-8E3E-4BC8-968D-84495BD1FC57}">
  <ds:schemaRefs>
    <ds:schemaRef ds:uri="http://www.wps.cn/android/officeDocument/2013/mofficeCustomData"/>
  </ds:schemaRefs>
</ds:datastoreItem>
</file>

<file path=customXml/itemProps4.xml><?xml version="1.0" encoding="utf-8"?>
<ds:datastoreItem xmlns:ds="http://schemas.openxmlformats.org/officeDocument/2006/customXml" ds:itemID="{C840D999-44A9-4FBF-952C-8733330FB950}">
  <ds:schemaRefs>
    <ds:schemaRef ds:uri="http://www.wps.cn/android/officeDocument/2013/mofficeCustomData"/>
  </ds:schemaRefs>
</ds:datastoreItem>
</file>

<file path=customXml/itemProps5.xml><?xml version="1.0" encoding="utf-8"?>
<ds:datastoreItem xmlns:ds="http://schemas.openxmlformats.org/officeDocument/2006/customXml" ds:itemID="{09448EF4-7F48-4C34-BAE5-9A2E023E0179}">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yj</cp:lastModifiedBy>
  <cp:revision>3</cp:revision>
  <dcterms:created xsi:type="dcterms:W3CDTF">2023-03-28T03:06:00Z</dcterms:created>
  <dcterms:modified xsi:type="dcterms:W3CDTF">2023-03-28T03:18:00Z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163311EAB44F484CB186AD7A2C1C32F3</vt:lpwstr>
  </property>
  <property fmtid="{D5CDD505-2E9C-101B-9397-08002B2CF9AE}" pid="3" name="KSOProductBuildVer">
    <vt:lpwstr>2052-11.1.0.13703</vt:lpwstr>
  </property>
</Properties>
</file>