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https://github.com/oulecturers/webdesign/tree/main/code-starters/starter-buoi2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ka6pkpp94tiv" w:id="0"/>
      <w:bookmarkEnd w:id="0"/>
      <w:r w:rsidDel="00000000" w:rsidR="00000000" w:rsidRPr="00000000">
        <w:rPr>
          <w:rtl w:val="0"/>
        </w:rPr>
        <w:t xml:space="preserve">Buổi 2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w32zd2323bvf" w:id="1"/>
      <w:bookmarkEnd w:id="1"/>
      <w:r w:rsidDel="00000000" w:rsidR="00000000" w:rsidRPr="00000000">
        <w:rPr>
          <w:rtl w:val="0"/>
        </w:rPr>
        <w:t xml:space="preserve">Nhiệm vụ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Giao diện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Phân tích bố cục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phần tử (Logo, Company, Marketplace, Features,...) và phần tử bên phải navbar  (Login - Get Started) đều nằm ngang trên navbar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flex -&gt; flex justify-content items-center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Dải logo Khách hàng (Google, Microsoft, Spotify…)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logo đề nằm ngang và cách đều 1 khoảng nhất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flex -&gt; flex flex-wrap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Phần Work with tools…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 chia thành 2 cột 2 dòng tạo thành lưới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grid -&gt; grid grid-col-2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Phần Trusted Worldwide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 chia thành 2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grid -&gt; grid-col-2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Phần khối dữ liệu (99,99% uptime, 600M+ Users,..)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Chia thành 4 cột đều nhau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grid-col-4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Phần Pay as you 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Bảng giá được xếp ngang hàng và chia thành 3 cột đều nhau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grid-col-3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phần tử được xếp ngang hàng và chia thành 5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grid-col-5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tumsz3evwe5v" w:id="2"/>
      <w:bookmarkEnd w:id="2"/>
      <w:r w:rsidDel="00000000" w:rsidR="00000000" w:rsidRPr="00000000">
        <w:rPr>
          <w:rtl w:val="0"/>
        </w:rPr>
        <w:t xml:space="preserve">Nhiệm vụ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