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2BFD42E7" w:rsidR="00381847" w:rsidRDefault="00680DBA">
            <w:pPr>
              <w:pBdr>
                <w:top w:val="nil"/>
                <w:left w:val="nil"/>
                <w:bottom w:val="nil"/>
                <w:right w:val="nil"/>
                <w:between w:val="nil"/>
              </w:pBdr>
            </w:pPr>
            <w:r>
              <w:t xml:space="preserve">Any data that is input into the program must be confirmed against pre-established criteria. If the data passes it can move further into the next part of the program. This helps to prevent attacks such as SQL injections. </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48B2AA1" w:rsidR="00381847" w:rsidRDefault="00680DBA">
            <w:pPr>
              <w:pBdr>
                <w:top w:val="nil"/>
                <w:left w:val="nil"/>
                <w:bottom w:val="nil"/>
                <w:right w:val="nil"/>
                <w:between w:val="nil"/>
              </w:pBdr>
            </w:pPr>
            <w:r>
              <w:t xml:space="preserve">Most compilers are advanced enough that they will help you out in identifying errors and potential vulnerabilities. It is important to correct these errors and vulnerabilities, even if your program seems to run successfully.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25E16AC2" w:rsidR="00381847" w:rsidRDefault="00680DBA">
            <w:pPr>
              <w:pBdr>
                <w:top w:val="nil"/>
                <w:left w:val="nil"/>
                <w:bottom w:val="nil"/>
                <w:right w:val="nil"/>
                <w:between w:val="nil"/>
              </w:pBdr>
            </w:pPr>
            <w:r>
              <w:t xml:space="preserve">The architecture of your program should be well constructed and built with software security principles in mind. Every method, function, and attribute of the program needs to work well with each other while not sacrificing the security. This assists in debugging and updates. </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351619E9" w:rsidR="00381847" w:rsidRDefault="00680DBA">
            <w:pPr>
              <w:pBdr>
                <w:top w:val="nil"/>
                <w:left w:val="nil"/>
                <w:bottom w:val="nil"/>
                <w:right w:val="nil"/>
                <w:between w:val="nil"/>
              </w:pBdr>
            </w:pPr>
            <w:r>
              <w:t xml:space="preserve">Attempt to reduce complexity and </w:t>
            </w:r>
            <w:r w:rsidR="00BC5CB5">
              <w:t xml:space="preserve">keep each individual aspect simple. This will create a system that is easy to follow, therefore easy to reverse engineer and learn for other teams and developers. A more complex system will have a larger code-base and will require much more security implementation. </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7F7141B" w:rsidR="00381847" w:rsidRDefault="00BC5CB5">
            <w:pPr>
              <w:pBdr>
                <w:top w:val="nil"/>
                <w:left w:val="nil"/>
                <w:bottom w:val="nil"/>
                <w:right w:val="nil"/>
                <w:between w:val="nil"/>
              </w:pBdr>
            </w:pPr>
            <w:r>
              <w:t xml:space="preserve">Similar to validating input data, the program should by default deny user action unless it is thoroughly passed through the security checks. If a check is failed the system holds restriction. This can significantly help reduce successful attacks.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0083B8AC" w:rsidR="00381847" w:rsidRDefault="00BC5CB5">
            <w:pPr>
              <w:pBdr>
                <w:top w:val="nil"/>
                <w:left w:val="nil"/>
                <w:bottom w:val="nil"/>
                <w:right w:val="nil"/>
                <w:between w:val="nil"/>
              </w:pBdr>
            </w:pPr>
            <w:r>
              <w:t xml:space="preserve">By keeping a user’s privileges restricted to only what is absolute necessary, will prevent attackers from easily accessing program elements that could be vulnerabilities. You can always expand the privileges of specific individuals, so it is better to start from a restricted stand-point and expand as needed. </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589ABF9D" w:rsidR="00381847" w:rsidRDefault="00BC5CB5">
            <w:pPr>
              <w:pBdr>
                <w:top w:val="nil"/>
                <w:left w:val="nil"/>
                <w:bottom w:val="nil"/>
                <w:right w:val="nil"/>
                <w:between w:val="nil"/>
              </w:pBdr>
            </w:pPr>
            <w:r>
              <w:t xml:space="preserve">Various systems may interpret data or read data in an array of different ways. </w:t>
            </w:r>
            <w:r w:rsidR="000B66AA">
              <w:t xml:space="preserve">This creates a potential for exploitation from attackers. Data should be thoroughly sanitized and pass through sufficient security checks before passing through to another system. </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255912DC" w:rsidR="00381847" w:rsidRDefault="000B66AA">
            <w:pPr>
              <w:pBdr>
                <w:top w:val="nil"/>
                <w:left w:val="nil"/>
                <w:bottom w:val="nil"/>
                <w:right w:val="nil"/>
                <w:between w:val="nil"/>
              </w:pBdr>
            </w:pPr>
            <w:r>
              <w:t xml:space="preserve">Defense in depth is not relying on just one security measure, but a depth of several security checks and attack prevention methods to ensure that sensitive data </w:t>
            </w:r>
            <w:r w:rsidR="0016205B">
              <w:t xml:space="preserve">has many layers of security. If a hacker is capable of surpassing one level, it doesn’t automatically get full access. Furthermore, if an area fails, there are backups in place. </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023C6478" w:rsidR="00381847" w:rsidRDefault="0016205B">
            <w:pPr>
              <w:pBdr>
                <w:top w:val="nil"/>
                <w:left w:val="nil"/>
                <w:bottom w:val="nil"/>
                <w:right w:val="nil"/>
                <w:between w:val="nil"/>
              </w:pBdr>
            </w:pPr>
            <w:r>
              <w:t xml:space="preserve">Quality assurance techniques help to maintain a positive and quality product that upholds customer needs, security, regulation, etc. These techniques can also help to identify errors, bugs, or vulnerabilities before a hacker can take advantage or before a client comes back with a complaint with the product.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58600206" w:rsidR="00381847" w:rsidRDefault="0016205B">
            <w:pPr>
              <w:pBdr>
                <w:top w:val="nil"/>
                <w:left w:val="nil"/>
                <w:bottom w:val="nil"/>
                <w:right w:val="nil"/>
                <w:between w:val="nil"/>
              </w:pBdr>
            </w:pPr>
            <w:r>
              <w:t xml:space="preserve">Upholding a secure coding standard ensures that vulnerabilities are not missed. If you are working on a development team, it is crucial to have a standard that everyone is held to and understands. Structured security practices make sure things don’t slip through the cracks while working among many different teams, departments, etc.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6CDF76FE" w:rsidR="00381847" w:rsidRDefault="00CF01C2">
            <w:pPr>
              <w:jc w:val="center"/>
              <w:rPr>
                <w:b/>
                <w:sz w:val="24"/>
                <w:szCs w:val="24"/>
              </w:rPr>
            </w:pPr>
            <w:r>
              <w:rPr>
                <w:b/>
                <w:sz w:val="24"/>
                <w:szCs w:val="24"/>
              </w:rPr>
              <w:t>Do not cast to an out-of-range enumeration value</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77F8416" w:rsidR="00381847" w:rsidRDefault="00E769D9">
            <w:pPr>
              <w:jc w:val="center"/>
            </w:pPr>
            <w:r>
              <w:t>[STD-</w:t>
            </w:r>
            <w:r w:rsidR="00CF01C2">
              <w:t>001</w:t>
            </w:r>
            <w:r>
              <w:t>-</w:t>
            </w:r>
            <w:r w:rsidR="00CF01C2">
              <w:t>CPP</w:t>
            </w:r>
            <w:r>
              <w:t>]</w:t>
            </w:r>
          </w:p>
        </w:tc>
        <w:tc>
          <w:tcPr>
            <w:tcW w:w="7632" w:type="dxa"/>
            <w:tcMar>
              <w:top w:w="100" w:type="dxa"/>
              <w:left w:w="100" w:type="dxa"/>
              <w:bottom w:w="100" w:type="dxa"/>
              <w:right w:w="100" w:type="dxa"/>
            </w:tcMar>
          </w:tcPr>
          <w:p w14:paraId="7140E542" w14:textId="3458CC53" w:rsidR="00381847" w:rsidRDefault="006B0729">
            <w:r>
              <w:t xml:space="preserve">Avoid buffer overflow and operating on unspecified values which will cause things like if statements to function incorrectly. </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860A04F" w:rsidR="00F72634" w:rsidRDefault="004161E8" w:rsidP="0015146B">
            <w:r w:rsidRPr="004161E8">
              <w:rPr>
                <w:sz w:val="20"/>
                <w:szCs w:val="20"/>
              </w:rPr>
              <w:t>This noncompliant code example attempts to check whether a given value is within the range of acceptable enumeration values. However, it is doing so after casting to the enumeration type, which may not be able to represent the given integer value. On a two's complement system, the valid range of values that can be represented by EnumType are [0..3], so if a value outside of that range were passed to f() , the cast to EnumType would result in an unspecified value, and using that value within the if statement results in unspecified behavior.</w:t>
            </w:r>
          </w:p>
        </w:tc>
      </w:tr>
      <w:tr w:rsidR="00F72634" w14:paraId="5B8614A1" w14:textId="77777777" w:rsidTr="00001F14">
        <w:trPr>
          <w:trHeight w:val="460"/>
        </w:trPr>
        <w:tc>
          <w:tcPr>
            <w:tcW w:w="10800" w:type="dxa"/>
            <w:tcMar>
              <w:top w:w="100" w:type="dxa"/>
              <w:left w:w="100" w:type="dxa"/>
              <w:bottom w:w="100" w:type="dxa"/>
              <w:right w:w="100" w:type="dxa"/>
            </w:tcMar>
          </w:tcPr>
          <w:p w14:paraId="441B1727"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enum EnumType {</w:t>
            </w:r>
          </w:p>
          <w:p w14:paraId="5E53FC99"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First,</w:t>
            </w:r>
          </w:p>
          <w:p w14:paraId="570E53B8"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Second,</w:t>
            </w:r>
          </w:p>
          <w:p w14:paraId="5BAEA763"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Third</w:t>
            </w:r>
          </w:p>
          <w:p w14:paraId="5658703B"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w:t>
            </w:r>
          </w:p>
          <w:p w14:paraId="19D67D86" w14:textId="77777777" w:rsidR="004161E8" w:rsidRPr="004161E8" w:rsidRDefault="004161E8" w:rsidP="004161E8">
            <w:pPr>
              <w:rPr>
                <w:rFonts w:ascii="Courier New" w:hAnsi="Courier New" w:cs="Courier New"/>
                <w:sz w:val="24"/>
                <w:szCs w:val="24"/>
              </w:rPr>
            </w:pPr>
          </w:p>
          <w:p w14:paraId="549A3B58"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void f(int intVar) {</w:t>
            </w:r>
          </w:p>
          <w:p w14:paraId="3BE38B9E"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EnumType enumVar = static_cast&lt;EnumType&gt;(intVar);</w:t>
            </w:r>
          </w:p>
          <w:p w14:paraId="236FEE6A" w14:textId="77777777" w:rsidR="004161E8" w:rsidRPr="004161E8" w:rsidRDefault="004161E8" w:rsidP="004161E8">
            <w:pPr>
              <w:rPr>
                <w:rFonts w:ascii="Courier New" w:hAnsi="Courier New" w:cs="Courier New"/>
                <w:sz w:val="24"/>
                <w:szCs w:val="24"/>
              </w:rPr>
            </w:pPr>
          </w:p>
          <w:p w14:paraId="181A0CF6"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if (enumVar &lt; First || enumVar &gt; Third) {</w:t>
            </w:r>
          </w:p>
          <w:p w14:paraId="3A6FF28A"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 Handle error</w:t>
            </w:r>
          </w:p>
          <w:p w14:paraId="73B8624F"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w:t>
            </w:r>
          </w:p>
          <w:p w14:paraId="3ECD0D5A" w14:textId="1378AD9B" w:rsidR="00F72634" w:rsidRPr="004161E8" w:rsidRDefault="004161E8" w:rsidP="0015146B">
            <w:pPr>
              <w:rPr>
                <w:rFonts w:ascii="Courier New" w:hAnsi="Courier New" w:cs="Courier New"/>
                <w:sz w:val="24"/>
                <w:szCs w:val="24"/>
              </w:rPr>
            </w:pPr>
            <w:r w:rsidRPr="004161E8">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516F457" w:rsidR="00F72634" w:rsidRDefault="004161E8" w:rsidP="0015146B">
            <w:r w:rsidRPr="004161E8">
              <w:t>This compliant solution checks that the value can be represented by the enumeration type before performing the conversion to guarantee the conversion does not result in an unspecified value. It does this by restricting the converted value to one for which there is a specific enumerator value.</w:t>
            </w:r>
          </w:p>
        </w:tc>
      </w:tr>
      <w:tr w:rsidR="00F72634" w14:paraId="4EAB134E" w14:textId="77777777" w:rsidTr="00001F14">
        <w:trPr>
          <w:trHeight w:val="460"/>
        </w:trPr>
        <w:tc>
          <w:tcPr>
            <w:tcW w:w="10800" w:type="dxa"/>
            <w:tcMar>
              <w:top w:w="100" w:type="dxa"/>
              <w:left w:w="100" w:type="dxa"/>
              <w:bottom w:w="100" w:type="dxa"/>
              <w:right w:w="100" w:type="dxa"/>
            </w:tcMar>
          </w:tcPr>
          <w:p w14:paraId="07E98951"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enum EnumType {</w:t>
            </w:r>
          </w:p>
          <w:p w14:paraId="25458E44"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First,</w:t>
            </w:r>
          </w:p>
          <w:p w14:paraId="786F9620"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Second,</w:t>
            </w:r>
          </w:p>
          <w:p w14:paraId="6BDF3824"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Third</w:t>
            </w:r>
          </w:p>
          <w:p w14:paraId="6D79BA48"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w:t>
            </w:r>
          </w:p>
          <w:p w14:paraId="71EC4A13" w14:textId="77777777" w:rsidR="004161E8" w:rsidRPr="004161E8" w:rsidRDefault="004161E8" w:rsidP="004161E8">
            <w:pPr>
              <w:rPr>
                <w:rFonts w:ascii="Courier New" w:hAnsi="Courier New" w:cs="Courier New"/>
                <w:sz w:val="24"/>
                <w:szCs w:val="24"/>
              </w:rPr>
            </w:pPr>
          </w:p>
          <w:p w14:paraId="10E2A6BA"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void f(int intVar) {</w:t>
            </w:r>
          </w:p>
          <w:p w14:paraId="6222EFBB"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if (intVar &lt; First || intVar &gt; Third) {</w:t>
            </w:r>
          </w:p>
          <w:p w14:paraId="7153C1AE"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 Handle error</w:t>
            </w:r>
          </w:p>
          <w:p w14:paraId="353A2DDE"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w:t>
            </w:r>
          </w:p>
          <w:p w14:paraId="13FE68A8" w14:textId="77777777" w:rsidR="004161E8" w:rsidRPr="004161E8" w:rsidRDefault="004161E8" w:rsidP="004161E8">
            <w:pPr>
              <w:rPr>
                <w:rFonts w:ascii="Courier New" w:hAnsi="Courier New" w:cs="Courier New"/>
                <w:sz w:val="24"/>
                <w:szCs w:val="24"/>
              </w:rPr>
            </w:pPr>
            <w:r w:rsidRPr="004161E8">
              <w:rPr>
                <w:rFonts w:ascii="Courier New" w:hAnsi="Courier New" w:cs="Courier New"/>
                <w:sz w:val="24"/>
                <w:szCs w:val="24"/>
              </w:rPr>
              <w:t xml:space="preserve">  EnumType enumVar = static_cast&lt;EnumType&gt;(intVar);</w:t>
            </w:r>
          </w:p>
          <w:p w14:paraId="783CC6FF" w14:textId="17A8CA62" w:rsidR="00F72634" w:rsidRPr="004161E8" w:rsidRDefault="004161E8" w:rsidP="0015146B">
            <w:pPr>
              <w:rPr>
                <w:rFonts w:ascii="Courier New" w:hAnsi="Courier New" w:cs="Courier New"/>
                <w:sz w:val="24"/>
                <w:szCs w:val="24"/>
              </w:rPr>
            </w:pPr>
            <w:r w:rsidRPr="004161E8">
              <w:rPr>
                <w:rFonts w:ascii="Courier New" w:hAnsi="Courier New" w:cs="Courier New"/>
                <w:sz w:val="24"/>
                <w:szCs w:val="24"/>
              </w:rPr>
              <w:t>}</w:t>
            </w:r>
          </w:p>
        </w:tc>
      </w:tr>
    </w:tbl>
    <w:p w14:paraId="14107C1E" w14:textId="77777777" w:rsidR="00B475A1" w:rsidRDefault="00B475A1" w:rsidP="00B475A1">
      <w:pPr>
        <w:rPr>
          <w:b/>
        </w:rPr>
      </w:pPr>
    </w:p>
    <w:p w14:paraId="6896CF6C" w14:textId="77777777" w:rsidR="004161E8" w:rsidRDefault="004161E8" w:rsidP="00B475A1">
      <w:pPr>
        <w:rPr>
          <w:b/>
        </w:rPr>
      </w:pPr>
    </w:p>
    <w:p w14:paraId="57764A23" w14:textId="11EA67A5"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05AC67B2" w:rsidR="00B475A1" w:rsidRDefault="00B475A1" w:rsidP="00F51FA8">
            <w:pPr>
              <w:pBdr>
                <w:top w:val="nil"/>
                <w:left w:val="nil"/>
                <w:bottom w:val="nil"/>
                <w:right w:val="nil"/>
                <w:between w:val="nil"/>
              </w:pBdr>
            </w:pPr>
            <w:r>
              <w:rPr>
                <w:b/>
              </w:rPr>
              <w:t>Principles(s):</w:t>
            </w:r>
            <w:r>
              <w:t xml:space="preserve"> </w:t>
            </w:r>
            <w:r w:rsidR="006438AE">
              <w:t xml:space="preserve">1.) Validate Input Data: The standard is to avoid buffer overflow by validating the input against specific criteria to avoid error, instead of waiting until after the input has passed through the system to verify it.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3800DB73" w:rsidR="00B475A1" w:rsidRDefault="006438AE" w:rsidP="00F51FA8">
            <w:pPr>
              <w:jc w:val="center"/>
            </w:pPr>
            <w:r>
              <w:t>Medium</w:t>
            </w:r>
          </w:p>
        </w:tc>
        <w:tc>
          <w:tcPr>
            <w:tcW w:w="1341" w:type="dxa"/>
            <w:shd w:val="clear" w:color="auto" w:fill="auto"/>
          </w:tcPr>
          <w:p w14:paraId="6EE4DA51" w14:textId="4D26EC09" w:rsidR="00B475A1" w:rsidRDefault="006438AE" w:rsidP="00F51FA8">
            <w:pPr>
              <w:jc w:val="center"/>
            </w:pPr>
            <w:r>
              <w:t>Medium</w:t>
            </w:r>
          </w:p>
        </w:tc>
        <w:tc>
          <w:tcPr>
            <w:tcW w:w="4021" w:type="dxa"/>
            <w:shd w:val="clear" w:color="auto" w:fill="auto"/>
          </w:tcPr>
          <w:p w14:paraId="5C9846CA" w14:textId="1A2FC8B4" w:rsidR="00B475A1" w:rsidRDefault="006438AE" w:rsidP="00F51FA8">
            <w:pPr>
              <w:jc w:val="center"/>
            </w:pPr>
            <w:r>
              <w:t>Medium</w:t>
            </w:r>
          </w:p>
        </w:tc>
        <w:tc>
          <w:tcPr>
            <w:tcW w:w="1807" w:type="dxa"/>
            <w:shd w:val="clear" w:color="auto" w:fill="auto"/>
          </w:tcPr>
          <w:p w14:paraId="58E0ACD7" w14:textId="04401BCC" w:rsidR="00B475A1" w:rsidRDefault="006438AE" w:rsidP="00F51FA8">
            <w:pPr>
              <w:jc w:val="center"/>
            </w:pPr>
            <w:r>
              <w:t>High</w:t>
            </w:r>
          </w:p>
        </w:tc>
        <w:tc>
          <w:tcPr>
            <w:tcW w:w="1805" w:type="dxa"/>
            <w:shd w:val="clear" w:color="auto" w:fill="auto"/>
          </w:tcPr>
          <w:p w14:paraId="3E539ECE" w14:textId="10DDF10F" w:rsidR="00B475A1" w:rsidRDefault="003053B8"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FFED18B" w:rsidR="00B475A1" w:rsidRDefault="00C93725" w:rsidP="00F51FA8">
            <w:pPr>
              <w:jc w:val="center"/>
            </w:pPr>
            <w:r>
              <w:t>SonarQube</w:t>
            </w:r>
          </w:p>
        </w:tc>
        <w:tc>
          <w:tcPr>
            <w:tcW w:w="1341" w:type="dxa"/>
            <w:shd w:val="clear" w:color="auto" w:fill="auto"/>
          </w:tcPr>
          <w:p w14:paraId="3AAB69D9" w14:textId="0E3BD087" w:rsidR="00B475A1" w:rsidRDefault="00C93725" w:rsidP="00F51FA8">
            <w:pPr>
              <w:jc w:val="center"/>
            </w:pPr>
            <w:r>
              <w:t>10.3</w:t>
            </w:r>
          </w:p>
        </w:tc>
        <w:tc>
          <w:tcPr>
            <w:tcW w:w="4021" w:type="dxa"/>
            <w:shd w:val="clear" w:color="auto" w:fill="auto"/>
          </w:tcPr>
          <w:p w14:paraId="5D087CB4" w14:textId="5E8C7A31" w:rsidR="00B475A1" w:rsidRDefault="00C93725" w:rsidP="00F51FA8">
            <w:pPr>
              <w:jc w:val="center"/>
            </w:pPr>
            <w:r>
              <w:t>Cpp:S6039</w:t>
            </w:r>
          </w:p>
        </w:tc>
        <w:tc>
          <w:tcPr>
            <w:tcW w:w="3611" w:type="dxa"/>
            <w:shd w:val="clear" w:color="auto" w:fill="auto"/>
          </w:tcPr>
          <w:p w14:paraId="29A4DB2F" w14:textId="0F612B3D" w:rsidR="00B475A1" w:rsidRDefault="00C93725" w:rsidP="00F51FA8">
            <w:pPr>
              <w:jc w:val="center"/>
            </w:pPr>
            <w:r>
              <w:t xml:space="preserve">Inspects integer-to-enum conversions </w:t>
            </w:r>
          </w:p>
        </w:tc>
      </w:tr>
      <w:tr w:rsidR="00B475A1" w14:paraId="39933CAB" w14:textId="77777777" w:rsidTr="00001F14">
        <w:trPr>
          <w:trHeight w:val="460"/>
        </w:trPr>
        <w:tc>
          <w:tcPr>
            <w:tcW w:w="1807" w:type="dxa"/>
            <w:shd w:val="clear" w:color="auto" w:fill="auto"/>
          </w:tcPr>
          <w:p w14:paraId="32410B1A" w14:textId="3D1C5FF4" w:rsidR="00B475A1" w:rsidRDefault="00C93725" w:rsidP="00F51FA8">
            <w:pPr>
              <w:jc w:val="center"/>
            </w:pPr>
            <w:r>
              <w:t>Cppcheck</w:t>
            </w:r>
          </w:p>
        </w:tc>
        <w:tc>
          <w:tcPr>
            <w:tcW w:w="1341" w:type="dxa"/>
            <w:shd w:val="clear" w:color="auto" w:fill="auto"/>
          </w:tcPr>
          <w:p w14:paraId="0453C4CF" w14:textId="64A86AD1" w:rsidR="00B475A1" w:rsidRDefault="00C93725" w:rsidP="00F51FA8">
            <w:pPr>
              <w:jc w:val="center"/>
            </w:pPr>
            <w:r>
              <w:t>2.1</w:t>
            </w:r>
          </w:p>
        </w:tc>
        <w:tc>
          <w:tcPr>
            <w:tcW w:w="4021" w:type="dxa"/>
            <w:shd w:val="clear" w:color="auto" w:fill="auto"/>
          </w:tcPr>
          <w:p w14:paraId="1CB1DCF1" w14:textId="4D61CFF9" w:rsidR="00B475A1" w:rsidRDefault="00C93725" w:rsidP="00F51FA8">
            <w:pPr>
              <w:jc w:val="center"/>
              <w:rPr>
                <w:u w:val="single"/>
              </w:rPr>
            </w:pPr>
            <w:r>
              <w:t>invalidSubscript / enumIndex</w:t>
            </w:r>
          </w:p>
        </w:tc>
        <w:tc>
          <w:tcPr>
            <w:tcW w:w="3611" w:type="dxa"/>
            <w:shd w:val="clear" w:color="auto" w:fill="auto"/>
          </w:tcPr>
          <w:p w14:paraId="6E75D5AD" w14:textId="36D75515" w:rsidR="00B475A1" w:rsidRDefault="00C93725" w:rsidP="00F51FA8">
            <w:pPr>
              <w:jc w:val="center"/>
            </w:pPr>
            <w:r>
              <w:t>Flag vulnerability if no condition</w:t>
            </w:r>
          </w:p>
        </w:tc>
      </w:tr>
      <w:tr w:rsidR="00B475A1" w14:paraId="1BD6F81E" w14:textId="77777777" w:rsidTr="00001F14">
        <w:trPr>
          <w:trHeight w:val="460"/>
        </w:trPr>
        <w:tc>
          <w:tcPr>
            <w:tcW w:w="1807" w:type="dxa"/>
            <w:shd w:val="clear" w:color="auto" w:fill="auto"/>
          </w:tcPr>
          <w:p w14:paraId="608B3879" w14:textId="3F0D41AB" w:rsidR="00B475A1" w:rsidRDefault="00B475A1" w:rsidP="00F51FA8">
            <w:pPr>
              <w:jc w:val="center"/>
            </w:pPr>
          </w:p>
        </w:tc>
        <w:tc>
          <w:tcPr>
            <w:tcW w:w="1341" w:type="dxa"/>
            <w:shd w:val="clear" w:color="auto" w:fill="auto"/>
          </w:tcPr>
          <w:p w14:paraId="58025751" w14:textId="7A9D2378" w:rsidR="00B475A1" w:rsidRDefault="00B475A1" w:rsidP="00F51FA8">
            <w:pPr>
              <w:jc w:val="center"/>
            </w:pPr>
          </w:p>
        </w:tc>
        <w:tc>
          <w:tcPr>
            <w:tcW w:w="4021" w:type="dxa"/>
            <w:shd w:val="clear" w:color="auto" w:fill="auto"/>
          </w:tcPr>
          <w:p w14:paraId="6CDCA4B3" w14:textId="7966B770" w:rsidR="00B475A1" w:rsidRDefault="00B475A1" w:rsidP="00F51FA8">
            <w:pPr>
              <w:jc w:val="center"/>
              <w:rPr>
                <w:u w:val="single"/>
              </w:rPr>
            </w:pPr>
          </w:p>
        </w:tc>
        <w:tc>
          <w:tcPr>
            <w:tcW w:w="3611" w:type="dxa"/>
            <w:shd w:val="clear" w:color="auto" w:fill="auto"/>
          </w:tcPr>
          <w:p w14:paraId="67A764E8" w14:textId="749845D6" w:rsidR="00B475A1" w:rsidRDefault="00B475A1" w:rsidP="00F51FA8">
            <w:pPr>
              <w:jc w:val="center"/>
            </w:pPr>
          </w:p>
        </w:tc>
      </w:tr>
      <w:tr w:rsidR="00B475A1" w14:paraId="0D2FC839" w14:textId="77777777" w:rsidTr="00001F14">
        <w:trPr>
          <w:trHeight w:val="460"/>
        </w:trPr>
        <w:tc>
          <w:tcPr>
            <w:tcW w:w="1807" w:type="dxa"/>
            <w:shd w:val="clear" w:color="auto" w:fill="auto"/>
          </w:tcPr>
          <w:p w14:paraId="20F95697" w14:textId="10BC1037" w:rsidR="00B475A1" w:rsidRDefault="00B475A1" w:rsidP="00F51FA8">
            <w:pPr>
              <w:jc w:val="center"/>
            </w:pPr>
          </w:p>
        </w:tc>
        <w:tc>
          <w:tcPr>
            <w:tcW w:w="1341" w:type="dxa"/>
            <w:shd w:val="clear" w:color="auto" w:fill="auto"/>
          </w:tcPr>
          <w:p w14:paraId="187BA178" w14:textId="19C6CFFF" w:rsidR="00B475A1" w:rsidRDefault="00B475A1" w:rsidP="00F51FA8">
            <w:pPr>
              <w:jc w:val="center"/>
            </w:pPr>
          </w:p>
        </w:tc>
        <w:tc>
          <w:tcPr>
            <w:tcW w:w="4021" w:type="dxa"/>
            <w:shd w:val="clear" w:color="auto" w:fill="auto"/>
          </w:tcPr>
          <w:p w14:paraId="59EE3E6D" w14:textId="7B261E15" w:rsidR="00B475A1" w:rsidRDefault="00B475A1" w:rsidP="00F51FA8">
            <w:pPr>
              <w:jc w:val="center"/>
              <w:rPr>
                <w:u w:val="single"/>
              </w:rPr>
            </w:pPr>
          </w:p>
        </w:tc>
        <w:tc>
          <w:tcPr>
            <w:tcW w:w="3611" w:type="dxa"/>
            <w:shd w:val="clear" w:color="auto" w:fill="auto"/>
          </w:tcPr>
          <w:p w14:paraId="23DDC087" w14:textId="005D1188" w:rsidR="00B475A1" w:rsidRDefault="00B475A1" w:rsidP="00F51FA8">
            <w:pPr>
              <w:jc w:val="center"/>
            </w:pP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311BB217" w:rsidR="00381847" w:rsidRDefault="005C1C79">
            <w:pPr>
              <w:jc w:val="center"/>
              <w:rPr>
                <w:b/>
                <w:sz w:val="24"/>
                <w:szCs w:val="24"/>
              </w:rPr>
            </w:pPr>
            <w:r>
              <w:rPr>
                <w:b/>
                <w:sz w:val="24"/>
                <w:szCs w:val="24"/>
              </w:rPr>
              <w:t>Do not read uninitialized memory</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0778E70B" w:rsidR="00381847" w:rsidRDefault="00E769D9">
            <w:pPr>
              <w:jc w:val="center"/>
            </w:pPr>
            <w:r>
              <w:t>[STD-</w:t>
            </w:r>
            <w:r w:rsidR="00CF01C2">
              <w:t>002-CPP</w:t>
            </w:r>
            <w:r>
              <w:t>]</w:t>
            </w:r>
          </w:p>
        </w:tc>
        <w:tc>
          <w:tcPr>
            <w:tcW w:w="7632" w:type="dxa"/>
            <w:tcMar>
              <w:top w:w="100" w:type="dxa"/>
              <w:left w:w="100" w:type="dxa"/>
              <w:bottom w:w="100" w:type="dxa"/>
              <w:right w:w="100" w:type="dxa"/>
            </w:tcMar>
          </w:tcPr>
          <w:p w14:paraId="164074C2" w14:textId="3594A7F4" w:rsidR="00381847" w:rsidRDefault="005C1C79">
            <w:r>
              <w:t xml:space="preserve">This prevents unexpected behavior and prevents specific initialization vulnerabilities. </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96F782F" w:rsidR="00F72634" w:rsidRDefault="005C1C79" w:rsidP="0015146B">
            <w:r w:rsidRPr="005C1C79">
              <w:t>In this noncompliant code example, an uninitialized local variable is evaluated as part of an expression to print its value, resulting in</w:t>
            </w:r>
            <w:r>
              <w:t xml:space="preserve"> undefined behavior.</w:t>
            </w:r>
          </w:p>
        </w:tc>
      </w:tr>
      <w:tr w:rsidR="00F72634" w14:paraId="347ECF59" w14:textId="77777777" w:rsidTr="005C1C79">
        <w:trPr>
          <w:trHeight w:val="1266"/>
        </w:trPr>
        <w:tc>
          <w:tcPr>
            <w:tcW w:w="10800" w:type="dxa"/>
            <w:tcMar>
              <w:top w:w="100" w:type="dxa"/>
              <w:left w:w="100" w:type="dxa"/>
              <w:bottom w:w="100" w:type="dxa"/>
              <w:right w:w="100" w:type="dxa"/>
            </w:tcMar>
          </w:tcPr>
          <w:p w14:paraId="0DA824F3" w14:textId="77777777" w:rsidR="005C1C79" w:rsidRPr="005C1C79" w:rsidRDefault="005C1C79" w:rsidP="005C1C79">
            <w:pPr>
              <w:rPr>
                <w:rFonts w:ascii="Courier New" w:hAnsi="Courier New" w:cs="Courier New"/>
                <w:sz w:val="24"/>
                <w:szCs w:val="24"/>
              </w:rPr>
            </w:pPr>
            <w:r w:rsidRPr="005C1C79">
              <w:rPr>
                <w:rFonts w:ascii="Courier New" w:hAnsi="Courier New" w:cs="Courier New"/>
                <w:sz w:val="24"/>
                <w:szCs w:val="24"/>
              </w:rPr>
              <w:t>#include &lt;iostream&gt;</w:t>
            </w:r>
          </w:p>
          <w:p w14:paraId="069E31AF" w14:textId="77777777" w:rsidR="005C1C79" w:rsidRPr="005C1C79" w:rsidRDefault="005C1C79" w:rsidP="005C1C79">
            <w:pPr>
              <w:rPr>
                <w:rFonts w:ascii="Courier New" w:hAnsi="Courier New" w:cs="Courier New"/>
                <w:sz w:val="24"/>
                <w:szCs w:val="24"/>
              </w:rPr>
            </w:pPr>
            <w:r w:rsidRPr="005C1C79">
              <w:rPr>
                <w:rFonts w:ascii="Courier New" w:hAnsi="Courier New" w:cs="Courier New"/>
                <w:sz w:val="24"/>
                <w:szCs w:val="24"/>
              </w:rPr>
              <w:t> </w:t>
            </w:r>
          </w:p>
          <w:p w14:paraId="7DE4AAE9" w14:textId="77777777" w:rsidR="005C1C79" w:rsidRPr="005C1C79" w:rsidRDefault="005C1C79" w:rsidP="005C1C79">
            <w:pPr>
              <w:rPr>
                <w:rFonts w:ascii="Courier New" w:hAnsi="Courier New" w:cs="Courier New"/>
                <w:sz w:val="24"/>
                <w:szCs w:val="24"/>
              </w:rPr>
            </w:pPr>
            <w:r w:rsidRPr="005C1C79">
              <w:rPr>
                <w:rFonts w:ascii="Courier New" w:hAnsi="Courier New" w:cs="Courier New"/>
                <w:sz w:val="24"/>
                <w:szCs w:val="24"/>
              </w:rPr>
              <w:t>void f() {</w:t>
            </w:r>
          </w:p>
          <w:p w14:paraId="487DB085" w14:textId="77777777" w:rsidR="005C1C79" w:rsidRPr="005C1C79" w:rsidRDefault="005C1C79" w:rsidP="005C1C79">
            <w:pPr>
              <w:rPr>
                <w:rFonts w:ascii="Courier New" w:hAnsi="Courier New" w:cs="Courier New"/>
                <w:sz w:val="24"/>
                <w:szCs w:val="24"/>
              </w:rPr>
            </w:pPr>
            <w:r w:rsidRPr="005C1C79">
              <w:rPr>
                <w:rFonts w:ascii="Courier New" w:hAnsi="Courier New" w:cs="Courier New"/>
                <w:sz w:val="24"/>
                <w:szCs w:val="24"/>
              </w:rPr>
              <w:t xml:space="preserve">  int i;</w:t>
            </w:r>
          </w:p>
          <w:p w14:paraId="18E9AC2B" w14:textId="77777777" w:rsidR="005C1C79" w:rsidRPr="005C1C79" w:rsidRDefault="005C1C79" w:rsidP="005C1C79">
            <w:pPr>
              <w:rPr>
                <w:rFonts w:ascii="Courier New" w:hAnsi="Courier New" w:cs="Courier New"/>
                <w:sz w:val="24"/>
                <w:szCs w:val="24"/>
              </w:rPr>
            </w:pPr>
            <w:r w:rsidRPr="005C1C79">
              <w:rPr>
                <w:rFonts w:ascii="Courier New" w:hAnsi="Courier New" w:cs="Courier New"/>
                <w:sz w:val="24"/>
                <w:szCs w:val="24"/>
              </w:rPr>
              <w:t xml:space="preserve">  std::cout &lt;&lt; i;</w:t>
            </w:r>
          </w:p>
          <w:p w14:paraId="7E0C2F48" w14:textId="52857693" w:rsidR="00F72634" w:rsidRDefault="005C1C79" w:rsidP="0015146B">
            <w:r w:rsidRPr="005C1C79">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6C6CC2F" w:rsidR="00F72634" w:rsidRDefault="005C1C79" w:rsidP="0015146B">
            <w:r w:rsidRPr="005C1C79">
              <w:t>In this compliant solution, the object is initialized prior to printing its value.</w:t>
            </w:r>
          </w:p>
        </w:tc>
      </w:tr>
      <w:tr w:rsidR="00F72634" w14:paraId="71761811" w14:textId="77777777" w:rsidTr="00001F14">
        <w:trPr>
          <w:trHeight w:val="460"/>
        </w:trPr>
        <w:tc>
          <w:tcPr>
            <w:tcW w:w="10800" w:type="dxa"/>
            <w:tcMar>
              <w:top w:w="100" w:type="dxa"/>
              <w:left w:w="100" w:type="dxa"/>
              <w:bottom w:w="100" w:type="dxa"/>
              <w:right w:w="100" w:type="dxa"/>
            </w:tcMar>
          </w:tcPr>
          <w:p w14:paraId="0C2E31EE" w14:textId="77777777" w:rsidR="005C1C79" w:rsidRPr="005C1C79" w:rsidRDefault="005C1C79" w:rsidP="005C1C79">
            <w:pPr>
              <w:rPr>
                <w:rFonts w:ascii="Courier New" w:hAnsi="Courier New" w:cs="Courier New"/>
                <w:sz w:val="24"/>
                <w:szCs w:val="24"/>
              </w:rPr>
            </w:pPr>
            <w:r w:rsidRPr="005C1C79">
              <w:rPr>
                <w:rFonts w:ascii="Courier New" w:hAnsi="Courier New" w:cs="Courier New"/>
                <w:sz w:val="24"/>
                <w:szCs w:val="24"/>
              </w:rPr>
              <w:t>#include &lt;iostream&gt;</w:t>
            </w:r>
          </w:p>
          <w:p w14:paraId="633E3EDE" w14:textId="77777777" w:rsidR="005C1C79" w:rsidRPr="005C1C79" w:rsidRDefault="005C1C79" w:rsidP="005C1C79">
            <w:pPr>
              <w:rPr>
                <w:rFonts w:ascii="Courier New" w:hAnsi="Courier New" w:cs="Courier New"/>
                <w:sz w:val="24"/>
                <w:szCs w:val="24"/>
              </w:rPr>
            </w:pPr>
            <w:r w:rsidRPr="005C1C79">
              <w:rPr>
                <w:rFonts w:ascii="Courier New" w:hAnsi="Courier New" w:cs="Courier New"/>
                <w:sz w:val="24"/>
                <w:szCs w:val="24"/>
              </w:rPr>
              <w:t> </w:t>
            </w:r>
          </w:p>
          <w:p w14:paraId="65FEA875" w14:textId="77777777" w:rsidR="005C1C79" w:rsidRPr="005C1C79" w:rsidRDefault="005C1C79" w:rsidP="005C1C79">
            <w:pPr>
              <w:rPr>
                <w:rFonts w:ascii="Courier New" w:hAnsi="Courier New" w:cs="Courier New"/>
                <w:sz w:val="24"/>
                <w:szCs w:val="24"/>
              </w:rPr>
            </w:pPr>
            <w:r w:rsidRPr="005C1C79">
              <w:rPr>
                <w:rFonts w:ascii="Courier New" w:hAnsi="Courier New" w:cs="Courier New"/>
                <w:sz w:val="24"/>
                <w:szCs w:val="24"/>
              </w:rPr>
              <w:t>void f() {</w:t>
            </w:r>
          </w:p>
          <w:p w14:paraId="75917A3A" w14:textId="77777777" w:rsidR="005C1C79" w:rsidRPr="005C1C79" w:rsidRDefault="005C1C79" w:rsidP="005C1C79">
            <w:pPr>
              <w:rPr>
                <w:rFonts w:ascii="Courier New" w:hAnsi="Courier New" w:cs="Courier New"/>
                <w:sz w:val="24"/>
                <w:szCs w:val="24"/>
              </w:rPr>
            </w:pPr>
            <w:r w:rsidRPr="005C1C79">
              <w:rPr>
                <w:rFonts w:ascii="Courier New" w:hAnsi="Courier New" w:cs="Courier New"/>
                <w:sz w:val="24"/>
                <w:szCs w:val="24"/>
              </w:rPr>
              <w:t xml:space="preserve">  int i = 0;</w:t>
            </w:r>
          </w:p>
          <w:p w14:paraId="690AE839" w14:textId="77777777" w:rsidR="005C1C79" w:rsidRPr="005C1C79" w:rsidRDefault="005C1C79" w:rsidP="005C1C79">
            <w:pPr>
              <w:rPr>
                <w:rFonts w:ascii="Courier New" w:hAnsi="Courier New" w:cs="Courier New"/>
                <w:sz w:val="24"/>
                <w:szCs w:val="24"/>
              </w:rPr>
            </w:pPr>
            <w:r w:rsidRPr="005C1C79">
              <w:rPr>
                <w:rFonts w:ascii="Courier New" w:hAnsi="Courier New" w:cs="Courier New"/>
                <w:sz w:val="24"/>
                <w:szCs w:val="24"/>
              </w:rPr>
              <w:t xml:space="preserve">  std::cout &lt;&lt; i;</w:t>
            </w:r>
          </w:p>
          <w:p w14:paraId="4F4DA9C0" w14:textId="65E26FEA" w:rsidR="00F72634" w:rsidRDefault="005C1C79" w:rsidP="0015146B">
            <w:r w:rsidRPr="005C1C79">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1969779E" w14:textId="77777777" w:rsidR="00B475A1" w:rsidRDefault="00B475A1" w:rsidP="00F51FA8">
            <w:pPr>
              <w:pBdr>
                <w:top w:val="nil"/>
                <w:left w:val="nil"/>
                <w:bottom w:val="nil"/>
                <w:right w:val="nil"/>
                <w:between w:val="nil"/>
              </w:pBdr>
            </w:pPr>
            <w:r>
              <w:rPr>
                <w:b/>
              </w:rPr>
              <w:t>Principles(s):</w:t>
            </w:r>
            <w:r>
              <w:t xml:space="preserve"> </w:t>
            </w:r>
            <w:r w:rsidR="008C3989">
              <w:t>9.) Use effective quality assurance / 10.) Adopt a secure coding standard</w:t>
            </w:r>
          </w:p>
          <w:p w14:paraId="770D7F02" w14:textId="11D27F9C" w:rsidR="008C3989" w:rsidRPr="008C3989" w:rsidRDefault="008C3989" w:rsidP="008C3989">
            <w:pPr>
              <w:pStyle w:val="ListParagraph"/>
              <w:numPr>
                <w:ilvl w:val="0"/>
                <w:numId w:val="18"/>
              </w:numPr>
              <w:pBdr>
                <w:top w:val="nil"/>
                <w:left w:val="nil"/>
                <w:bottom w:val="nil"/>
                <w:right w:val="nil"/>
                <w:between w:val="nil"/>
              </w:pBdr>
            </w:pPr>
            <w:r>
              <w:t>Failing to uphold this standard results in unexpected behavior, bugs, and exploits.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46B98B4D" w:rsidR="00B475A1" w:rsidRDefault="008C3989" w:rsidP="00F51FA8">
            <w:pPr>
              <w:jc w:val="center"/>
            </w:pPr>
            <w:r>
              <w:t>High</w:t>
            </w:r>
          </w:p>
        </w:tc>
        <w:tc>
          <w:tcPr>
            <w:tcW w:w="1341" w:type="dxa"/>
            <w:shd w:val="clear" w:color="auto" w:fill="auto"/>
          </w:tcPr>
          <w:p w14:paraId="086FA0F7" w14:textId="693E1185" w:rsidR="00B475A1" w:rsidRDefault="008C3989" w:rsidP="00F51FA8">
            <w:pPr>
              <w:jc w:val="center"/>
            </w:pPr>
            <w:r>
              <w:t>Medium</w:t>
            </w:r>
          </w:p>
        </w:tc>
        <w:tc>
          <w:tcPr>
            <w:tcW w:w="4021" w:type="dxa"/>
            <w:shd w:val="clear" w:color="auto" w:fill="auto"/>
          </w:tcPr>
          <w:p w14:paraId="3D7EE5AB" w14:textId="559F6525" w:rsidR="00B475A1" w:rsidRDefault="008C3989" w:rsidP="00F51FA8">
            <w:pPr>
              <w:jc w:val="center"/>
            </w:pPr>
            <w:r>
              <w:t>Low</w:t>
            </w:r>
          </w:p>
        </w:tc>
        <w:tc>
          <w:tcPr>
            <w:tcW w:w="1807" w:type="dxa"/>
            <w:shd w:val="clear" w:color="auto" w:fill="auto"/>
          </w:tcPr>
          <w:p w14:paraId="483DB358" w14:textId="319656D4" w:rsidR="00B475A1" w:rsidRDefault="008C3989" w:rsidP="00F51FA8">
            <w:pPr>
              <w:jc w:val="center"/>
            </w:pPr>
            <w:r>
              <w:t>High</w:t>
            </w:r>
          </w:p>
        </w:tc>
        <w:tc>
          <w:tcPr>
            <w:tcW w:w="1805" w:type="dxa"/>
            <w:shd w:val="clear" w:color="auto" w:fill="auto"/>
          </w:tcPr>
          <w:p w14:paraId="0216068C" w14:textId="54CC5E70" w:rsidR="00B475A1" w:rsidRDefault="003053B8"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5A978B0" w:rsidR="00B475A1" w:rsidRDefault="004D3490" w:rsidP="00F51FA8">
            <w:pPr>
              <w:jc w:val="center"/>
            </w:pPr>
            <w:r>
              <w:t>Clang</w:t>
            </w:r>
          </w:p>
        </w:tc>
        <w:tc>
          <w:tcPr>
            <w:tcW w:w="1341" w:type="dxa"/>
            <w:shd w:val="clear" w:color="auto" w:fill="auto"/>
          </w:tcPr>
          <w:p w14:paraId="2A2ABA7F" w14:textId="3B834EE6" w:rsidR="00B475A1" w:rsidRDefault="004D3490" w:rsidP="00F51FA8">
            <w:pPr>
              <w:jc w:val="center"/>
            </w:pPr>
            <w:r>
              <w:t>23.0</w:t>
            </w:r>
          </w:p>
        </w:tc>
        <w:tc>
          <w:tcPr>
            <w:tcW w:w="4021" w:type="dxa"/>
            <w:shd w:val="clear" w:color="auto" w:fill="auto"/>
          </w:tcPr>
          <w:p w14:paraId="4441551B" w14:textId="7E1B4253" w:rsidR="00B475A1" w:rsidRDefault="004D3490" w:rsidP="00F51FA8">
            <w:pPr>
              <w:jc w:val="center"/>
            </w:pPr>
            <w:r>
              <w:t xml:space="preserve">Wuninitialized / Wmaybe-Uninitiliazed </w:t>
            </w:r>
          </w:p>
        </w:tc>
        <w:tc>
          <w:tcPr>
            <w:tcW w:w="3611" w:type="dxa"/>
            <w:shd w:val="clear" w:color="auto" w:fill="auto"/>
          </w:tcPr>
          <w:p w14:paraId="196AC4C7" w14:textId="49774253" w:rsidR="00B475A1" w:rsidRDefault="004D3490" w:rsidP="00F51FA8">
            <w:pPr>
              <w:jc w:val="center"/>
            </w:pPr>
            <w:r>
              <w:t>Compile-time check for uninitiliazed variables</w:t>
            </w:r>
          </w:p>
        </w:tc>
      </w:tr>
      <w:tr w:rsidR="00B475A1" w14:paraId="5FE44A56" w14:textId="77777777" w:rsidTr="00001F14">
        <w:trPr>
          <w:trHeight w:val="460"/>
        </w:trPr>
        <w:tc>
          <w:tcPr>
            <w:tcW w:w="1807" w:type="dxa"/>
            <w:shd w:val="clear" w:color="auto" w:fill="auto"/>
          </w:tcPr>
          <w:p w14:paraId="4E4CBBF1" w14:textId="5E3771BA" w:rsidR="00B475A1" w:rsidRDefault="004D3490" w:rsidP="00F51FA8">
            <w:pPr>
              <w:jc w:val="center"/>
            </w:pPr>
            <w:r>
              <w:lastRenderedPageBreak/>
              <w:t>Astree</w:t>
            </w:r>
          </w:p>
        </w:tc>
        <w:tc>
          <w:tcPr>
            <w:tcW w:w="1341" w:type="dxa"/>
            <w:shd w:val="clear" w:color="auto" w:fill="auto"/>
          </w:tcPr>
          <w:p w14:paraId="70D2F7C5" w14:textId="3D963CFC" w:rsidR="00B475A1" w:rsidRDefault="004D3490" w:rsidP="00F51FA8">
            <w:pPr>
              <w:jc w:val="center"/>
            </w:pPr>
            <w:r>
              <w:t>21.04</w:t>
            </w:r>
          </w:p>
        </w:tc>
        <w:tc>
          <w:tcPr>
            <w:tcW w:w="4021" w:type="dxa"/>
            <w:shd w:val="clear" w:color="auto" w:fill="auto"/>
          </w:tcPr>
          <w:p w14:paraId="68783DFF" w14:textId="492BED6E" w:rsidR="00B475A1" w:rsidRDefault="004D3490" w:rsidP="00F51FA8">
            <w:pPr>
              <w:jc w:val="center"/>
              <w:rPr>
                <w:u w:val="single"/>
              </w:rPr>
            </w:pPr>
            <w:r>
              <w:t>Uninitiliazed-read</w:t>
            </w:r>
          </w:p>
        </w:tc>
        <w:tc>
          <w:tcPr>
            <w:tcW w:w="3611" w:type="dxa"/>
            <w:shd w:val="clear" w:color="auto" w:fill="auto"/>
          </w:tcPr>
          <w:p w14:paraId="67EF3C2C" w14:textId="7F384064" w:rsidR="00B475A1" w:rsidRDefault="00B475A1" w:rsidP="00F51FA8">
            <w:pPr>
              <w:jc w:val="center"/>
            </w:pPr>
          </w:p>
        </w:tc>
      </w:tr>
      <w:tr w:rsidR="00B475A1" w14:paraId="142FCAB9" w14:textId="77777777" w:rsidTr="00001F14">
        <w:trPr>
          <w:trHeight w:val="460"/>
        </w:trPr>
        <w:tc>
          <w:tcPr>
            <w:tcW w:w="1807" w:type="dxa"/>
            <w:shd w:val="clear" w:color="auto" w:fill="auto"/>
          </w:tcPr>
          <w:p w14:paraId="5404A3BA" w14:textId="2C0B3F28" w:rsidR="00B475A1" w:rsidRDefault="00B475A1" w:rsidP="00F51FA8">
            <w:pPr>
              <w:jc w:val="center"/>
            </w:pPr>
          </w:p>
        </w:tc>
        <w:tc>
          <w:tcPr>
            <w:tcW w:w="1341" w:type="dxa"/>
            <w:shd w:val="clear" w:color="auto" w:fill="auto"/>
          </w:tcPr>
          <w:p w14:paraId="5109F248" w14:textId="46829AB4" w:rsidR="00B475A1" w:rsidRDefault="00B475A1" w:rsidP="00F51FA8">
            <w:pPr>
              <w:jc w:val="center"/>
            </w:pPr>
          </w:p>
        </w:tc>
        <w:tc>
          <w:tcPr>
            <w:tcW w:w="4021" w:type="dxa"/>
            <w:shd w:val="clear" w:color="auto" w:fill="auto"/>
          </w:tcPr>
          <w:p w14:paraId="05A09A96" w14:textId="1B75B592" w:rsidR="00B475A1" w:rsidRDefault="00B475A1" w:rsidP="00F51FA8">
            <w:pPr>
              <w:jc w:val="center"/>
              <w:rPr>
                <w:u w:val="single"/>
              </w:rPr>
            </w:pPr>
          </w:p>
        </w:tc>
        <w:tc>
          <w:tcPr>
            <w:tcW w:w="3611" w:type="dxa"/>
            <w:shd w:val="clear" w:color="auto" w:fill="auto"/>
          </w:tcPr>
          <w:p w14:paraId="7D572B94" w14:textId="0DC37523" w:rsidR="00B475A1" w:rsidRDefault="00B475A1" w:rsidP="00F51FA8">
            <w:pPr>
              <w:jc w:val="center"/>
            </w:pPr>
          </w:p>
        </w:tc>
      </w:tr>
      <w:tr w:rsidR="00B475A1" w14:paraId="7B57D6C5" w14:textId="77777777" w:rsidTr="00001F14">
        <w:trPr>
          <w:trHeight w:val="460"/>
        </w:trPr>
        <w:tc>
          <w:tcPr>
            <w:tcW w:w="1807" w:type="dxa"/>
            <w:shd w:val="clear" w:color="auto" w:fill="auto"/>
          </w:tcPr>
          <w:p w14:paraId="0880DBB9" w14:textId="1E71840D" w:rsidR="00B475A1" w:rsidRDefault="00B475A1" w:rsidP="00F51FA8">
            <w:pPr>
              <w:jc w:val="center"/>
            </w:pPr>
          </w:p>
        </w:tc>
        <w:tc>
          <w:tcPr>
            <w:tcW w:w="1341" w:type="dxa"/>
            <w:shd w:val="clear" w:color="auto" w:fill="auto"/>
          </w:tcPr>
          <w:p w14:paraId="527A0ABE" w14:textId="03E3B361" w:rsidR="00B475A1" w:rsidRDefault="00B475A1" w:rsidP="00F51FA8">
            <w:pPr>
              <w:jc w:val="center"/>
            </w:pPr>
          </w:p>
        </w:tc>
        <w:tc>
          <w:tcPr>
            <w:tcW w:w="4021" w:type="dxa"/>
            <w:shd w:val="clear" w:color="auto" w:fill="auto"/>
          </w:tcPr>
          <w:p w14:paraId="2EFB0041" w14:textId="51653CBF" w:rsidR="00B475A1" w:rsidRDefault="00B475A1" w:rsidP="00F51FA8">
            <w:pPr>
              <w:jc w:val="center"/>
              <w:rPr>
                <w:u w:val="single"/>
              </w:rPr>
            </w:pPr>
          </w:p>
        </w:tc>
        <w:tc>
          <w:tcPr>
            <w:tcW w:w="3611" w:type="dxa"/>
            <w:shd w:val="clear" w:color="auto" w:fill="auto"/>
          </w:tcPr>
          <w:p w14:paraId="6E45804C" w14:textId="33D8412E" w:rsidR="00B475A1" w:rsidRDefault="00B475A1" w:rsidP="00F51FA8">
            <w:pPr>
              <w:jc w:val="center"/>
            </w:pP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30F296FF" w:rsidR="00381847" w:rsidRDefault="004179D7">
            <w:pPr>
              <w:jc w:val="center"/>
              <w:rPr>
                <w:b/>
                <w:sz w:val="24"/>
                <w:szCs w:val="24"/>
              </w:rPr>
            </w:pPr>
            <w:r>
              <w:rPr>
                <w:b/>
                <w:sz w:val="24"/>
                <w:szCs w:val="24"/>
              </w:rPr>
              <w:t>Do not attempt to modify string literals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4F600B59" w:rsidR="00381847" w:rsidRDefault="00E769D9">
            <w:pPr>
              <w:jc w:val="center"/>
            </w:pPr>
            <w:r>
              <w:t>[STD-</w:t>
            </w:r>
            <w:r w:rsidR="00CF01C2">
              <w:t>003-CPP</w:t>
            </w:r>
            <w:r>
              <w:t>]</w:t>
            </w:r>
          </w:p>
        </w:tc>
        <w:tc>
          <w:tcPr>
            <w:tcW w:w="7632" w:type="dxa"/>
            <w:tcMar>
              <w:top w:w="100" w:type="dxa"/>
              <w:left w:w="100" w:type="dxa"/>
              <w:bottom w:w="100" w:type="dxa"/>
              <w:right w:w="100" w:type="dxa"/>
            </w:tcMar>
          </w:tcPr>
          <w:p w14:paraId="2E7240A9" w14:textId="5FDF11ED" w:rsidR="00381847" w:rsidRDefault="004179D7">
            <w:r>
              <w:t xml:space="preserve">This can lead to a system crash and access violation. This is because the string literals are stored as read-only memory. </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3E14A7DB" w:rsidR="00F72634" w:rsidRDefault="004179D7" w:rsidP="0015146B">
            <w:r w:rsidRPr="004179D7">
              <w:t>In this noncompliant code example, the char pointer str is initialized to the address of a string literal. Attempting to modify the string literal is</w:t>
            </w:r>
            <w:r>
              <w:t xml:space="preserve"> undefined behavior. </w:t>
            </w:r>
          </w:p>
        </w:tc>
      </w:tr>
      <w:tr w:rsidR="00F72634" w14:paraId="6EF6786D" w14:textId="77777777" w:rsidTr="00001F14">
        <w:trPr>
          <w:trHeight w:val="460"/>
        </w:trPr>
        <w:tc>
          <w:tcPr>
            <w:tcW w:w="10800" w:type="dxa"/>
            <w:tcMar>
              <w:top w:w="100" w:type="dxa"/>
              <w:left w:w="100" w:type="dxa"/>
              <w:bottom w:w="100" w:type="dxa"/>
              <w:right w:w="100" w:type="dxa"/>
            </w:tcMar>
          </w:tcPr>
          <w:p w14:paraId="442144C9" w14:textId="77777777" w:rsidR="004179D7" w:rsidRPr="004179D7" w:rsidRDefault="004179D7" w:rsidP="004179D7">
            <w:pPr>
              <w:rPr>
                <w:rFonts w:ascii="Courier New" w:hAnsi="Courier New" w:cs="Courier New"/>
                <w:sz w:val="24"/>
                <w:szCs w:val="24"/>
              </w:rPr>
            </w:pPr>
            <w:r w:rsidRPr="004179D7">
              <w:rPr>
                <w:rFonts w:ascii="Courier New" w:hAnsi="Courier New" w:cs="Courier New"/>
                <w:sz w:val="24"/>
                <w:szCs w:val="24"/>
              </w:rPr>
              <w:t>char *str  = "string literal";</w:t>
            </w:r>
          </w:p>
          <w:p w14:paraId="12374FA0" w14:textId="049A2E32" w:rsidR="00F72634" w:rsidRDefault="004179D7" w:rsidP="0015146B">
            <w:r w:rsidRPr="004179D7">
              <w:rPr>
                <w:rFonts w:ascii="Courier New" w:hAnsi="Courier New" w:cs="Courier New"/>
                <w:sz w:val="24"/>
                <w:szCs w:val="24"/>
              </w:rPr>
              <w:t>str[0] = 'S';</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16A3DA1" w:rsidR="00F72634" w:rsidRDefault="004179D7" w:rsidP="0015146B">
            <w:r w:rsidRPr="004179D7">
              <w:t>As an array initializer, a string literal specifies the initial values of characters in an array as well as the size of the array. This code creates a copy of the string literal in the space allocated to the character array str . The string stored in str can be modified safely.</w:t>
            </w:r>
          </w:p>
        </w:tc>
      </w:tr>
      <w:tr w:rsidR="00F72634" w14:paraId="1A9D16B4" w14:textId="77777777" w:rsidTr="00001F14">
        <w:trPr>
          <w:trHeight w:val="460"/>
        </w:trPr>
        <w:tc>
          <w:tcPr>
            <w:tcW w:w="10800" w:type="dxa"/>
            <w:tcMar>
              <w:top w:w="100" w:type="dxa"/>
              <w:left w:w="100" w:type="dxa"/>
              <w:bottom w:w="100" w:type="dxa"/>
              <w:right w:w="100" w:type="dxa"/>
            </w:tcMar>
          </w:tcPr>
          <w:p w14:paraId="524504EB" w14:textId="77777777" w:rsidR="004179D7" w:rsidRPr="004179D7" w:rsidRDefault="004179D7" w:rsidP="004179D7">
            <w:pPr>
              <w:rPr>
                <w:rFonts w:ascii="Courier New" w:hAnsi="Courier New" w:cs="Courier New"/>
                <w:sz w:val="24"/>
                <w:szCs w:val="24"/>
              </w:rPr>
            </w:pPr>
            <w:r w:rsidRPr="004179D7">
              <w:rPr>
                <w:rFonts w:ascii="Courier New" w:hAnsi="Courier New" w:cs="Courier New"/>
                <w:sz w:val="24"/>
                <w:szCs w:val="24"/>
              </w:rPr>
              <w:t>char str[] = "string literal";</w:t>
            </w:r>
          </w:p>
          <w:p w14:paraId="5286DB6F" w14:textId="4C6D3B4A" w:rsidR="00F72634" w:rsidRDefault="004179D7" w:rsidP="0015146B">
            <w:r w:rsidRPr="004179D7">
              <w:rPr>
                <w:rFonts w:ascii="Courier New" w:hAnsi="Courier New" w:cs="Courier New"/>
                <w:sz w:val="24"/>
                <w:szCs w:val="24"/>
              </w:rPr>
              <w:t>str[0] = 'S';</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9F124DD" w:rsidR="00B475A1" w:rsidRDefault="00B475A1" w:rsidP="00F51FA8">
            <w:pPr>
              <w:pBdr>
                <w:top w:val="nil"/>
                <w:left w:val="nil"/>
                <w:bottom w:val="nil"/>
                <w:right w:val="nil"/>
                <w:between w:val="nil"/>
              </w:pBdr>
            </w:pPr>
            <w:r>
              <w:rPr>
                <w:b/>
              </w:rPr>
              <w:t>Principles(s):</w:t>
            </w:r>
            <w:r>
              <w:t xml:space="preserve"> </w:t>
            </w:r>
            <w:r w:rsidR="008C3989">
              <w:t xml:space="preserve">2.) Heed compiler warnings – This type of string literal error should be caught by the compiler and adhered to by the programmer. </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34201190" w:rsidR="00B475A1" w:rsidRDefault="008C3989" w:rsidP="00F51FA8">
            <w:pPr>
              <w:jc w:val="center"/>
            </w:pPr>
            <w:r>
              <w:t>High</w:t>
            </w:r>
          </w:p>
        </w:tc>
        <w:tc>
          <w:tcPr>
            <w:tcW w:w="1341" w:type="dxa"/>
            <w:shd w:val="clear" w:color="auto" w:fill="auto"/>
          </w:tcPr>
          <w:p w14:paraId="5C1BDC13" w14:textId="20112647" w:rsidR="00B475A1" w:rsidRDefault="008C3989" w:rsidP="00F51FA8">
            <w:pPr>
              <w:jc w:val="center"/>
            </w:pPr>
            <w:r>
              <w:t>Low</w:t>
            </w:r>
          </w:p>
        </w:tc>
        <w:tc>
          <w:tcPr>
            <w:tcW w:w="4021" w:type="dxa"/>
            <w:shd w:val="clear" w:color="auto" w:fill="auto"/>
          </w:tcPr>
          <w:p w14:paraId="33D6ABC8" w14:textId="4765B09A" w:rsidR="00B475A1" w:rsidRDefault="008C3989" w:rsidP="00F51FA8">
            <w:pPr>
              <w:jc w:val="center"/>
            </w:pPr>
            <w:r>
              <w:t>Low</w:t>
            </w:r>
          </w:p>
        </w:tc>
        <w:tc>
          <w:tcPr>
            <w:tcW w:w="1807" w:type="dxa"/>
            <w:shd w:val="clear" w:color="auto" w:fill="auto"/>
          </w:tcPr>
          <w:p w14:paraId="4D88F132" w14:textId="1F1F0A2C" w:rsidR="00B475A1" w:rsidRDefault="008C3989" w:rsidP="00F51FA8">
            <w:pPr>
              <w:jc w:val="center"/>
            </w:pPr>
            <w:r>
              <w:t>High</w:t>
            </w:r>
          </w:p>
        </w:tc>
        <w:tc>
          <w:tcPr>
            <w:tcW w:w="1805" w:type="dxa"/>
            <w:shd w:val="clear" w:color="auto" w:fill="auto"/>
          </w:tcPr>
          <w:p w14:paraId="1999E754" w14:textId="71CFC018" w:rsidR="00B475A1" w:rsidRDefault="003053B8"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334E3F75" w:rsidR="00B475A1" w:rsidRDefault="004D3490" w:rsidP="00F51FA8">
            <w:pPr>
              <w:jc w:val="center"/>
            </w:pPr>
            <w:r>
              <w:t>Clang</w:t>
            </w:r>
          </w:p>
        </w:tc>
        <w:tc>
          <w:tcPr>
            <w:tcW w:w="1341" w:type="dxa"/>
            <w:shd w:val="clear" w:color="auto" w:fill="auto"/>
          </w:tcPr>
          <w:p w14:paraId="6692C9F4" w14:textId="2D0F7108" w:rsidR="00B475A1" w:rsidRDefault="004D3490" w:rsidP="00F51FA8">
            <w:pPr>
              <w:jc w:val="center"/>
            </w:pPr>
            <w:r>
              <w:t>23.0</w:t>
            </w:r>
          </w:p>
        </w:tc>
        <w:tc>
          <w:tcPr>
            <w:tcW w:w="4021" w:type="dxa"/>
            <w:shd w:val="clear" w:color="auto" w:fill="auto"/>
          </w:tcPr>
          <w:p w14:paraId="285A8AFB" w14:textId="373E063E" w:rsidR="00B475A1" w:rsidRDefault="004D3490" w:rsidP="00F51FA8">
            <w:pPr>
              <w:jc w:val="center"/>
            </w:pPr>
            <w:r>
              <w:t>-Wwritable-string</w:t>
            </w:r>
          </w:p>
        </w:tc>
        <w:tc>
          <w:tcPr>
            <w:tcW w:w="3611" w:type="dxa"/>
            <w:shd w:val="clear" w:color="auto" w:fill="auto"/>
          </w:tcPr>
          <w:p w14:paraId="349283E5" w14:textId="3FF034E7" w:rsidR="00B475A1" w:rsidRDefault="004D3490" w:rsidP="00F51FA8">
            <w:pPr>
              <w:jc w:val="center"/>
            </w:pPr>
            <w:r>
              <w:t>Throws an error if attempt to modify string literal</w:t>
            </w:r>
          </w:p>
        </w:tc>
      </w:tr>
      <w:tr w:rsidR="00B475A1" w14:paraId="21077E8E" w14:textId="77777777" w:rsidTr="00001F14">
        <w:trPr>
          <w:trHeight w:val="460"/>
        </w:trPr>
        <w:tc>
          <w:tcPr>
            <w:tcW w:w="1807" w:type="dxa"/>
            <w:shd w:val="clear" w:color="auto" w:fill="auto"/>
          </w:tcPr>
          <w:p w14:paraId="27D17B6B" w14:textId="2C76AAA7" w:rsidR="00B475A1" w:rsidRDefault="004D3490" w:rsidP="00F51FA8">
            <w:pPr>
              <w:jc w:val="center"/>
            </w:pPr>
            <w:r>
              <w:t>Cppcheck</w:t>
            </w:r>
          </w:p>
        </w:tc>
        <w:tc>
          <w:tcPr>
            <w:tcW w:w="1341" w:type="dxa"/>
            <w:shd w:val="clear" w:color="auto" w:fill="auto"/>
          </w:tcPr>
          <w:p w14:paraId="2A788F9D" w14:textId="3CAB87C6" w:rsidR="00B475A1" w:rsidRDefault="004D3490" w:rsidP="00F51FA8">
            <w:pPr>
              <w:jc w:val="center"/>
            </w:pPr>
            <w:r>
              <w:t>2.1</w:t>
            </w:r>
          </w:p>
        </w:tc>
        <w:tc>
          <w:tcPr>
            <w:tcW w:w="4021" w:type="dxa"/>
            <w:shd w:val="clear" w:color="auto" w:fill="auto"/>
          </w:tcPr>
          <w:p w14:paraId="6E2A4868" w14:textId="37234C4B" w:rsidR="00B475A1" w:rsidRPr="004D3490" w:rsidRDefault="004D3490" w:rsidP="00F51FA8">
            <w:pPr>
              <w:jc w:val="center"/>
            </w:pPr>
            <w:r w:rsidRPr="004D3490">
              <w:t>writeStringLiteral</w:t>
            </w:r>
          </w:p>
        </w:tc>
        <w:tc>
          <w:tcPr>
            <w:tcW w:w="3611" w:type="dxa"/>
            <w:shd w:val="clear" w:color="auto" w:fill="auto"/>
          </w:tcPr>
          <w:p w14:paraId="6728BDD5" w14:textId="3734B586" w:rsidR="00B475A1" w:rsidRDefault="004D3490" w:rsidP="00F51FA8">
            <w:pPr>
              <w:jc w:val="center"/>
            </w:pPr>
            <w:r>
              <w:t>Error if modification is caught</w:t>
            </w:r>
          </w:p>
        </w:tc>
      </w:tr>
      <w:tr w:rsidR="00B475A1" w14:paraId="2F58D832" w14:textId="77777777" w:rsidTr="00001F14">
        <w:trPr>
          <w:trHeight w:val="460"/>
        </w:trPr>
        <w:tc>
          <w:tcPr>
            <w:tcW w:w="1807" w:type="dxa"/>
            <w:shd w:val="clear" w:color="auto" w:fill="auto"/>
          </w:tcPr>
          <w:p w14:paraId="378ECFD3" w14:textId="26737053" w:rsidR="00B475A1" w:rsidRDefault="00B475A1" w:rsidP="00F51FA8">
            <w:pPr>
              <w:jc w:val="center"/>
            </w:pPr>
          </w:p>
        </w:tc>
        <w:tc>
          <w:tcPr>
            <w:tcW w:w="1341" w:type="dxa"/>
            <w:shd w:val="clear" w:color="auto" w:fill="auto"/>
          </w:tcPr>
          <w:p w14:paraId="7CC79B01" w14:textId="35A8F74B" w:rsidR="00B475A1" w:rsidRDefault="00B475A1" w:rsidP="00F51FA8">
            <w:pPr>
              <w:jc w:val="center"/>
            </w:pPr>
          </w:p>
        </w:tc>
        <w:tc>
          <w:tcPr>
            <w:tcW w:w="4021" w:type="dxa"/>
            <w:shd w:val="clear" w:color="auto" w:fill="auto"/>
          </w:tcPr>
          <w:p w14:paraId="10926EE6" w14:textId="2E23DB9A" w:rsidR="00B475A1" w:rsidRDefault="00B475A1" w:rsidP="00F51FA8">
            <w:pPr>
              <w:jc w:val="center"/>
              <w:rPr>
                <w:u w:val="single"/>
              </w:rPr>
            </w:pPr>
          </w:p>
        </w:tc>
        <w:tc>
          <w:tcPr>
            <w:tcW w:w="3611" w:type="dxa"/>
            <w:shd w:val="clear" w:color="auto" w:fill="auto"/>
          </w:tcPr>
          <w:p w14:paraId="5CB53902" w14:textId="30AC773E" w:rsidR="00B475A1" w:rsidRDefault="00B475A1" w:rsidP="00F51FA8">
            <w:pPr>
              <w:jc w:val="center"/>
            </w:pPr>
          </w:p>
        </w:tc>
      </w:tr>
      <w:tr w:rsidR="00B475A1" w14:paraId="4771F374" w14:textId="77777777" w:rsidTr="00001F14">
        <w:trPr>
          <w:trHeight w:val="460"/>
        </w:trPr>
        <w:tc>
          <w:tcPr>
            <w:tcW w:w="1807" w:type="dxa"/>
            <w:shd w:val="clear" w:color="auto" w:fill="auto"/>
          </w:tcPr>
          <w:p w14:paraId="7E6AC12A" w14:textId="63674642" w:rsidR="00B475A1" w:rsidRDefault="00B475A1" w:rsidP="00F51FA8">
            <w:pPr>
              <w:jc w:val="center"/>
            </w:pPr>
          </w:p>
        </w:tc>
        <w:tc>
          <w:tcPr>
            <w:tcW w:w="1341" w:type="dxa"/>
            <w:shd w:val="clear" w:color="auto" w:fill="auto"/>
          </w:tcPr>
          <w:p w14:paraId="608161A4" w14:textId="0BFF4FC9" w:rsidR="00B475A1" w:rsidRDefault="00B475A1" w:rsidP="00F51FA8">
            <w:pPr>
              <w:jc w:val="center"/>
            </w:pPr>
          </w:p>
        </w:tc>
        <w:tc>
          <w:tcPr>
            <w:tcW w:w="4021" w:type="dxa"/>
            <w:shd w:val="clear" w:color="auto" w:fill="auto"/>
          </w:tcPr>
          <w:p w14:paraId="5E8BB44E" w14:textId="5CA48485" w:rsidR="00B475A1" w:rsidRDefault="00B475A1" w:rsidP="00F51FA8">
            <w:pPr>
              <w:jc w:val="center"/>
              <w:rPr>
                <w:u w:val="single"/>
              </w:rPr>
            </w:pPr>
          </w:p>
        </w:tc>
        <w:tc>
          <w:tcPr>
            <w:tcW w:w="3611" w:type="dxa"/>
            <w:shd w:val="clear" w:color="auto" w:fill="auto"/>
          </w:tcPr>
          <w:p w14:paraId="30910B79" w14:textId="2E7CCC7E" w:rsidR="00B475A1" w:rsidRDefault="00B475A1" w:rsidP="00F51FA8">
            <w:pPr>
              <w:jc w:val="center"/>
            </w:pP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3D426169" w:rsidR="00381847" w:rsidRDefault="009612E9">
            <w:pPr>
              <w:jc w:val="center"/>
              <w:rPr>
                <w:b/>
                <w:sz w:val="24"/>
                <w:szCs w:val="24"/>
              </w:rPr>
            </w:pPr>
            <w:r>
              <w:rPr>
                <w:b/>
                <w:sz w:val="24"/>
                <w:szCs w:val="24"/>
              </w:rPr>
              <w:t>Prevent SQL Injection</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25492664" w:rsidR="00381847" w:rsidRDefault="00E769D9">
            <w:pPr>
              <w:jc w:val="center"/>
            </w:pPr>
            <w:r>
              <w:t>[STD-</w:t>
            </w:r>
            <w:r w:rsidR="00CF01C2">
              <w:t>004-CPP</w:t>
            </w:r>
            <w:r>
              <w:t>]</w:t>
            </w:r>
          </w:p>
        </w:tc>
        <w:tc>
          <w:tcPr>
            <w:tcW w:w="7632" w:type="dxa"/>
            <w:tcMar>
              <w:top w:w="100" w:type="dxa"/>
              <w:left w:w="100" w:type="dxa"/>
              <w:bottom w:w="100" w:type="dxa"/>
              <w:right w:w="100" w:type="dxa"/>
            </w:tcMar>
          </w:tcPr>
          <w:p w14:paraId="5D0F26FC" w14:textId="70476E79" w:rsidR="00381847" w:rsidRDefault="009612E9">
            <w:r>
              <w:t xml:space="preserve">Prevent a user from committing an SQL injection which could give them access to restricted data by bypassing login. </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9BE5206" w:rsidR="00F72634" w:rsidRDefault="00FC3EFB" w:rsidP="0015146B">
            <w:r>
              <w:t>T</w:t>
            </w:r>
            <w:r w:rsidRPr="00FC3EFB">
              <w:t>his code example permits a SQL injection attack by incorporating the unsanitized input argument username into the SQL command, allowing an attacker to inject validuser' OR '1'='1 . The password argument cannot be used to attack this program because it is passed to the hashPassword() function, which also</w:t>
            </w:r>
            <w:r>
              <w:t xml:space="preserve"> sanitizes the input. </w:t>
            </w:r>
          </w:p>
        </w:tc>
      </w:tr>
      <w:tr w:rsidR="00F72634" w14:paraId="555F1178" w14:textId="77777777" w:rsidTr="00001F14">
        <w:trPr>
          <w:trHeight w:val="460"/>
        </w:trPr>
        <w:tc>
          <w:tcPr>
            <w:tcW w:w="10800" w:type="dxa"/>
            <w:tcMar>
              <w:top w:w="100" w:type="dxa"/>
              <w:left w:w="100" w:type="dxa"/>
              <w:bottom w:w="100" w:type="dxa"/>
              <w:right w:w="100" w:type="dxa"/>
            </w:tcMar>
          </w:tcPr>
          <w:p w14:paraId="5D36B372"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String sqlString = "SELECT * FROM db_user WHERE username = '" </w:t>
            </w:r>
          </w:p>
          <w:p w14:paraId="168F1281"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 username +</w:t>
            </w:r>
          </w:p>
          <w:p w14:paraId="09C59C88"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 AND password = '" + pwd + "'";</w:t>
            </w:r>
          </w:p>
          <w:p w14:paraId="7D12D3B0"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Statement stmt = connection.createStatement();</w:t>
            </w:r>
          </w:p>
          <w:p w14:paraId="564FEF50"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ResultSet rs = stmt.executeQuery(sqlString);</w:t>
            </w:r>
          </w:p>
          <w:p w14:paraId="2AE2AEF7" w14:textId="36C27607" w:rsidR="00F72634" w:rsidRDefault="00F72634" w:rsidP="0015146B"/>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808F0ED" w:rsidR="00F72634" w:rsidRDefault="00FC3EFB" w:rsidP="0015146B">
            <w:r w:rsidRPr="00FC3EFB">
              <w:t>This compliant solution uses a parametric query with a ? character as a placeholder for the argument. This code also validates the length of the username argument, preventing an attacker from submitting an arbitrarily long user name.</w:t>
            </w:r>
          </w:p>
        </w:tc>
      </w:tr>
      <w:tr w:rsidR="00F72634" w14:paraId="270FEC8A" w14:textId="77777777" w:rsidTr="00001F14">
        <w:trPr>
          <w:trHeight w:val="460"/>
        </w:trPr>
        <w:tc>
          <w:tcPr>
            <w:tcW w:w="10800" w:type="dxa"/>
            <w:tcMar>
              <w:top w:w="100" w:type="dxa"/>
              <w:left w:w="100" w:type="dxa"/>
              <w:bottom w:w="100" w:type="dxa"/>
              <w:right w:w="100" w:type="dxa"/>
            </w:tcMar>
          </w:tcPr>
          <w:p w14:paraId="17E0E7B8"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String sqlString = </w:t>
            </w:r>
          </w:p>
          <w:p w14:paraId="2A264879"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"select * from db_user where username=? and password=?";</w:t>
            </w:r>
          </w:p>
          <w:p w14:paraId="19B72080"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PreparedStatement stmt = connection.prepareStatement(sqlString);</w:t>
            </w:r>
          </w:p>
          <w:p w14:paraId="2166A079"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stmt.setString(1, username);</w:t>
            </w:r>
          </w:p>
          <w:p w14:paraId="792710DA"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stmt.setString(2, pwd);</w:t>
            </w:r>
          </w:p>
          <w:p w14:paraId="6ABE85A9"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ResultSet rs = stmt.executeQuery();</w:t>
            </w:r>
          </w:p>
          <w:p w14:paraId="2A1A9803"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if (!rs.next()) {</w:t>
            </w:r>
          </w:p>
          <w:p w14:paraId="594668FB"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throw new SecurityException("User name or password incorrect");</w:t>
            </w:r>
          </w:p>
          <w:p w14:paraId="4E978D2E" w14:textId="0DF2E56A" w:rsidR="00F72634" w:rsidRPr="00FC3EFB" w:rsidRDefault="00FC3EFB" w:rsidP="0015146B">
            <w:pPr>
              <w:rPr>
                <w:rFonts w:ascii="Courier New" w:hAnsi="Courier New" w:cs="Courier New"/>
                <w:sz w:val="24"/>
                <w:szCs w:val="24"/>
              </w:rPr>
            </w:pPr>
            <w:r w:rsidRPr="00FC3EFB">
              <w:rPr>
                <w:rFonts w:ascii="Courier New" w:hAnsi="Courier New" w:cs="Courier New"/>
                <w:sz w:val="24"/>
                <w:szCs w:val="24"/>
              </w:rPr>
              <w:t xml:space="preserve">      }</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4B9DE248" w:rsidR="00B475A1" w:rsidRDefault="00B475A1" w:rsidP="00F51FA8">
            <w:pPr>
              <w:pBdr>
                <w:top w:val="nil"/>
                <w:left w:val="nil"/>
                <w:bottom w:val="nil"/>
                <w:right w:val="nil"/>
                <w:between w:val="nil"/>
              </w:pBdr>
            </w:pPr>
            <w:r>
              <w:rPr>
                <w:b/>
              </w:rPr>
              <w:t>Principles(s):</w:t>
            </w:r>
            <w:r>
              <w:t xml:space="preserve"> </w:t>
            </w:r>
            <w:r w:rsidR="008C3989">
              <w:t xml:space="preserve">1.) Validate input data – Validating the input data ensures that the criteria is met before passing it through the system, preventing SQL injection. </w:t>
            </w:r>
          </w:p>
        </w:tc>
      </w:tr>
    </w:tbl>
    <w:p w14:paraId="3D10232A" w14:textId="77777777" w:rsidR="00B475A1" w:rsidRDefault="00B475A1" w:rsidP="00B475A1">
      <w:pPr>
        <w:rPr>
          <w:b/>
        </w:rPr>
      </w:pPr>
    </w:p>
    <w:p w14:paraId="6B7CED6D" w14:textId="77777777" w:rsidR="00FC3EFB" w:rsidRDefault="00FC3EFB"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049CD9A1" w:rsidR="00B475A1" w:rsidRDefault="008C3989" w:rsidP="00F51FA8">
            <w:pPr>
              <w:jc w:val="center"/>
            </w:pPr>
            <w:r>
              <w:t>High</w:t>
            </w:r>
          </w:p>
        </w:tc>
        <w:tc>
          <w:tcPr>
            <w:tcW w:w="1341" w:type="dxa"/>
            <w:shd w:val="clear" w:color="auto" w:fill="auto"/>
          </w:tcPr>
          <w:p w14:paraId="3CDD9AA9" w14:textId="0ACB3002" w:rsidR="00B475A1" w:rsidRDefault="008C3989" w:rsidP="00F51FA8">
            <w:pPr>
              <w:jc w:val="center"/>
            </w:pPr>
            <w:r>
              <w:t>High</w:t>
            </w:r>
          </w:p>
        </w:tc>
        <w:tc>
          <w:tcPr>
            <w:tcW w:w="4021" w:type="dxa"/>
            <w:shd w:val="clear" w:color="auto" w:fill="auto"/>
          </w:tcPr>
          <w:p w14:paraId="1C831C3D" w14:textId="06A96F74" w:rsidR="00B475A1" w:rsidRDefault="008C3989" w:rsidP="00F51FA8">
            <w:pPr>
              <w:jc w:val="center"/>
            </w:pPr>
            <w:r>
              <w:t>High</w:t>
            </w:r>
          </w:p>
        </w:tc>
        <w:tc>
          <w:tcPr>
            <w:tcW w:w="1807" w:type="dxa"/>
            <w:shd w:val="clear" w:color="auto" w:fill="auto"/>
          </w:tcPr>
          <w:p w14:paraId="6CDF17A4" w14:textId="14D2D46F" w:rsidR="00B475A1" w:rsidRDefault="008C3989" w:rsidP="00F51FA8">
            <w:pPr>
              <w:jc w:val="center"/>
            </w:pPr>
            <w:r>
              <w:t>High</w:t>
            </w:r>
          </w:p>
        </w:tc>
        <w:tc>
          <w:tcPr>
            <w:tcW w:w="1805" w:type="dxa"/>
            <w:shd w:val="clear" w:color="auto" w:fill="auto"/>
          </w:tcPr>
          <w:p w14:paraId="459AD35B" w14:textId="606F0C77" w:rsidR="00B475A1" w:rsidRDefault="003053B8"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5495C49B" w:rsidR="00B475A1" w:rsidRDefault="00E249DF" w:rsidP="00F51FA8">
            <w:pPr>
              <w:jc w:val="center"/>
            </w:pPr>
            <w:r>
              <w:t>SonarQube</w:t>
            </w:r>
          </w:p>
        </w:tc>
        <w:tc>
          <w:tcPr>
            <w:tcW w:w="1341" w:type="dxa"/>
            <w:shd w:val="clear" w:color="auto" w:fill="auto"/>
          </w:tcPr>
          <w:p w14:paraId="510F5ED6" w14:textId="13103F8E" w:rsidR="00B475A1" w:rsidRDefault="00E249DF" w:rsidP="00F51FA8">
            <w:pPr>
              <w:jc w:val="center"/>
            </w:pPr>
            <w:r>
              <w:t>10.3</w:t>
            </w:r>
          </w:p>
        </w:tc>
        <w:tc>
          <w:tcPr>
            <w:tcW w:w="4021" w:type="dxa"/>
            <w:shd w:val="clear" w:color="auto" w:fill="auto"/>
          </w:tcPr>
          <w:p w14:paraId="55B618EC" w14:textId="7AD04C3F" w:rsidR="00B475A1" w:rsidRDefault="00E249DF" w:rsidP="00F51FA8">
            <w:pPr>
              <w:jc w:val="center"/>
            </w:pPr>
            <w:r>
              <w:t>Cpp:S3649</w:t>
            </w:r>
          </w:p>
        </w:tc>
        <w:tc>
          <w:tcPr>
            <w:tcW w:w="3611" w:type="dxa"/>
            <w:shd w:val="clear" w:color="auto" w:fill="auto"/>
          </w:tcPr>
          <w:p w14:paraId="45E70620" w14:textId="29C77E09" w:rsidR="00B475A1" w:rsidRDefault="00E249DF" w:rsidP="00F51FA8">
            <w:pPr>
              <w:jc w:val="center"/>
            </w:pPr>
            <w:r>
              <w:t>Compare input to SQL before passing</w:t>
            </w:r>
          </w:p>
        </w:tc>
      </w:tr>
      <w:tr w:rsidR="00B475A1" w14:paraId="631335FB" w14:textId="77777777" w:rsidTr="00001F14">
        <w:trPr>
          <w:trHeight w:val="460"/>
        </w:trPr>
        <w:tc>
          <w:tcPr>
            <w:tcW w:w="1807" w:type="dxa"/>
            <w:shd w:val="clear" w:color="auto" w:fill="auto"/>
          </w:tcPr>
          <w:p w14:paraId="7D7DAF61" w14:textId="6E1F92E9" w:rsidR="00B475A1" w:rsidRDefault="00C62B82" w:rsidP="00F51FA8">
            <w:pPr>
              <w:jc w:val="center"/>
            </w:pPr>
            <w:r>
              <w:t>Coverity</w:t>
            </w:r>
          </w:p>
        </w:tc>
        <w:tc>
          <w:tcPr>
            <w:tcW w:w="1341" w:type="dxa"/>
            <w:shd w:val="clear" w:color="auto" w:fill="auto"/>
          </w:tcPr>
          <w:p w14:paraId="59BE0E81" w14:textId="736152FF" w:rsidR="00B475A1" w:rsidRDefault="00B475A1" w:rsidP="00F51FA8">
            <w:pPr>
              <w:jc w:val="center"/>
            </w:pPr>
          </w:p>
        </w:tc>
        <w:tc>
          <w:tcPr>
            <w:tcW w:w="4021" w:type="dxa"/>
            <w:shd w:val="clear" w:color="auto" w:fill="auto"/>
          </w:tcPr>
          <w:p w14:paraId="6B3F44DA" w14:textId="67897B68" w:rsidR="00B475A1" w:rsidRPr="00C62B82" w:rsidRDefault="00C62B82" w:rsidP="00F51FA8">
            <w:pPr>
              <w:jc w:val="center"/>
            </w:pPr>
            <w:r>
              <w:t>Cov-analyze --webapp-security</w:t>
            </w:r>
          </w:p>
        </w:tc>
        <w:tc>
          <w:tcPr>
            <w:tcW w:w="3611" w:type="dxa"/>
            <w:shd w:val="clear" w:color="auto" w:fill="auto"/>
          </w:tcPr>
          <w:p w14:paraId="75413ECD" w14:textId="1359B429" w:rsidR="00B475A1" w:rsidRDefault="00C62B82" w:rsidP="00F51FA8">
            <w:pPr>
              <w:jc w:val="center"/>
            </w:pPr>
            <w:r>
              <w:t>Flag vulnerable coding patterns</w:t>
            </w:r>
          </w:p>
        </w:tc>
      </w:tr>
      <w:tr w:rsidR="00B475A1" w14:paraId="53A16CAB" w14:textId="77777777" w:rsidTr="00001F14">
        <w:trPr>
          <w:trHeight w:val="460"/>
        </w:trPr>
        <w:tc>
          <w:tcPr>
            <w:tcW w:w="1807" w:type="dxa"/>
            <w:shd w:val="clear" w:color="auto" w:fill="auto"/>
          </w:tcPr>
          <w:p w14:paraId="730AD398" w14:textId="2CAD5785" w:rsidR="00B475A1" w:rsidRDefault="00B475A1" w:rsidP="00F51FA8">
            <w:pPr>
              <w:jc w:val="center"/>
            </w:pPr>
          </w:p>
        </w:tc>
        <w:tc>
          <w:tcPr>
            <w:tcW w:w="1341" w:type="dxa"/>
            <w:shd w:val="clear" w:color="auto" w:fill="auto"/>
          </w:tcPr>
          <w:p w14:paraId="01646044" w14:textId="110352F9" w:rsidR="00B475A1" w:rsidRDefault="00B475A1" w:rsidP="00F51FA8">
            <w:pPr>
              <w:jc w:val="center"/>
            </w:pPr>
          </w:p>
        </w:tc>
        <w:tc>
          <w:tcPr>
            <w:tcW w:w="4021" w:type="dxa"/>
            <w:shd w:val="clear" w:color="auto" w:fill="auto"/>
          </w:tcPr>
          <w:p w14:paraId="02CDAF81" w14:textId="4792E323" w:rsidR="00B475A1" w:rsidRDefault="00B475A1" w:rsidP="00F51FA8">
            <w:pPr>
              <w:jc w:val="center"/>
              <w:rPr>
                <w:u w:val="single"/>
              </w:rPr>
            </w:pPr>
          </w:p>
        </w:tc>
        <w:tc>
          <w:tcPr>
            <w:tcW w:w="3611" w:type="dxa"/>
            <w:shd w:val="clear" w:color="auto" w:fill="auto"/>
          </w:tcPr>
          <w:p w14:paraId="27D28E14" w14:textId="692096E5" w:rsidR="00B475A1" w:rsidRDefault="00B475A1" w:rsidP="00F51FA8">
            <w:pPr>
              <w:jc w:val="center"/>
            </w:pPr>
          </w:p>
        </w:tc>
      </w:tr>
      <w:tr w:rsidR="00B475A1" w14:paraId="3116DC25" w14:textId="77777777" w:rsidTr="00001F14">
        <w:trPr>
          <w:trHeight w:val="460"/>
        </w:trPr>
        <w:tc>
          <w:tcPr>
            <w:tcW w:w="1807" w:type="dxa"/>
            <w:shd w:val="clear" w:color="auto" w:fill="auto"/>
          </w:tcPr>
          <w:p w14:paraId="72D2ADAE" w14:textId="2249BF96" w:rsidR="00B475A1" w:rsidRDefault="00B475A1" w:rsidP="00F51FA8">
            <w:pPr>
              <w:jc w:val="center"/>
            </w:pPr>
          </w:p>
        </w:tc>
        <w:tc>
          <w:tcPr>
            <w:tcW w:w="1341" w:type="dxa"/>
            <w:shd w:val="clear" w:color="auto" w:fill="auto"/>
          </w:tcPr>
          <w:p w14:paraId="175DCE5F" w14:textId="0247A2A8" w:rsidR="00B475A1" w:rsidRDefault="00B475A1" w:rsidP="00F51FA8">
            <w:pPr>
              <w:jc w:val="center"/>
            </w:pPr>
          </w:p>
        </w:tc>
        <w:tc>
          <w:tcPr>
            <w:tcW w:w="4021" w:type="dxa"/>
            <w:shd w:val="clear" w:color="auto" w:fill="auto"/>
          </w:tcPr>
          <w:p w14:paraId="04C2C431" w14:textId="1137AD3F" w:rsidR="00B475A1" w:rsidRDefault="00B475A1" w:rsidP="00F51FA8">
            <w:pPr>
              <w:jc w:val="center"/>
              <w:rPr>
                <w:u w:val="single"/>
              </w:rPr>
            </w:pPr>
          </w:p>
        </w:tc>
        <w:tc>
          <w:tcPr>
            <w:tcW w:w="3611" w:type="dxa"/>
            <w:shd w:val="clear" w:color="auto" w:fill="auto"/>
          </w:tcPr>
          <w:p w14:paraId="3EED4FB0" w14:textId="1FFE15CB" w:rsidR="00B475A1" w:rsidRDefault="00B475A1" w:rsidP="00F51FA8">
            <w:pPr>
              <w:jc w:val="center"/>
            </w:pP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00B99AD5" w:rsidR="00381847" w:rsidRDefault="00FC3EFB">
            <w:pPr>
              <w:jc w:val="center"/>
              <w:rPr>
                <w:b/>
                <w:sz w:val="24"/>
                <w:szCs w:val="24"/>
              </w:rPr>
            </w:pPr>
            <w:r>
              <w:rPr>
                <w:b/>
                <w:sz w:val="24"/>
                <w:szCs w:val="24"/>
              </w:rPr>
              <w:t>Do not access freed memory</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29F7CE3B" w:rsidR="00381847" w:rsidRDefault="00E769D9">
            <w:pPr>
              <w:jc w:val="center"/>
            </w:pPr>
            <w:r>
              <w:t>[STD-</w:t>
            </w:r>
            <w:r w:rsidR="00CF01C2">
              <w:t>005-CPP</w:t>
            </w:r>
            <w:r>
              <w:t>]</w:t>
            </w:r>
          </w:p>
        </w:tc>
        <w:tc>
          <w:tcPr>
            <w:tcW w:w="7632" w:type="dxa"/>
            <w:tcMar>
              <w:top w:w="100" w:type="dxa"/>
              <w:left w:w="100" w:type="dxa"/>
              <w:bottom w:w="100" w:type="dxa"/>
              <w:right w:w="100" w:type="dxa"/>
            </w:tcMar>
          </w:tcPr>
          <w:p w14:paraId="76F8F206" w14:textId="74C9A2B1" w:rsidR="00381847" w:rsidRDefault="00FC3EFB">
            <w:r>
              <w:t xml:space="preserve">Freed memory becomes volatile and poses unnecessary risks to access. </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636F452" w:rsidR="00F72634" w:rsidRDefault="00FC3EFB" w:rsidP="0015146B">
            <w:r w:rsidRPr="00FC3EFB">
              <w:t>In this noncompliant code example, s is dereferenced after it has been deallocated. If this access results in a write-after-free, the </w:t>
            </w:r>
            <w:hyperlink r:id="rId13" w:anchor="BB.Definitions-vulnerability" w:history="1">
              <w:r w:rsidRPr="00FC3EFB">
                <w:rPr>
                  <w:rStyle w:val="Hyperlink"/>
                </w:rPr>
                <w:t>vulnerability</w:t>
              </w:r>
            </w:hyperlink>
            <w:r w:rsidRPr="00FC3EFB">
              <w:t> can be </w:t>
            </w:r>
            <w:hyperlink r:id="rId14" w:anchor="BB.Definitions-exploit" w:history="1">
              <w:r w:rsidRPr="00FC3EFB">
                <w:rPr>
                  <w:rStyle w:val="Hyperlink"/>
                </w:rPr>
                <w:t>exploited</w:t>
              </w:r>
            </w:hyperlink>
            <w:r w:rsidRPr="00FC3EFB">
              <w:t> to run arbitrary code with the permissions of the vulnerable process. Typically, dynamic memory allocations and deallocations are far removed, making it difficult to recognize and diagnose such problems.</w:t>
            </w:r>
          </w:p>
        </w:tc>
      </w:tr>
      <w:tr w:rsidR="00F72634" w14:paraId="3267071A" w14:textId="77777777" w:rsidTr="00001F14">
        <w:trPr>
          <w:trHeight w:val="460"/>
        </w:trPr>
        <w:tc>
          <w:tcPr>
            <w:tcW w:w="10800" w:type="dxa"/>
            <w:tcMar>
              <w:top w:w="100" w:type="dxa"/>
              <w:left w:w="100" w:type="dxa"/>
              <w:bottom w:w="100" w:type="dxa"/>
              <w:right w:w="100" w:type="dxa"/>
            </w:tcMar>
          </w:tcPr>
          <w:p w14:paraId="21130084"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#include &lt;new&gt;</w:t>
            </w:r>
          </w:p>
          <w:p w14:paraId="710780BF"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w:t>
            </w:r>
          </w:p>
          <w:p w14:paraId="47E31373"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struct S {</w:t>
            </w:r>
          </w:p>
          <w:p w14:paraId="6D6E0A8D"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void f();</w:t>
            </w:r>
          </w:p>
          <w:p w14:paraId="3197B304"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w:t>
            </w:r>
          </w:p>
          <w:p w14:paraId="23BB7A98"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w:t>
            </w:r>
          </w:p>
          <w:p w14:paraId="6A5AE066"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void g() noexcept(false) {</w:t>
            </w:r>
          </w:p>
          <w:p w14:paraId="3B5F9853"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S *s = new S;</w:t>
            </w:r>
          </w:p>
          <w:p w14:paraId="5D6377E0"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 ...</w:t>
            </w:r>
          </w:p>
          <w:p w14:paraId="4BFAB067"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delete s;</w:t>
            </w:r>
          </w:p>
          <w:p w14:paraId="6B4E4C10"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 ...</w:t>
            </w:r>
          </w:p>
          <w:p w14:paraId="35C8EA30"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s-&gt;f();</w:t>
            </w:r>
          </w:p>
          <w:p w14:paraId="7C4D0934" w14:textId="5B645AF1" w:rsidR="00F72634" w:rsidRPr="00FC3EFB" w:rsidRDefault="00FC3EFB" w:rsidP="0015146B">
            <w:pPr>
              <w:rPr>
                <w:rFonts w:ascii="Courier New" w:hAnsi="Courier New" w:cs="Courier New"/>
                <w:sz w:val="24"/>
                <w:szCs w:val="24"/>
              </w:rPr>
            </w:pPr>
            <w:r w:rsidRPr="00FC3EFB">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E701849" w:rsidR="00F72634" w:rsidRDefault="00FC3EFB" w:rsidP="0015146B">
            <w:r w:rsidRPr="00FC3EFB">
              <w:t>In this compliant solution, the dynamically allocated memory is not deallocated until it is no longer required.</w:t>
            </w:r>
          </w:p>
        </w:tc>
      </w:tr>
      <w:tr w:rsidR="00F72634" w14:paraId="7A1A78A0" w14:textId="77777777" w:rsidTr="00001F14">
        <w:trPr>
          <w:trHeight w:val="460"/>
        </w:trPr>
        <w:tc>
          <w:tcPr>
            <w:tcW w:w="10800" w:type="dxa"/>
            <w:tcMar>
              <w:top w:w="100" w:type="dxa"/>
              <w:left w:w="100" w:type="dxa"/>
              <w:bottom w:w="100" w:type="dxa"/>
              <w:right w:w="100" w:type="dxa"/>
            </w:tcMar>
          </w:tcPr>
          <w:p w14:paraId="6A3ED32C"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#include &lt;new&gt;</w:t>
            </w:r>
          </w:p>
          <w:p w14:paraId="07383573" w14:textId="77777777" w:rsidR="00FC3EFB" w:rsidRPr="00FC3EFB" w:rsidRDefault="00FC3EFB" w:rsidP="00FC3EFB">
            <w:pPr>
              <w:rPr>
                <w:rFonts w:ascii="Courier New" w:hAnsi="Courier New" w:cs="Courier New"/>
                <w:sz w:val="24"/>
                <w:szCs w:val="24"/>
              </w:rPr>
            </w:pPr>
          </w:p>
          <w:p w14:paraId="126736ED"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struct S {</w:t>
            </w:r>
          </w:p>
          <w:p w14:paraId="1CB2D3C7"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void f();</w:t>
            </w:r>
          </w:p>
          <w:p w14:paraId="13733D2E"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w:t>
            </w:r>
          </w:p>
          <w:p w14:paraId="46FED6EA" w14:textId="77777777" w:rsidR="00FC3EFB" w:rsidRPr="00FC3EFB" w:rsidRDefault="00FC3EFB" w:rsidP="00FC3EFB">
            <w:pPr>
              <w:rPr>
                <w:rFonts w:ascii="Courier New" w:hAnsi="Courier New" w:cs="Courier New"/>
                <w:sz w:val="24"/>
                <w:szCs w:val="24"/>
              </w:rPr>
            </w:pPr>
          </w:p>
          <w:p w14:paraId="3987BA9B"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void g() noexcept(false) {</w:t>
            </w:r>
          </w:p>
          <w:p w14:paraId="270E9FDB"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S *s = new S;</w:t>
            </w:r>
          </w:p>
          <w:p w14:paraId="77175C56"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 ...</w:t>
            </w:r>
          </w:p>
          <w:p w14:paraId="563E4FE5"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s-&gt;f();</w:t>
            </w:r>
          </w:p>
          <w:p w14:paraId="2F8BD963" w14:textId="77777777" w:rsidR="00FC3EFB" w:rsidRPr="00FC3EFB" w:rsidRDefault="00FC3EFB" w:rsidP="00FC3EFB">
            <w:pPr>
              <w:rPr>
                <w:rFonts w:ascii="Courier New" w:hAnsi="Courier New" w:cs="Courier New"/>
                <w:sz w:val="24"/>
                <w:szCs w:val="24"/>
              </w:rPr>
            </w:pPr>
            <w:r w:rsidRPr="00FC3EFB">
              <w:rPr>
                <w:rFonts w:ascii="Courier New" w:hAnsi="Courier New" w:cs="Courier New"/>
                <w:sz w:val="24"/>
                <w:szCs w:val="24"/>
              </w:rPr>
              <w:t xml:space="preserve">  delete s;</w:t>
            </w:r>
          </w:p>
          <w:p w14:paraId="07308412" w14:textId="77777777" w:rsidR="00F72634" w:rsidRDefault="00FC3EFB" w:rsidP="0015146B">
            <w:pPr>
              <w:rPr>
                <w:rFonts w:ascii="Courier New" w:hAnsi="Courier New" w:cs="Courier New"/>
                <w:sz w:val="24"/>
                <w:szCs w:val="24"/>
              </w:rPr>
            </w:pPr>
            <w:r w:rsidRPr="00FC3EFB">
              <w:rPr>
                <w:rFonts w:ascii="Courier New" w:hAnsi="Courier New" w:cs="Courier New"/>
                <w:sz w:val="24"/>
                <w:szCs w:val="24"/>
              </w:rPr>
              <w:t>}</w:t>
            </w:r>
          </w:p>
          <w:p w14:paraId="681B4B09" w14:textId="6327636A" w:rsidR="00FC3EFB" w:rsidRPr="00FC3EFB" w:rsidRDefault="00FC3EFB" w:rsidP="0015146B">
            <w:pPr>
              <w:rPr>
                <w:rFonts w:ascii="Courier New" w:hAnsi="Courier New" w:cs="Courier New"/>
                <w:sz w:val="24"/>
                <w:szCs w:val="24"/>
              </w:rPr>
            </w:pPr>
          </w:p>
        </w:tc>
      </w:tr>
    </w:tbl>
    <w:p w14:paraId="64928297" w14:textId="77777777" w:rsidR="00B475A1" w:rsidRDefault="00B475A1" w:rsidP="00B475A1">
      <w:pPr>
        <w:rPr>
          <w:b/>
        </w:rPr>
      </w:pPr>
    </w:p>
    <w:p w14:paraId="63A8CD6B"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7A0ACE8A" w:rsidR="00B475A1" w:rsidRDefault="00B475A1" w:rsidP="00F51FA8">
            <w:pPr>
              <w:pBdr>
                <w:top w:val="nil"/>
                <w:left w:val="nil"/>
                <w:bottom w:val="nil"/>
                <w:right w:val="nil"/>
                <w:between w:val="nil"/>
              </w:pBdr>
            </w:pPr>
            <w:r>
              <w:rPr>
                <w:b/>
              </w:rPr>
              <w:t>Principles(s):</w:t>
            </w:r>
            <w:r>
              <w:t xml:space="preserve"> </w:t>
            </w:r>
            <w:r w:rsidR="008C3989">
              <w:t xml:space="preserve">10.) Adopt a secure coding standard – avoiding these errors by maintaining strict procedures and methods for accessing memory to avoid corruption and vulnerabilities. </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40816FD" w:rsidR="00B475A1" w:rsidRDefault="008C3989" w:rsidP="00F51FA8">
            <w:pPr>
              <w:jc w:val="center"/>
            </w:pPr>
            <w:r>
              <w:t>High</w:t>
            </w:r>
          </w:p>
        </w:tc>
        <w:tc>
          <w:tcPr>
            <w:tcW w:w="1341" w:type="dxa"/>
            <w:shd w:val="clear" w:color="auto" w:fill="auto"/>
          </w:tcPr>
          <w:p w14:paraId="3FECF226" w14:textId="0171EA53" w:rsidR="00B475A1" w:rsidRDefault="008C3989" w:rsidP="00F51FA8">
            <w:pPr>
              <w:jc w:val="center"/>
            </w:pPr>
            <w:r>
              <w:t>Low</w:t>
            </w:r>
          </w:p>
        </w:tc>
        <w:tc>
          <w:tcPr>
            <w:tcW w:w="4021" w:type="dxa"/>
            <w:shd w:val="clear" w:color="auto" w:fill="auto"/>
          </w:tcPr>
          <w:p w14:paraId="001260E5" w14:textId="57EF6245" w:rsidR="00B475A1" w:rsidRDefault="008C3989" w:rsidP="00F51FA8">
            <w:pPr>
              <w:jc w:val="center"/>
            </w:pPr>
            <w:r>
              <w:t>Medium</w:t>
            </w:r>
          </w:p>
        </w:tc>
        <w:tc>
          <w:tcPr>
            <w:tcW w:w="1807" w:type="dxa"/>
            <w:shd w:val="clear" w:color="auto" w:fill="auto"/>
          </w:tcPr>
          <w:p w14:paraId="5C1BD06F" w14:textId="709EABD3" w:rsidR="00B475A1" w:rsidRDefault="008C3989" w:rsidP="00F51FA8">
            <w:pPr>
              <w:jc w:val="center"/>
            </w:pPr>
            <w:r>
              <w:t>High</w:t>
            </w:r>
          </w:p>
        </w:tc>
        <w:tc>
          <w:tcPr>
            <w:tcW w:w="1805" w:type="dxa"/>
            <w:shd w:val="clear" w:color="auto" w:fill="auto"/>
          </w:tcPr>
          <w:p w14:paraId="321828B7" w14:textId="2F5D281C" w:rsidR="00B475A1" w:rsidRDefault="003053B8"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FC76EB7" w:rsidR="00B475A1" w:rsidRDefault="00C62B82" w:rsidP="00F51FA8">
            <w:pPr>
              <w:jc w:val="center"/>
            </w:pPr>
            <w:r>
              <w:t>Clang</w:t>
            </w:r>
          </w:p>
        </w:tc>
        <w:tc>
          <w:tcPr>
            <w:tcW w:w="1341" w:type="dxa"/>
            <w:shd w:val="clear" w:color="auto" w:fill="auto"/>
          </w:tcPr>
          <w:p w14:paraId="35911E79" w14:textId="5DFD3CE3" w:rsidR="00B475A1" w:rsidRDefault="00C62B82" w:rsidP="00F51FA8">
            <w:pPr>
              <w:jc w:val="center"/>
            </w:pPr>
            <w:r>
              <w:t>23.0</w:t>
            </w:r>
          </w:p>
        </w:tc>
        <w:tc>
          <w:tcPr>
            <w:tcW w:w="4021" w:type="dxa"/>
            <w:shd w:val="clear" w:color="auto" w:fill="auto"/>
          </w:tcPr>
          <w:p w14:paraId="1B4ADD74" w14:textId="6649CD17" w:rsidR="00B475A1" w:rsidRDefault="00C62B82" w:rsidP="00F51FA8">
            <w:pPr>
              <w:jc w:val="center"/>
            </w:pPr>
            <w:r>
              <w:t>Alpha.core.PointerArithm</w:t>
            </w:r>
          </w:p>
        </w:tc>
        <w:tc>
          <w:tcPr>
            <w:tcW w:w="3611" w:type="dxa"/>
            <w:shd w:val="clear" w:color="auto" w:fill="auto"/>
          </w:tcPr>
          <w:p w14:paraId="221E6849" w14:textId="3B9EC652" w:rsidR="00B475A1" w:rsidRDefault="00C62B82" w:rsidP="00F51FA8">
            <w:pPr>
              <w:jc w:val="center"/>
            </w:pPr>
            <w:r>
              <w:t>Tracks allocation of objects</w:t>
            </w:r>
          </w:p>
        </w:tc>
      </w:tr>
      <w:tr w:rsidR="00B475A1" w14:paraId="433579AD" w14:textId="77777777" w:rsidTr="00001F14">
        <w:trPr>
          <w:trHeight w:val="460"/>
        </w:trPr>
        <w:tc>
          <w:tcPr>
            <w:tcW w:w="1807" w:type="dxa"/>
            <w:shd w:val="clear" w:color="auto" w:fill="auto"/>
          </w:tcPr>
          <w:p w14:paraId="4AE4D8D3" w14:textId="3DEF2FE6" w:rsidR="00B475A1" w:rsidRDefault="00C62B82" w:rsidP="00F51FA8">
            <w:pPr>
              <w:jc w:val="center"/>
            </w:pPr>
            <w:r>
              <w:t>Cppcheck</w:t>
            </w:r>
          </w:p>
        </w:tc>
        <w:tc>
          <w:tcPr>
            <w:tcW w:w="1341" w:type="dxa"/>
            <w:shd w:val="clear" w:color="auto" w:fill="auto"/>
          </w:tcPr>
          <w:p w14:paraId="485EEED8" w14:textId="6AB33A4F" w:rsidR="00B475A1" w:rsidRDefault="00C62B82" w:rsidP="00F51FA8">
            <w:pPr>
              <w:jc w:val="center"/>
            </w:pPr>
            <w:r>
              <w:t>2.1</w:t>
            </w:r>
          </w:p>
        </w:tc>
        <w:tc>
          <w:tcPr>
            <w:tcW w:w="4021" w:type="dxa"/>
            <w:shd w:val="clear" w:color="auto" w:fill="auto"/>
          </w:tcPr>
          <w:p w14:paraId="7CFDA649" w14:textId="79038DA6" w:rsidR="00B475A1" w:rsidRDefault="00C62B82" w:rsidP="00F51FA8">
            <w:pPr>
              <w:jc w:val="center"/>
              <w:rPr>
                <w:u w:val="single"/>
              </w:rPr>
            </w:pPr>
            <w:r>
              <w:t>useAfterFree</w:t>
            </w:r>
          </w:p>
        </w:tc>
        <w:tc>
          <w:tcPr>
            <w:tcW w:w="3611" w:type="dxa"/>
            <w:shd w:val="clear" w:color="auto" w:fill="auto"/>
          </w:tcPr>
          <w:p w14:paraId="29E14C36" w14:textId="08571674" w:rsidR="00B475A1" w:rsidRDefault="00C62B82" w:rsidP="00F51FA8">
            <w:pPr>
              <w:jc w:val="center"/>
            </w:pPr>
            <w:r>
              <w:t>Flag when access requested</w:t>
            </w:r>
          </w:p>
        </w:tc>
      </w:tr>
      <w:tr w:rsidR="00B475A1" w14:paraId="092940EA" w14:textId="77777777" w:rsidTr="00001F14">
        <w:trPr>
          <w:trHeight w:val="460"/>
        </w:trPr>
        <w:tc>
          <w:tcPr>
            <w:tcW w:w="1807" w:type="dxa"/>
            <w:shd w:val="clear" w:color="auto" w:fill="auto"/>
          </w:tcPr>
          <w:p w14:paraId="7589B551" w14:textId="77B9F320" w:rsidR="00B475A1" w:rsidRDefault="00B475A1" w:rsidP="00F51FA8">
            <w:pPr>
              <w:jc w:val="center"/>
            </w:pPr>
          </w:p>
        </w:tc>
        <w:tc>
          <w:tcPr>
            <w:tcW w:w="1341" w:type="dxa"/>
            <w:shd w:val="clear" w:color="auto" w:fill="auto"/>
          </w:tcPr>
          <w:p w14:paraId="3EFDCB9A" w14:textId="33B10172" w:rsidR="00B475A1" w:rsidRDefault="00B475A1" w:rsidP="00F51FA8">
            <w:pPr>
              <w:jc w:val="center"/>
            </w:pPr>
          </w:p>
        </w:tc>
        <w:tc>
          <w:tcPr>
            <w:tcW w:w="4021" w:type="dxa"/>
            <w:shd w:val="clear" w:color="auto" w:fill="auto"/>
          </w:tcPr>
          <w:p w14:paraId="2978B16E" w14:textId="28913EC5" w:rsidR="00B475A1" w:rsidRDefault="00B475A1" w:rsidP="00F51FA8">
            <w:pPr>
              <w:jc w:val="center"/>
              <w:rPr>
                <w:u w:val="single"/>
              </w:rPr>
            </w:pPr>
          </w:p>
        </w:tc>
        <w:tc>
          <w:tcPr>
            <w:tcW w:w="3611" w:type="dxa"/>
            <w:shd w:val="clear" w:color="auto" w:fill="auto"/>
          </w:tcPr>
          <w:p w14:paraId="163BA4AD" w14:textId="6721C290" w:rsidR="00B475A1" w:rsidRDefault="00B475A1" w:rsidP="00F51FA8">
            <w:pPr>
              <w:jc w:val="center"/>
            </w:pPr>
          </w:p>
        </w:tc>
      </w:tr>
      <w:tr w:rsidR="00B475A1" w14:paraId="41744220" w14:textId="77777777" w:rsidTr="00001F14">
        <w:trPr>
          <w:trHeight w:val="460"/>
        </w:trPr>
        <w:tc>
          <w:tcPr>
            <w:tcW w:w="1807" w:type="dxa"/>
            <w:shd w:val="clear" w:color="auto" w:fill="auto"/>
          </w:tcPr>
          <w:p w14:paraId="0EAC101A" w14:textId="1531F498" w:rsidR="00B475A1" w:rsidRDefault="00B475A1" w:rsidP="00F51FA8">
            <w:pPr>
              <w:jc w:val="center"/>
            </w:pPr>
          </w:p>
        </w:tc>
        <w:tc>
          <w:tcPr>
            <w:tcW w:w="1341" w:type="dxa"/>
            <w:shd w:val="clear" w:color="auto" w:fill="auto"/>
          </w:tcPr>
          <w:p w14:paraId="79F266AC" w14:textId="38811C5F" w:rsidR="00B475A1" w:rsidRDefault="00B475A1" w:rsidP="00F51FA8">
            <w:pPr>
              <w:jc w:val="center"/>
            </w:pPr>
          </w:p>
        </w:tc>
        <w:tc>
          <w:tcPr>
            <w:tcW w:w="4021" w:type="dxa"/>
            <w:shd w:val="clear" w:color="auto" w:fill="auto"/>
          </w:tcPr>
          <w:p w14:paraId="6359BB49" w14:textId="4C2A4858" w:rsidR="00B475A1" w:rsidRDefault="00B475A1" w:rsidP="00F51FA8">
            <w:pPr>
              <w:jc w:val="center"/>
              <w:rPr>
                <w:u w:val="single"/>
              </w:rPr>
            </w:pPr>
          </w:p>
        </w:tc>
        <w:tc>
          <w:tcPr>
            <w:tcW w:w="3611" w:type="dxa"/>
            <w:shd w:val="clear" w:color="auto" w:fill="auto"/>
          </w:tcPr>
          <w:p w14:paraId="0472C174" w14:textId="0D263E06" w:rsidR="00B475A1" w:rsidRDefault="00B475A1" w:rsidP="00F51FA8">
            <w:pPr>
              <w:jc w:val="center"/>
            </w:pP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E9CD04C" w:rsidR="00381847" w:rsidRDefault="007525AB">
            <w:pPr>
              <w:jc w:val="center"/>
              <w:rPr>
                <w:b/>
                <w:sz w:val="24"/>
                <w:szCs w:val="24"/>
              </w:rPr>
            </w:pPr>
            <w:r>
              <w:rPr>
                <w:b/>
                <w:sz w:val="24"/>
                <w:szCs w:val="24"/>
              </w:rPr>
              <w:t>Incorporate diagnostic tests using assertions</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3AFE4F41" w:rsidR="00381847" w:rsidRDefault="00E769D9">
            <w:pPr>
              <w:jc w:val="center"/>
            </w:pPr>
            <w:r>
              <w:t>[STD-</w:t>
            </w:r>
            <w:r w:rsidR="00CF01C2">
              <w:t>006-CPP</w:t>
            </w:r>
            <w:r>
              <w:t>]</w:t>
            </w:r>
          </w:p>
        </w:tc>
        <w:tc>
          <w:tcPr>
            <w:tcW w:w="7632" w:type="dxa"/>
            <w:tcMar>
              <w:top w:w="100" w:type="dxa"/>
              <w:left w:w="100" w:type="dxa"/>
              <w:bottom w:w="100" w:type="dxa"/>
              <w:right w:w="100" w:type="dxa"/>
            </w:tcMar>
          </w:tcPr>
          <w:p w14:paraId="33ACFFEA" w14:textId="4902C0C6" w:rsidR="00381847" w:rsidRDefault="007525AB">
            <w:r>
              <w:t xml:space="preserve">Easily uncover crucial details of a failed assertion such as the text of the argument, name of the source file, line number and name of enclosing function. This helps to find vulnerabilities. </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A60A1CF" w:rsidR="00F72634" w:rsidRDefault="007525AB" w:rsidP="0015146B">
            <w:r w:rsidRPr="007525AB">
              <w:t>This noncompliant code example uses the assert() macro to verify that memory allocation succeeded. Because memory availability depends on the overall state of the system and can become exhausted at any point during a process lifetime, a robust program must be prepared to gracefully handle and recover from its exhaustion.</w:t>
            </w:r>
          </w:p>
        </w:tc>
      </w:tr>
      <w:tr w:rsidR="00F72634" w14:paraId="058CAEAA" w14:textId="77777777" w:rsidTr="00001F14">
        <w:trPr>
          <w:trHeight w:val="460"/>
        </w:trPr>
        <w:tc>
          <w:tcPr>
            <w:tcW w:w="10800" w:type="dxa"/>
            <w:tcMar>
              <w:top w:w="100" w:type="dxa"/>
              <w:left w:w="100" w:type="dxa"/>
              <w:bottom w:w="100" w:type="dxa"/>
              <w:right w:w="100" w:type="dxa"/>
            </w:tcMar>
          </w:tcPr>
          <w:p w14:paraId="4C033841"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char *dupstring(const char *c_str) {</w:t>
            </w:r>
          </w:p>
          <w:p w14:paraId="3291FD77"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size_t len;</w:t>
            </w:r>
          </w:p>
          <w:p w14:paraId="25B58EA1"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char *dup;</w:t>
            </w:r>
          </w:p>
          <w:p w14:paraId="412D8C82" w14:textId="77777777" w:rsidR="007525AB" w:rsidRPr="007525AB" w:rsidRDefault="007525AB" w:rsidP="007525AB">
            <w:pPr>
              <w:rPr>
                <w:rFonts w:ascii="Courier New" w:hAnsi="Courier New" w:cs="Courier New"/>
                <w:sz w:val="24"/>
                <w:szCs w:val="24"/>
              </w:rPr>
            </w:pPr>
          </w:p>
          <w:p w14:paraId="0B741EC9"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len = strlen(c_str);</w:t>
            </w:r>
          </w:p>
          <w:p w14:paraId="00CDCA68"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dup = (char *)malloc(len + 1);</w:t>
            </w:r>
          </w:p>
          <w:p w14:paraId="71DAB2E6"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assert(NULL != dup);</w:t>
            </w:r>
          </w:p>
          <w:p w14:paraId="6E0E0775" w14:textId="77777777" w:rsidR="007525AB" w:rsidRPr="007525AB" w:rsidRDefault="007525AB" w:rsidP="007525AB">
            <w:pPr>
              <w:rPr>
                <w:rFonts w:ascii="Courier New" w:hAnsi="Courier New" w:cs="Courier New"/>
                <w:sz w:val="24"/>
                <w:szCs w:val="24"/>
              </w:rPr>
            </w:pPr>
          </w:p>
          <w:p w14:paraId="2B40FA15"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memcpy(dup, c_str, len + 1);</w:t>
            </w:r>
          </w:p>
          <w:p w14:paraId="76C6C4BA"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return dup;</w:t>
            </w:r>
          </w:p>
          <w:p w14:paraId="28BA138C" w14:textId="1DF8530E" w:rsidR="00F72634" w:rsidRPr="007525AB" w:rsidRDefault="007525AB" w:rsidP="0015146B">
            <w:pPr>
              <w:rPr>
                <w:rFonts w:ascii="Courier New" w:hAnsi="Courier New" w:cs="Courier New"/>
                <w:sz w:val="24"/>
                <w:szCs w:val="24"/>
              </w:rPr>
            </w:pPr>
            <w:r w:rsidRPr="007525AB">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0BDD9F8" w:rsidR="00F72634" w:rsidRDefault="007525AB" w:rsidP="0015146B">
            <w:r w:rsidRPr="007525AB">
              <w:t>This compliant solution demonstrates how to detect and handle possible memory exhaustion:</w:t>
            </w:r>
          </w:p>
        </w:tc>
      </w:tr>
      <w:tr w:rsidR="00F72634" w14:paraId="2DA5938A" w14:textId="77777777" w:rsidTr="00001F14">
        <w:trPr>
          <w:trHeight w:val="460"/>
        </w:trPr>
        <w:tc>
          <w:tcPr>
            <w:tcW w:w="10800" w:type="dxa"/>
            <w:tcMar>
              <w:top w:w="100" w:type="dxa"/>
              <w:left w:w="100" w:type="dxa"/>
              <w:bottom w:w="100" w:type="dxa"/>
              <w:right w:w="100" w:type="dxa"/>
            </w:tcMar>
          </w:tcPr>
          <w:p w14:paraId="7D21D576"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char *dupstring(const char *c_str) {</w:t>
            </w:r>
          </w:p>
          <w:p w14:paraId="160704AF"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size_t len;</w:t>
            </w:r>
          </w:p>
          <w:p w14:paraId="264B67F2"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char *dup;</w:t>
            </w:r>
          </w:p>
          <w:p w14:paraId="35DF757F" w14:textId="77777777" w:rsidR="007525AB" w:rsidRPr="007525AB" w:rsidRDefault="007525AB" w:rsidP="007525AB">
            <w:pPr>
              <w:rPr>
                <w:rFonts w:ascii="Courier New" w:hAnsi="Courier New" w:cs="Courier New"/>
                <w:sz w:val="24"/>
                <w:szCs w:val="24"/>
              </w:rPr>
            </w:pPr>
          </w:p>
          <w:p w14:paraId="58AB6705"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len = strlen(c_str);</w:t>
            </w:r>
          </w:p>
          <w:p w14:paraId="429C1B82"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dup = (char*)malloc(len + 1);</w:t>
            </w:r>
          </w:p>
          <w:p w14:paraId="79D82B41"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 Detect and handle memory allocation error */</w:t>
            </w:r>
          </w:p>
          <w:p w14:paraId="7500656E"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if (NULL == dup) {</w:t>
            </w:r>
          </w:p>
          <w:p w14:paraId="2B4020E0"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return NULL; </w:t>
            </w:r>
          </w:p>
          <w:p w14:paraId="563A0B37"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w:t>
            </w:r>
          </w:p>
          <w:p w14:paraId="0BCD0EA8" w14:textId="77777777" w:rsidR="007525AB" w:rsidRPr="007525AB" w:rsidRDefault="007525AB" w:rsidP="007525AB">
            <w:pPr>
              <w:rPr>
                <w:rFonts w:ascii="Courier New" w:hAnsi="Courier New" w:cs="Courier New"/>
                <w:sz w:val="24"/>
                <w:szCs w:val="24"/>
              </w:rPr>
            </w:pPr>
          </w:p>
          <w:p w14:paraId="54B7F60E"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memcpy(dup, c_str, len + 1);</w:t>
            </w:r>
          </w:p>
          <w:p w14:paraId="30676BAD"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 xml:space="preserve">  return dup;</w:t>
            </w:r>
          </w:p>
          <w:p w14:paraId="0A9A979B" w14:textId="77777777" w:rsidR="007525AB" w:rsidRPr="007525AB" w:rsidRDefault="007525AB" w:rsidP="007525AB">
            <w:pPr>
              <w:rPr>
                <w:rFonts w:ascii="Courier New" w:hAnsi="Courier New" w:cs="Courier New"/>
                <w:sz w:val="24"/>
                <w:szCs w:val="24"/>
              </w:rPr>
            </w:pPr>
            <w:r w:rsidRPr="007525AB">
              <w:rPr>
                <w:rFonts w:ascii="Courier New" w:hAnsi="Courier New" w:cs="Courier New"/>
                <w:sz w:val="24"/>
                <w:szCs w:val="24"/>
              </w:rPr>
              <w:t>}</w:t>
            </w:r>
          </w:p>
          <w:p w14:paraId="2E312001" w14:textId="1AE277FD" w:rsidR="00F72634" w:rsidRDefault="00F72634" w:rsidP="0015146B"/>
        </w:tc>
      </w:tr>
    </w:tbl>
    <w:p w14:paraId="4419F26B" w14:textId="77777777" w:rsidR="00B475A1" w:rsidRDefault="00B475A1" w:rsidP="00B475A1">
      <w:pPr>
        <w:rPr>
          <w:b/>
        </w:rPr>
      </w:pPr>
    </w:p>
    <w:p w14:paraId="3275D22E"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5CDA6D21" w14:textId="77777777" w:rsidR="00B475A1" w:rsidRDefault="00B475A1" w:rsidP="00F51FA8">
            <w:pPr>
              <w:pBdr>
                <w:top w:val="nil"/>
                <w:left w:val="nil"/>
                <w:bottom w:val="nil"/>
                <w:right w:val="nil"/>
                <w:between w:val="nil"/>
              </w:pBdr>
            </w:pPr>
            <w:r>
              <w:rPr>
                <w:b/>
              </w:rPr>
              <w:t>Principles(s):</w:t>
            </w:r>
            <w:r>
              <w:t xml:space="preserve"> </w:t>
            </w:r>
            <w:r w:rsidR="009159FB">
              <w:t>9.) Use effective quality assurance techniques / 8.) Defense in depth</w:t>
            </w:r>
          </w:p>
          <w:p w14:paraId="6D0D0A59" w14:textId="1A4D80B9" w:rsidR="009159FB" w:rsidRPr="009159FB" w:rsidRDefault="009159FB" w:rsidP="009159FB">
            <w:pPr>
              <w:pStyle w:val="ListParagraph"/>
              <w:numPr>
                <w:ilvl w:val="0"/>
                <w:numId w:val="18"/>
              </w:numPr>
              <w:pBdr>
                <w:top w:val="nil"/>
                <w:left w:val="nil"/>
                <w:bottom w:val="nil"/>
                <w:right w:val="nil"/>
                <w:between w:val="nil"/>
              </w:pBdr>
            </w:pPr>
            <w:r>
              <w:t>Making it standard practice to include multiple methods for testing, including assertions.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4AE7E7D6" w:rsidR="00B475A1" w:rsidRDefault="009159FB" w:rsidP="00F51FA8">
            <w:pPr>
              <w:jc w:val="center"/>
            </w:pPr>
            <w:r>
              <w:t>High</w:t>
            </w:r>
          </w:p>
        </w:tc>
        <w:tc>
          <w:tcPr>
            <w:tcW w:w="1341" w:type="dxa"/>
            <w:shd w:val="clear" w:color="auto" w:fill="auto"/>
          </w:tcPr>
          <w:p w14:paraId="05FDEF4C" w14:textId="2B4B6999" w:rsidR="00B475A1" w:rsidRDefault="009159FB" w:rsidP="00F51FA8">
            <w:pPr>
              <w:jc w:val="center"/>
            </w:pPr>
            <w:r>
              <w:t>Medium</w:t>
            </w:r>
          </w:p>
        </w:tc>
        <w:tc>
          <w:tcPr>
            <w:tcW w:w="4021" w:type="dxa"/>
            <w:shd w:val="clear" w:color="auto" w:fill="auto"/>
          </w:tcPr>
          <w:p w14:paraId="79D1FC84" w14:textId="5E0786AB" w:rsidR="00B475A1" w:rsidRDefault="009159FB" w:rsidP="00F51FA8">
            <w:pPr>
              <w:jc w:val="center"/>
            </w:pPr>
            <w:r>
              <w:t>Low</w:t>
            </w:r>
          </w:p>
        </w:tc>
        <w:tc>
          <w:tcPr>
            <w:tcW w:w="1807" w:type="dxa"/>
            <w:shd w:val="clear" w:color="auto" w:fill="auto"/>
          </w:tcPr>
          <w:p w14:paraId="07D13FDB" w14:textId="6ADA900A" w:rsidR="00B475A1" w:rsidRDefault="009159FB" w:rsidP="00F51FA8">
            <w:pPr>
              <w:jc w:val="center"/>
            </w:pPr>
            <w:r>
              <w:t>Medium</w:t>
            </w:r>
          </w:p>
        </w:tc>
        <w:tc>
          <w:tcPr>
            <w:tcW w:w="1805" w:type="dxa"/>
            <w:shd w:val="clear" w:color="auto" w:fill="auto"/>
          </w:tcPr>
          <w:p w14:paraId="018B5741" w14:textId="461AAF9E" w:rsidR="00B475A1" w:rsidRDefault="003053B8"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47F0F02" w:rsidR="00B475A1" w:rsidRDefault="005B6882" w:rsidP="00F51FA8">
            <w:pPr>
              <w:jc w:val="center"/>
            </w:pPr>
            <w:r>
              <w:t>Cppcheck</w:t>
            </w:r>
          </w:p>
        </w:tc>
        <w:tc>
          <w:tcPr>
            <w:tcW w:w="1341" w:type="dxa"/>
            <w:shd w:val="clear" w:color="auto" w:fill="auto"/>
          </w:tcPr>
          <w:p w14:paraId="1659F964" w14:textId="4AC27C30" w:rsidR="00B475A1" w:rsidRDefault="005B6882" w:rsidP="00F51FA8">
            <w:pPr>
              <w:jc w:val="center"/>
            </w:pPr>
            <w:r>
              <w:t>2.1</w:t>
            </w:r>
          </w:p>
        </w:tc>
        <w:tc>
          <w:tcPr>
            <w:tcW w:w="4021" w:type="dxa"/>
            <w:shd w:val="clear" w:color="auto" w:fill="auto"/>
          </w:tcPr>
          <w:p w14:paraId="14C127A7" w14:textId="6E2CF6C8" w:rsidR="00B475A1" w:rsidRDefault="00C438C7" w:rsidP="00F51FA8">
            <w:pPr>
              <w:jc w:val="center"/>
            </w:pPr>
            <w:r>
              <w:t>assertWithSideEffect</w:t>
            </w:r>
          </w:p>
        </w:tc>
        <w:tc>
          <w:tcPr>
            <w:tcW w:w="3611" w:type="dxa"/>
            <w:shd w:val="clear" w:color="auto" w:fill="auto"/>
          </w:tcPr>
          <w:p w14:paraId="511AFF98" w14:textId="7BF4A7C9" w:rsidR="00B475A1" w:rsidRDefault="00C438C7" w:rsidP="00F51FA8">
            <w:pPr>
              <w:jc w:val="center"/>
            </w:pPr>
            <w:r>
              <w:t xml:space="preserve">Flag for incorrect usage </w:t>
            </w:r>
          </w:p>
        </w:tc>
      </w:tr>
      <w:tr w:rsidR="00B475A1" w14:paraId="31776F75" w14:textId="77777777" w:rsidTr="00001F14">
        <w:trPr>
          <w:trHeight w:val="460"/>
        </w:trPr>
        <w:tc>
          <w:tcPr>
            <w:tcW w:w="1807" w:type="dxa"/>
            <w:shd w:val="clear" w:color="auto" w:fill="auto"/>
          </w:tcPr>
          <w:p w14:paraId="1DD1CB55" w14:textId="76ED17D7" w:rsidR="00B475A1" w:rsidRDefault="005B6882" w:rsidP="00F51FA8">
            <w:pPr>
              <w:jc w:val="center"/>
            </w:pPr>
            <w:r>
              <w:t>SonarQube</w:t>
            </w:r>
          </w:p>
        </w:tc>
        <w:tc>
          <w:tcPr>
            <w:tcW w:w="1341" w:type="dxa"/>
            <w:shd w:val="clear" w:color="auto" w:fill="auto"/>
          </w:tcPr>
          <w:p w14:paraId="147234E7" w14:textId="05056693" w:rsidR="00B475A1" w:rsidRDefault="005B6882" w:rsidP="00F51FA8">
            <w:pPr>
              <w:jc w:val="center"/>
            </w:pPr>
            <w:r>
              <w:t>10.3</w:t>
            </w:r>
          </w:p>
        </w:tc>
        <w:tc>
          <w:tcPr>
            <w:tcW w:w="4021" w:type="dxa"/>
            <w:shd w:val="clear" w:color="auto" w:fill="auto"/>
          </w:tcPr>
          <w:p w14:paraId="7C643E28" w14:textId="547517C7" w:rsidR="00B475A1" w:rsidRDefault="00C438C7" w:rsidP="00F51FA8">
            <w:pPr>
              <w:jc w:val="center"/>
              <w:rPr>
                <w:u w:val="single"/>
              </w:rPr>
            </w:pPr>
            <w:r>
              <w:rPr>
                <w:u w:val="single"/>
              </w:rPr>
              <w:t>Cpp:S5922</w:t>
            </w:r>
          </w:p>
        </w:tc>
        <w:tc>
          <w:tcPr>
            <w:tcW w:w="3611" w:type="dxa"/>
            <w:shd w:val="clear" w:color="auto" w:fill="auto"/>
          </w:tcPr>
          <w:p w14:paraId="2CB1863C" w14:textId="0BC9DB3C" w:rsidR="00B475A1" w:rsidRDefault="00C438C7" w:rsidP="00F51FA8">
            <w:pPr>
              <w:jc w:val="center"/>
            </w:pPr>
            <w:r>
              <w:t>Analyze code with assert()</w:t>
            </w:r>
          </w:p>
        </w:tc>
      </w:tr>
      <w:tr w:rsidR="00B475A1" w14:paraId="70B30499" w14:textId="77777777" w:rsidTr="00001F14">
        <w:trPr>
          <w:trHeight w:val="460"/>
        </w:trPr>
        <w:tc>
          <w:tcPr>
            <w:tcW w:w="1807" w:type="dxa"/>
            <w:shd w:val="clear" w:color="auto" w:fill="auto"/>
          </w:tcPr>
          <w:p w14:paraId="4DFBB62B" w14:textId="6696CC8B" w:rsidR="00B475A1" w:rsidRDefault="00B475A1" w:rsidP="00F51FA8">
            <w:pPr>
              <w:jc w:val="center"/>
            </w:pPr>
          </w:p>
        </w:tc>
        <w:tc>
          <w:tcPr>
            <w:tcW w:w="1341" w:type="dxa"/>
            <w:shd w:val="clear" w:color="auto" w:fill="auto"/>
          </w:tcPr>
          <w:p w14:paraId="4C886138" w14:textId="4231D114" w:rsidR="00B475A1" w:rsidRDefault="00B475A1" w:rsidP="00F51FA8">
            <w:pPr>
              <w:jc w:val="center"/>
            </w:pPr>
          </w:p>
        </w:tc>
        <w:tc>
          <w:tcPr>
            <w:tcW w:w="4021" w:type="dxa"/>
            <w:shd w:val="clear" w:color="auto" w:fill="auto"/>
          </w:tcPr>
          <w:p w14:paraId="270673C4" w14:textId="0C2ECB47" w:rsidR="00B475A1" w:rsidRDefault="00B475A1" w:rsidP="00F51FA8">
            <w:pPr>
              <w:jc w:val="center"/>
              <w:rPr>
                <w:u w:val="single"/>
              </w:rPr>
            </w:pPr>
          </w:p>
        </w:tc>
        <w:tc>
          <w:tcPr>
            <w:tcW w:w="3611" w:type="dxa"/>
            <w:shd w:val="clear" w:color="auto" w:fill="auto"/>
          </w:tcPr>
          <w:p w14:paraId="3D93F88D" w14:textId="7A39228E" w:rsidR="00B475A1" w:rsidRDefault="00B475A1" w:rsidP="00F51FA8">
            <w:pPr>
              <w:jc w:val="center"/>
            </w:pPr>
          </w:p>
        </w:tc>
      </w:tr>
      <w:tr w:rsidR="00B475A1" w14:paraId="28383A14" w14:textId="77777777" w:rsidTr="00001F14">
        <w:trPr>
          <w:trHeight w:val="460"/>
        </w:trPr>
        <w:tc>
          <w:tcPr>
            <w:tcW w:w="1807" w:type="dxa"/>
            <w:shd w:val="clear" w:color="auto" w:fill="auto"/>
          </w:tcPr>
          <w:p w14:paraId="1EC45772" w14:textId="7CEF9187" w:rsidR="00B475A1" w:rsidRDefault="00B475A1" w:rsidP="00F51FA8">
            <w:pPr>
              <w:jc w:val="center"/>
            </w:pPr>
          </w:p>
        </w:tc>
        <w:tc>
          <w:tcPr>
            <w:tcW w:w="1341" w:type="dxa"/>
            <w:shd w:val="clear" w:color="auto" w:fill="auto"/>
          </w:tcPr>
          <w:p w14:paraId="6D5B7F9C" w14:textId="0DAED046" w:rsidR="00B475A1" w:rsidRDefault="00B475A1" w:rsidP="00F51FA8">
            <w:pPr>
              <w:jc w:val="center"/>
            </w:pPr>
          </w:p>
        </w:tc>
        <w:tc>
          <w:tcPr>
            <w:tcW w:w="4021" w:type="dxa"/>
            <w:shd w:val="clear" w:color="auto" w:fill="auto"/>
          </w:tcPr>
          <w:p w14:paraId="6A3B83A6" w14:textId="0678B406" w:rsidR="00B475A1" w:rsidRDefault="00B475A1" w:rsidP="00F51FA8">
            <w:pPr>
              <w:jc w:val="center"/>
              <w:rPr>
                <w:u w:val="single"/>
              </w:rPr>
            </w:pPr>
          </w:p>
        </w:tc>
        <w:tc>
          <w:tcPr>
            <w:tcW w:w="3611" w:type="dxa"/>
            <w:shd w:val="clear" w:color="auto" w:fill="auto"/>
          </w:tcPr>
          <w:p w14:paraId="08365A70" w14:textId="5F9EEC32" w:rsidR="00B475A1" w:rsidRDefault="00B475A1" w:rsidP="00F51FA8">
            <w:pPr>
              <w:jc w:val="center"/>
            </w:pP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5D60C937" w:rsidR="00381847" w:rsidRDefault="00E27521">
            <w:pPr>
              <w:jc w:val="center"/>
              <w:rPr>
                <w:b/>
                <w:sz w:val="24"/>
                <w:szCs w:val="24"/>
              </w:rPr>
            </w:pPr>
            <w:r>
              <w:rPr>
                <w:b/>
                <w:sz w:val="24"/>
                <w:szCs w:val="24"/>
              </w:rPr>
              <w:t>Handle all 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1FA8F365" w:rsidR="00381847" w:rsidRDefault="00E769D9">
            <w:pPr>
              <w:jc w:val="center"/>
            </w:pPr>
            <w:r>
              <w:t>[STD-</w:t>
            </w:r>
            <w:r w:rsidR="00CF01C2">
              <w:t>CC7-CPP</w:t>
            </w:r>
            <w:r>
              <w:t>]</w:t>
            </w:r>
          </w:p>
        </w:tc>
        <w:tc>
          <w:tcPr>
            <w:tcW w:w="7632" w:type="dxa"/>
            <w:tcMar>
              <w:top w:w="100" w:type="dxa"/>
              <w:left w:w="100" w:type="dxa"/>
              <w:bottom w:w="100" w:type="dxa"/>
              <w:right w:w="100" w:type="dxa"/>
            </w:tcMar>
          </w:tcPr>
          <w:p w14:paraId="7DF53768" w14:textId="47B6A19B" w:rsidR="00381847" w:rsidRDefault="00E27521">
            <w:r>
              <w:t xml:space="preserve">Allowing the application to abnormally terminate can lead to resources not being freed, closed. This can leave the program open to denial-of-service attacks. </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6F94D30" w:rsidR="00F72634" w:rsidRDefault="00E27521" w:rsidP="0015146B">
            <w:r w:rsidRPr="00E27521">
              <w:t>In this noncompliant code example, neither f() nor main() catch exceptions thrown by throwing_func() . Because no matching handler can be found for the exception thrown, std::terminate() is called.</w:t>
            </w:r>
          </w:p>
        </w:tc>
      </w:tr>
      <w:tr w:rsidR="00F72634" w14:paraId="3CEA03A3" w14:textId="77777777" w:rsidTr="00001F14">
        <w:trPr>
          <w:trHeight w:val="460"/>
        </w:trPr>
        <w:tc>
          <w:tcPr>
            <w:tcW w:w="10800" w:type="dxa"/>
            <w:tcMar>
              <w:top w:w="100" w:type="dxa"/>
              <w:left w:w="100" w:type="dxa"/>
              <w:bottom w:w="100" w:type="dxa"/>
              <w:right w:w="100" w:type="dxa"/>
            </w:tcMar>
          </w:tcPr>
          <w:p w14:paraId="1B4E18FB"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void throwing_func() noexcept(false);</w:t>
            </w:r>
          </w:p>
          <w:p w14:paraId="1E211327"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 </w:t>
            </w:r>
          </w:p>
          <w:p w14:paraId="75E87AF5"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void f() {</w:t>
            </w:r>
          </w:p>
          <w:p w14:paraId="72C20741"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 xml:space="preserve">  throwing_func();</w:t>
            </w:r>
          </w:p>
          <w:p w14:paraId="189D4B5E"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w:t>
            </w:r>
          </w:p>
          <w:p w14:paraId="65610746"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 </w:t>
            </w:r>
          </w:p>
          <w:p w14:paraId="5660F620"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int main() {</w:t>
            </w:r>
          </w:p>
          <w:p w14:paraId="60CF0077"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 xml:space="preserve">  f();</w:t>
            </w:r>
          </w:p>
          <w:p w14:paraId="0051C314"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w:t>
            </w:r>
          </w:p>
          <w:p w14:paraId="728394A2" w14:textId="79570B01" w:rsidR="00F72634" w:rsidRDefault="00F72634" w:rsidP="0015146B"/>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213A5E1E" w:rsidR="00F72634" w:rsidRDefault="00E27521" w:rsidP="0015146B">
            <w:r w:rsidRPr="00E27521">
              <w:t>In this compliant solution, the main entry point handles all exceptions, which ensures that the stack is unwound up to the main() function and allows for graceful management of external resources.</w:t>
            </w:r>
          </w:p>
        </w:tc>
      </w:tr>
      <w:tr w:rsidR="00F72634" w14:paraId="5DBE36E7" w14:textId="77777777" w:rsidTr="00001F14">
        <w:trPr>
          <w:trHeight w:val="460"/>
        </w:trPr>
        <w:tc>
          <w:tcPr>
            <w:tcW w:w="10800" w:type="dxa"/>
            <w:tcMar>
              <w:top w:w="100" w:type="dxa"/>
              <w:left w:w="100" w:type="dxa"/>
              <w:bottom w:w="100" w:type="dxa"/>
              <w:right w:w="100" w:type="dxa"/>
            </w:tcMar>
          </w:tcPr>
          <w:p w14:paraId="4451B0A3"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void throwing_func() noexcept(false);</w:t>
            </w:r>
          </w:p>
          <w:p w14:paraId="0CF2320A"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 xml:space="preserve"> </w:t>
            </w:r>
          </w:p>
          <w:p w14:paraId="42764E6C"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void f() {</w:t>
            </w:r>
          </w:p>
          <w:p w14:paraId="4FAB6631"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 xml:space="preserve">  throwing_func();</w:t>
            </w:r>
          </w:p>
          <w:p w14:paraId="7D7C4149"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w:t>
            </w:r>
          </w:p>
          <w:p w14:paraId="22E18568"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 xml:space="preserve"> </w:t>
            </w:r>
          </w:p>
          <w:p w14:paraId="40C7B23C"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int main() {</w:t>
            </w:r>
          </w:p>
          <w:p w14:paraId="480D7E44"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 xml:space="preserve">  try {</w:t>
            </w:r>
          </w:p>
          <w:p w14:paraId="48B1C1B5"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 xml:space="preserve">    f();</w:t>
            </w:r>
          </w:p>
          <w:p w14:paraId="66610FC6"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 xml:space="preserve">  } catch (...) {</w:t>
            </w:r>
          </w:p>
          <w:p w14:paraId="34A702A9"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 xml:space="preserve">    // Handle error</w:t>
            </w:r>
          </w:p>
          <w:p w14:paraId="061DDE2C"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 xml:space="preserve">  }</w:t>
            </w:r>
          </w:p>
          <w:p w14:paraId="42E0EA1E" w14:textId="77777777" w:rsidR="00E27521" w:rsidRPr="00E27521" w:rsidRDefault="00E27521" w:rsidP="00E27521">
            <w:pPr>
              <w:rPr>
                <w:rFonts w:ascii="Courier New" w:hAnsi="Courier New" w:cs="Courier New"/>
                <w:sz w:val="24"/>
                <w:szCs w:val="24"/>
              </w:rPr>
            </w:pPr>
            <w:r w:rsidRPr="00E27521">
              <w:rPr>
                <w:rFonts w:ascii="Courier New" w:hAnsi="Courier New" w:cs="Courier New"/>
                <w:sz w:val="24"/>
                <w:szCs w:val="24"/>
              </w:rPr>
              <w:t>}</w:t>
            </w:r>
          </w:p>
          <w:p w14:paraId="1B81CDBB" w14:textId="1E7D3472" w:rsidR="00F72634" w:rsidRDefault="00F72634" w:rsidP="0015146B"/>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DECCB6C" w14:textId="77777777" w:rsidR="00B475A1" w:rsidRDefault="00B475A1" w:rsidP="00F51FA8">
            <w:pPr>
              <w:pBdr>
                <w:top w:val="nil"/>
                <w:left w:val="nil"/>
                <w:bottom w:val="nil"/>
                <w:right w:val="nil"/>
                <w:between w:val="nil"/>
              </w:pBdr>
            </w:pPr>
            <w:r>
              <w:rPr>
                <w:b/>
              </w:rPr>
              <w:lastRenderedPageBreak/>
              <w:t>Principles(s):</w:t>
            </w:r>
            <w:r>
              <w:t xml:space="preserve"> </w:t>
            </w:r>
            <w:r w:rsidR="009159FB">
              <w:t xml:space="preserve">4.) Keep it simple / 3.) Architecture and design </w:t>
            </w:r>
          </w:p>
          <w:p w14:paraId="00B40BD2" w14:textId="4CD940CF" w:rsidR="009159FB" w:rsidRPr="009159FB" w:rsidRDefault="009159FB" w:rsidP="009159FB">
            <w:pPr>
              <w:pStyle w:val="ListParagraph"/>
              <w:numPr>
                <w:ilvl w:val="0"/>
                <w:numId w:val="18"/>
              </w:numPr>
              <w:pBdr>
                <w:top w:val="nil"/>
                <w:left w:val="nil"/>
                <w:bottom w:val="nil"/>
                <w:right w:val="nil"/>
                <w:between w:val="nil"/>
              </w:pBdr>
            </w:pPr>
            <w:r>
              <w:t xml:space="preserve">Keep it simple by adhering to the handling of all exceptions. Simply do not leave anything to abnormally terminate, within your ability. This is a direct result of how the architecture of your code is setup. </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BD9DC81" w:rsidR="00B475A1" w:rsidRDefault="009159FB" w:rsidP="00F51FA8">
            <w:pPr>
              <w:jc w:val="center"/>
            </w:pPr>
            <w:r>
              <w:t>High</w:t>
            </w:r>
          </w:p>
        </w:tc>
        <w:tc>
          <w:tcPr>
            <w:tcW w:w="1341" w:type="dxa"/>
            <w:shd w:val="clear" w:color="auto" w:fill="auto"/>
          </w:tcPr>
          <w:p w14:paraId="3F2670C9" w14:textId="5CB17ED6" w:rsidR="00B475A1" w:rsidRDefault="009159FB" w:rsidP="00F51FA8">
            <w:pPr>
              <w:jc w:val="center"/>
            </w:pPr>
            <w:r>
              <w:t>High</w:t>
            </w:r>
          </w:p>
        </w:tc>
        <w:tc>
          <w:tcPr>
            <w:tcW w:w="4021" w:type="dxa"/>
            <w:shd w:val="clear" w:color="auto" w:fill="auto"/>
          </w:tcPr>
          <w:p w14:paraId="40C1B5AC" w14:textId="621FAB51" w:rsidR="00B475A1" w:rsidRDefault="009159FB" w:rsidP="00F51FA8">
            <w:pPr>
              <w:jc w:val="center"/>
            </w:pPr>
            <w:r>
              <w:t>Medium</w:t>
            </w:r>
          </w:p>
        </w:tc>
        <w:tc>
          <w:tcPr>
            <w:tcW w:w="1807" w:type="dxa"/>
            <w:shd w:val="clear" w:color="auto" w:fill="auto"/>
          </w:tcPr>
          <w:p w14:paraId="62635B7A" w14:textId="6EDD9A77" w:rsidR="00B475A1" w:rsidRDefault="009159FB" w:rsidP="00F51FA8">
            <w:pPr>
              <w:jc w:val="center"/>
            </w:pPr>
            <w:r>
              <w:t>High</w:t>
            </w:r>
          </w:p>
        </w:tc>
        <w:tc>
          <w:tcPr>
            <w:tcW w:w="1805" w:type="dxa"/>
            <w:shd w:val="clear" w:color="auto" w:fill="auto"/>
          </w:tcPr>
          <w:p w14:paraId="18B948EA" w14:textId="30B6DCEA" w:rsidR="00B475A1" w:rsidRDefault="003053B8" w:rsidP="00F51FA8">
            <w:pPr>
              <w:jc w:val="center"/>
            </w:pPr>
            <w:r>
              <w:t>5</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6ECB8AD2" w:rsidR="00B475A1" w:rsidRDefault="00C438C7" w:rsidP="00F51FA8">
            <w:pPr>
              <w:jc w:val="center"/>
            </w:pPr>
            <w:r>
              <w:t>Cppcheck</w:t>
            </w:r>
          </w:p>
        </w:tc>
        <w:tc>
          <w:tcPr>
            <w:tcW w:w="1341" w:type="dxa"/>
            <w:shd w:val="clear" w:color="auto" w:fill="auto"/>
          </w:tcPr>
          <w:p w14:paraId="348AB2BC" w14:textId="4C8E6953" w:rsidR="00B475A1" w:rsidRDefault="00C438C7" w:rsidP="00F51FA8">
            <w:pPr>
              <w:jc w:val="center"/>
            </w:pPr>
            <w:r>
              <w:t>2.1</w:t>
            </w:r>
          </w:p>
        </w:tc>
        <w:tc>
          <w:tcPr>
            <w:tcW w:w="4021" w:type="dxa"/>
            <w:shd w:val="clear" w:color="auto" w:fill="auto"/>
          </w:tcPr>
          <w:p w14:paraId="47F79C0E" w14:textId="21AACC8E" w:rsidR="00B475A1" w:rsidRDefault="00C438C7" w:rsidP="00F51FA8">
            <w:pPr>
              <w:jc w:val="center"/>
            </w:pPr>
            <w:r>
              <w:t>missingExceptionCatch</w:t>
            </w:r>
          </w:p>
        </w:tc>
        <w:tc>
          <w:tcPr>
            <w:tcW w:w="3611" w:type="dxa"/>
            <w:shd w:val="clear" w:color="auto" w:fill="auto"/>
          </w:tcPr>
          <w:p w14:paraId="012AA30D" w14:textId="6DAA5F3F" w:rsidR="00B475A1" w:rsidRDefault="00C438C7" w:rsidP="00F51FA8">
            <w:pPr>
              <w:jc w:val="center"/>
            </w:pPr>
            <w:r>
              <w:t>Check for exception boundaries</w:t>
            </w:r>
          </w:p>
        </w:tc>
      </w:tr>
      <w:tr w:rsidR="00B475A1" w14:paraId="415234C8" w14:textId="77777777" w:rsidTr="00001F14">
        <w:trPr>
          <w:trHeight w:val="460"/>
        </w:trPr>
        <w:tc>
          <w:tcPr>
            <w:tcW w:w="1807" w:type="dxa"/>
            <w:shd w:val="clear" w:color="auto" w:fill="auto"/>
          </w:tcPr>
          <w:p w14:paraId="1C940DF2" w14:textId="5ED2ACFA" w:rsidR="00B475A1" w:rsidRDefault="00C438C7" w:rsidP="00F51FA8">
            <w:pPr>
              <w:jc w:val="center"/>
            </w:pPr>
            <w:r>
              <w:t>Clang</w:t>
            </w:r>
          </w:p>
        </w:tc>
        <w:tc>
          <w:tcPr>
            <w:tcW w:w="1341" w:type="dxa"/>
            <w:shd w:val="clear" w:color="auto" w:fill="auto"/>
          </w:tcPr>
          <w:p w14:paraId="76E7C4D8" w14:textId="35193A00" w:rsidR="00B475A1" w:rsidRDefault="00C438C7" w:rsidP="00F51FA8">
            <w:pPr>
              <w:jc w:val="center"/>
            </w:pPr>
            <w:r>
              <w:t>23.0</w:t>
            </w:r>
          </w:p>
        </w:tc>
        <w:tc>
          <w:tcPr>
            <w:tcW w:w="4021" w:type="dxa"/>
            <w:shd w:val="clear" w:color="auto" w:fill="auto"/>
          </w:tcPr>
          <w:p w14:paraId="34777AB2" w14:textId="18A438AD" w:rsidR="00B475A1" w:rsidRPr="00C438C7" w:rsidRDefault="00C438C7" w:rsidP="00F51FA8">
            <w:pPr>
              <w:jc w:val="center"/>
            </w:pPr>
            <w:r w:rsidRPr="00C438C7">
              <w:t>Bugprone-exception-escape</w:t>
            </w:r>
          </w:p>
        </w:tc>
        <w:tc>
          <w:tcPr>
            <w:tcW w:w="3611" w:type="dxa"/>
            <w:shd w:val="clear" w:color="auto" w:fill="auto"/>
          </w:tcPr>
          <w:p w14:paraId="66AACB9D" w14:textId="6E1F3DEB" w:rsidR="00B475A1" w:rsidRDefault="00B475A1" w:rsidP="00F51FA8">
            <w:pPr>
              <w:jc w:val="center"/>
            </w:pPr>
          </w:p>
        </w:tc>
      </w:tr>
      <w:tr w:rsidR="00B475A1" w14:paraId="177EE248" w14:textId="77777777" w:rsidTr="00001F14">
        <w:trPr>
          <w:trHeight w:val="460"/>
        </w:trPr>
        <w:tc>
          <w:tcPr>
            <w:tcW w:w="1807" w:type="dxa"/>
            <w:shd w:val="clear" w:color="auto" w:fill="auto"/>
          </w:tcPr>
          <w:p w14:paraId="09BFA1F8" w14:textId="3F974CA5" w:rsidR="00B475A1" w:rsidRDefault="00B475A1" w:rsidP="00F51FA8">
            <w:pPr>
              <w:jc w:val="center"/>
            </w:pPr>
          </w:p>
        </w:tc>
        <w:tc>
          <w:tcPr>
            <w:tcW w:w="1341" w:type="dxa"/>
            <w:shd w:val="clear" w:color="auto" w:fill="auto"/>
          </w:tcPr>
          <w:p w14:paraId="17B55B3F" w14:textId="2A641B8D" w:rsidR="00B475A1" w:rsidRDefault="00B475A1" w:rsidP="00F51FA8">
            <w:pPr>
              <w:jc w:val="center"/>
            </w:pPr>
          </w:p>
        </w:tc>
        <w:tc>
          <w:tcPr>
            <w:tcW w:w="4021" w:type="dxa"/>
            <w:shd w:val="clear" w:color="auto" w:fill="auto"/>
          </w:tcPr>
          <w:p w14:paraId="237A438D" w14:textId="5D81C03F" w:rsidR="00B475A1" w:rsidRDefault="00B475A1" w:rsidP="00F51FA8">
            <w:pPr>
              <w:jc w:val="center"/>
              <w:rPr>
                <w:u w:val="single"/>
              </w:rPr>
            </w:pPr>
          </w:p>
        </w:tc>
        <w:tc>
          <w:tcPr>
            <w:tcW w:w="3611" w:type="dxa"/>
            <w:shd w:val="clear" w:color="auto" w:fill="auto"/>
          </w:tcPr>
          <w:p w14:paraId="247E2C86" w14:textId="55B90A6D" w:rsidR="00B475A1" w:rsidRDefault="00B475A1" w:rsidP="00F51FA8">
            <w:pPr>
              <w:jc w:val="center"/>
            </w:pPr>
          </w:p>
        </w:tc>
      </w:tr>
      <w:tr w:rsidR="00B475A1" w14:paraId="4FD06851" w14:textId="77777777" w:rsidTr="00001F14">
        <w:trPr>
          <w:trHeight w:val="460"/>
        </w:trPr>
        <w:tc>
          <w:tcPr>
            <w:tcW w:w="1807" w:type="dxa"/>
            <w:shd w:val="clear" w:color="auto" w:fill="auto"/>
          </w:tcPr>
          <w:p w14:paraId="79BB9036" w14:textId="36D1D3C3" w:rsidR="00B475A1" w:rsidRDefault="00B475A1" w:rsidP="00F51FA8">
            <w:pPr>
              <w:jc w:val="center"/>
            </w:pPr>
          </w:p>
        </w:tc>
        <w:tc>
          <w:tcPr>
            <w:tcW w:w="1341" w:type="dxa"/>
            <w:shd w:val="clear" w:color="auto" w:fill="auto"/>
          </w:tcPr>
          <w:p w14:paraId="2B986054" w14:textId="2AB5A35A" w:rsidR="00B475A1" w:rsidRDefault="00B475A1" w:rsidP="00C438C7"/>
        </w:tc>
        <w:tc>
          <w:tcPr>
            <w:tcW w:w="4021" w:type="dxa"/>
            <w:shd w:val="clear" w:color="auto" w:fill="auto"/>
          </w:tcPr>
          <w:p w14:paraId="0FB441F9" w14:textId="1548806D" w:rsidR="00B475A1" w:rsidRDefault="00B475A1" w:rsidP="00F51FA8">
            <w:pPr>
              <w:jc w:val="center"/>
              <w:rPr>
                <w:u w:val="single"/>
              </w:rPr>
            </w:pPr>
          </w:p>
        </w:tc>
        <w:tc>
          <w:tcPr>
            <w:tcW w:w="3611" w:type="dxa"/>
            <w:shd w:val="clear" w:color="auto" w:fill="auto"/>
          </w:tcPr>
          <w:p w14:paraId="11539D90" w14:textId="19738913" w:rsidR="00B475A1" w:rsidRDefault="00B475A1" w:rsidP="00F51FA8">
            <w:pPr>
              <w:jc w:val="center"/>
            </w:pP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1ACF688C" w:rsidR="00B475A1" w:rsidRDefault="00055484" w:rsidP="00F51FA8">
            <w:pPr>
              <w:jc w:val="center"/>
              <w:rPr>
                <w:b/>
                <w:sz w:val="24"/>
                <w:szCs w:val="24"/>
              </w:rPr>
            </w:pPr>
            <w:r>
              <w:rPr>
                <w:b/>
                <w:sz w:val="24"/>
                <w:szCs w:val="24"/>
              </w:rPr>
              <w:t>Obey the one-definition rule</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3E65E9BE" w:rsidR="00B475A1" w:rsidRDefault="00055484" w:rsidP="00F51FA8">
            <w:pPr>
              <w:jc w:val="center"/>
            </w:pPr>
            <w:r>
              <w:t>Architecture</w:t>
            </w:r>
          </w:p>
        </w:tc>
        <w:tc>
          <w:tcPr>
            <w:tcW w:w="1341" w:type="dxa"/>
            <w:tcMar>
              <w:top w:w="100" w:type="dxa"/>
              <w:left w:w="100" w:type="dxa"/>
              <w:bottom w:w="100" w:type="dxa"/>
              <w:right w:w="100" w:type="dxa"/>
            </w:tcMar>
          </w:tcPr>
          <w:p w14:paraId="5C9484A9" w14:textId="5809504E" w:rsidR="00B475A1" w:rsidRDefault="00B475A1" w:rsidP="00F51FA8">
            <w:pPr>
              <w:jc w:val="center"/>
            </w:pPr>
            <w:r>
              <w:t>[STD-</w:t>
            </w:r>
            <w:r w:rsidR="00CF01C2">
              <w:t>008-CPP</w:t>
            </w:r>
            <w:r>
              <w:t>]</w:t>
            </w:r>
          </w:p>
        </w:tc>
        <w:tc>
          <w:tcPr>
            <w:tcW w:w="7632" w:type="dxa"/>
            <w:tcMar>
              <w:top w:w="100" w:type="dxa"/>
              <w:left w:w="100" w:type="dxa"/>
              <w:bottom w:w="100" w:type="dxa"/>
              <w:right w:w="100" w:type="dxa"/>
            </w:tcMar>
          </w:tcPr>
          <w:p w14:paraId="48B2377D" w14:textId="5C42D0F9" w:rsidR="00B475A1" w:rsidRDefault="00055484" w:rsidP="00F51FA8">
            <w:r>
              <w:t xml:space="preserve">This maintains consistency and readability. Furthermore, if not obeyed, may result in errors not being caught as well as unexpected behaviors and vulnerabilities. </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F680B20" w:rsidR="00F72634" w:rsidRDefault="00055484" w:rsidP="0015146B">
            <w:r w:rsidRPr="00055484">
              <w:t>In this noncompliant code example, two different translation units define a class of the same name with differing definitions. Although the two definitions are functionally equivalent (they both define a class named S with a single, public, nonstatic data member int a ), they are not defined using the same sequence of tokens. </w:t>
            </w:r>
          </w:p>
        </w:tc>
      </w:tr>
      <w:tr w:rsidR="00F72634" w14:paraId="1F240B56" w14:textId="77777777" w:rsidTr="00001F14">
        <w:trPr>
          <w:trHeight w:val="460"/>
        </w:trPr>
        <w:tc>
          <w:tcPr>
            <w:tcW w:w="10800" w:type="dxa"/>
            <w:tcMar>
              <w:top w:w="100" w:type="dxa"/>
              <w:left w:w="100" w:type="dxa"/>
              <w:bottom w:w="100" w:type="dxa"/>
              <w:right w:w="100" w:type="dxa"/>
            </w:tcMar>
          </w:tcPr>
          <w:p w14:paraId="14DF88D9"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a.cpp</w:t>
            </w:r>
          </w:p>
          <w:p w14:paraId="5E91A4F4"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struct S {</w:t>
            </w:r>
          </w:p>
          <w:p w14:paraId="1472005B"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xml:space="preserve">  int a;</w:t>
            </w:r>
          </w:p>
          <w:p w14:paraId="7484631F"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w:t>
            </w:r>
          </w:p>
          <w:p w14:paraId="15DB81B8"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w:t>
            </w:r>
          </w:p>
          <w:p w14:paraId="210C2139"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b.cpp</w:t>
            </w:r>
          </w:p>
          <w:p w14:paraId="69635614"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class S {</w:t>
            </w:r>
          </w:p>
          <w:p w14:paraId="22EA3D52"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public:</w:t>
            </w:r>
          </w:p>
          <w:p w14:paraId="0F3F3687"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xml:space="preserve">  int a;</w:t>
            </w:r>
          </w:p>
          <w:p w14:paraId="01CC8C03" w14:textId="582235F5" w:rsidR="00F72634" w:rsidRPr="00055484" w:rsidRDefault="00055484" w:rsidP="0015146B">
            <w:pPr>
              <w:rPr>
                <w:rFonts w:ascii="Courier New" w:hAnsi="Courier New" w:cs="Courier New"/>
                <w:sz w:val="24"/>
                <w:szCs w:val="24"/>
              </w:rPr>
            </w:pPr>
            <w:r w:rsidRPr="00055484">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26DA8DE" w:rsidR="00F72634" w:rsidRDefault="00055484" w:rsidP="0015146B">
            <w:r w:rsidRPr="00055484">
              <w:t>The correct mitigation depends on programmer intent. If the programmer intends for the same class definition to be visible in both translation units because of common usage, the solution is to use a header file to introduce the object into both translation units, as shown in this compliant solution.</w:t>
            </w:r>
          </w:p>
        </w:tc>
      </w:tr>
      <w:tr w:rsidR="00F72634" w14:paraId="2A6DB0E0" w14:textId="77777777" w:rsidTr="00001F14">
        <w:trPr>
          <w:trHeight w:val="460"/>
        </w:trPr>
        <w:tc>
          <w:tcPr>
            <w:tcW w:w="10800" w:type="dxa"/>
            <w:tcMar>
              <w:top w:w="100" w:type="dxa"/>
              <w:left w:w="100" w:type="dxa"/>
              <w:bottom w:w="100" w:type="dxa"/>
              <w:right w:w="100" w:type="dxa"/>
            </w:tcMar>
          </w:tcPr>
          <w:p w14:paraId="63A47AB2"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S.h</w:t>
            </w:r>
          </w:p>
          <w:p w14:paraId="3803EEAF"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struct S {</w:t>
            </w:r>
          </w:p>
          <w:p w14:paraId="09E87842"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xml:space="preserve">  int a;</w:t>
            </w:r>
          </w:p>
          <w:p w14:paraId="365A36CC"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w:t>
            </w:r>
          </w:p>
          <w:p w14:paraId="3DF4FA24"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w:t>
            </w:r>
          </w:p>
          <w:p w14:paraId="7A2CFC3C"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a.cpp</w:t>
            </w:r>
          </w:p>
          <w:p w14:paraId="2AD57CBD"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#include "S.h"</w:t>
            </w:r>
          </w:p>
          <w:p w14:paraId="5B1F2AB6"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xml:space="preserve"> </w:t>
            </w:r>
          </w:p>
          <w:p w14:paraId="55B66FF8"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b.cpp</w:t>
            </w:r>
          </w:p>
          <w:p w14:paraId="52F24D7E"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#include "S.h"</w:t>
            </w:r>
          </w:p>
          <w:p w14:paraId="0D2047C3" w14:textId="61CF2AA9" w:rsidR="00F72634" w:rsidRDefault="00F72634" w:rsidP="0015146B"/>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864C213" w14:textId="77777777" w:rsidR="00B475A1" w:rsidRDefault="00B475A1" w:rsidP="00F51FA8">
            <w:pPr>
              <w:pBdr>
                <w:top w:val="nil"/>
                <w:left w:val="nil"/>
                <w:bottom w:val="nil"/>
                <w:right w:val="nil"/>
                <w:between w:val="nil"/>
              </w:pBdr>
            </w:pPr>
            <w:r>
              <w:rPr>
                <w:b/>
              </w:rPr>
              <w:lastRenderedPageBreak/>
              <w:t>Principles(s):</w:t>
            </w:r>
            <w:r>
              <w:t xml:space="preserve"> </w:t>
            </w:r>
            <w:r w:rsidR="009159FB">
              <w:t>4.) Keep it simple / 3.) Architecture and design</w:t>
            </w:r>
          </w:p>
          <w:p w14:paraId="29A926BF" w14:textId="2BC3AF80" w:rsidR="009159FB" w:rsidRPr="009159FB" w:rsidRDefault="009159FB" w:rsidP="009159FB">
            <w:pPr>
              <w:pStyle w:val="ListParagraph"/>
              <w:numPr>
                <w:ilvl w:val="0"/>
                <w:numId w:val="18"/>
              </w:numPr>
              <w:pBdr>
                <w:top w:val="nil"/>
                <w:left w:val="nil"/>
                <w:bottom w:val="nil"/>
                <w:right w:val="nil"/>
                <w:between w:val="nil"/>
              </w:pBdr>
            </w:pPr>
            <w:r>
              <w:t xml:space="preserve">Keep the naming and definitions simple across the architecture to avoid bugs, keep the code clean and understandable for users, programmers and the compiler. </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618FFC0" w:rsidR="00B475A1" w:rsidRDefault="009159FB" w:rsidP="00F51FA8">
            <w:pPr>
              <w:jc w:val="center"/>
            </w:pPr>
            <w:r>
              <w:t>Medium</w:t>
            </w:r>
          </w:p>
        </w:tc>
        <w:tc>
          <w:tcPr>
            <w:tcW w:w="1341" w:type="dxa"/>
            <w:shd w:val="clear" w:color="auto" w:fill="auto"/>
          </w:tcPr>
          <w:p w14:paraId="6D7BD83E" w14:textId="1638FDFC" w:rsidR="00B475A1" w:rsidRDefault="009159FB" w:rsidP="00F51FA8">
            <w:pPr>
              <w:jc w:val="center"/>
            </w:pPr>
            <w:r>
              <w:t>Low</w:t>
            </w:r>
          </w:p>
        </w:tc>
        <w:tc>
          <w:tcPr>
            <w:tcW w:w="4021" w:type="dxa"/>
            <w:shd w:val="clear" w:color="auto" w:fill="auto"/>
          </w:tcPr>
          <w:p w14:paraId="4323B829" w14:textId="2E570A42" w:rsidR="00B475A1" w:rsidRDefault="009159FB" w:rsidP="00F51FA8">
            <w:pPr>
              <w:jc w:val="center"/>
            </w:pPr>
            <w:r>
              <w:t>Medium</w:t>
            </w:r>
          </w:p>
        </w:tc>
        <w:tc>
          <w:tcPr>
            <w:tcW w:w="1807" w:type="dxa"/>
            <w:shd w:val="clear" w:color="auto" w:fill="auto"/>
          </w:tcPr>
          <w:p w14:paraId="4C5CDDA0" w14:textId="0D7C7C86" w:rsidR="00B475A1" w:rsidRDefault="009159FB" w:rsidP="00F51FA8">
            <w:pPr>
              <w:jc w:val="center"/>
            </w:pPr>
            <w:r>
              <w:t>Medium</w:t>
            </w:r>
          </w:p>
        </w:tc>
        <w:tc>
          <w:tcPr>
            <w:tcW w:w="1805" w:type="dxa"/>
            <w:shd w:val="clear" w:color="auto" w:fill="auto"/>
          </w:tcPr>
          <w:p w14:paraId="21AF3013" w14:textId="796D55BD" w:rsidR="00B475A1" w:rsidRDefault="003053B8" w:rsidP="00F51FA8">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0E360558" w:rsidR="00B475A1" w:rsidRDefault="00C438C7" w:rsidP="00F51FA8">
            <w:pPr>
              <w:jc w:val="center"/>
            </w:pPr>
            <w:r>
              <w:t>CodeSonar</w:t>
            </w:r>
          </w:p>
        </w:tc>
        <w:tc>
          <w:tcPr>
            <w:tcW w:w="1341" w:type="dxa"/>
            <w:shd w:val="clear" w:color="auto" w:fill="auto"/>
          </w:tcPr>
          <w:p w14:paraId="3C6600F4" w14:textId="1A211156" w:rsidR="00B475A1" w:rsidRDefault="00C438C7" w:rsidP="00F51FA8">
            <w:pPr>
              <w:jc w:val="center"/>
            </w:pPr>
            <w:r>
              <w:t>8</w:t>
            </w:r>
          </w:p>
        </w:tc>
        <w:tc>
          <w:tcPr>
            <w:tcW w:w="4021" w:type="dxa"/>
            <w:shd w:val="clear" w:color="auto" w:fill="auto"/>
          </w:tcPr>
          <w:p w14:paraId="303F54C0" w14:textId="70FA8C73" w:rsidR="00B475A1" w:rsidRDefault="00C438C7" w:rsidP="00F51FA8">
            <w:pPr>
              <w:jc w:val="center"/>
            </w:pPr>
            <w:r>
              <w:t xml:space="preserve">Mismatched External Identifier </w:t>
            </w:r>
          </w:p>
        </w:tc>
        <w:tc>
          <w:tcPr>
            <w:tcW w:w="3611" w:type="dxa"/>
            <w:shd w:val="clear" w:color="auto" w:fill="auto"/>
          </w:tcPr>
          <w:p w14:paraId="08A327DD" w14:textId="12495EE5" w:rsidR="00B475A1" w:rsidRDefault="00C438C7" w:rsidP="00F51FA8">
            <w:pPr>
              <w:jc w:val="center"/>
            </w:pPr>
            <w:r>
              <w:t>Analyze whole project structure</w:t>
            </w:r>
          </w:p>
        </w:tc>
      </w:tr>
      <w:tr w:rsidR="00B475A1" w14:paraId="50569B33" w14:textId="77777777" w:rsidTr="00001F14">
        <w:trPr>
          <w:trHeight w:val="460"/>
        </w:trPr>
        <w:tc>
          <w:tcPr>
            <w:tcW w:w="1807" w:type="dxa"/>
            <w:shd w:val="clear" w:color="auto" w:fill="auto"/>
          </w:tcPr>
          <w:p w14:paraId="1D888D34" w14:textId="1A307DA3" w:rsidR="00B475A1" w:rsidRDefault="00B475A1" w:rsidP="00F51FA8">
            <w:pPr>
              <w:jc w:val="center"/>
            </w:pPr>
          </w:p>
        </w:tc>
        <w:tc>
          <w:tcPr>
            <w:tcW w:w="1341" w:type="dxa"/>
            <w:shd w:val="clear" w:color="auto" w:fill="auto"/>
          </w:tcPr>
          <w:p w14:paraId="1A9DC142" w14:textId="51508FFC" w:rsidR="00B475A1" w:rsidRDefault="00B475A1" w:rsidP="00F51FA8">
            <w:pPr>
              <w:jc w:val="center"/>
            </w:pPr>
          </w:p>
        </w:tc>
        <w:tc>
          <w:tcPr>
            <w:tcW w:w="4021" w:type="dxa"/>
            <w:shd w:val="clear" w:color="auto" w:fill="auto"/>
          </w:tcPr>
          <w:p w14:paraId="310BD1C0" w14:textId="1AB0921D" w:rsidR="00B475A1" w:rsidRDefault="00B475A1" w:rsidP="00F51FA8">
            <w:pPr>
              <w:jc w:val="center"/>
              <w:rPr>
                <w:u w:val="single"/>
              </w:rPr>
            </w:pPr>
          </w:p>
        </w:tc>
        <w:tc>
          <w:tcPr>
            <w:tcW w:w="3611" w:type="dxa"/>
            <w:shd w:val="clear" w:color="auto" w:fill="auto"/>
          </w:tcPr>
          <w:p w14:paraId="2D7A853F" w14:textId="02E214AB" w:rsidR="00B475A1" w:rsidRDefault="00B475A1" w:rsidP="00F51FA8">
            <w:pPr>
              <w:jc w:val="center"/>
            </w:pPr>
          </w:p>
        </w:tc>
      </w:tr>
      <w:tr w:rsidR="00B475A1" w14:paraId="6F86E3DA" w14:textId="77777777" w:rsidTr="00001F14">
        <w:trPr>
          <w:trHeight w:val="460"/>
        </w:trPr>
        <w:tc>
          <w:tcPr>
            <w:tcW w:w="1807" w:type="dxa"/>
            <w:shd w:val="clear" w:color="auto" w:fill="auto"/>
          </w:tcPr>
          <w:p w14:paraId="258CE126" w14:textId="363F8517" w:rsidR="00B475A1" w:rsidRDefault="00B475A1" w:rsidP="00F51FA8">
            <w:pPr>
              <w:jc w:val="center"/>
            </w:pPr>
          </w:p>
        </w:tc>
        <w:tc>
          <w:tcPr>
            <w:tcW w:w="1341" w:type="dxa"/>
            <w:shd w:val="clear" w:color="auto" w:fill="auto"/>
          </w:tcPr>
          <w:p w14:paraId="28A63EAE" w14:textId="3DE19A33" w:rsidR="00B475A1" w:rsidRDefault="00B475A1" w:rsidP="00F51FA8">
            <w:pPr>
              <w:jc w:val="center"/>
            </w:pPr>
          </w:p>
        </w:tc>
        <w:tc>
          <w:tcPr>
            <w:tcW w:w="4021" w:type="dxa"/>
            <w:shd w:val="clear" w:color="auto" w:fill="auto"/>
          </w:tcPr>
          <w:p w14:paraId="0CBF64D1" w14:textId="12E57504" w:rsidR="00B475A1" w:rsidRDefault="00B475A1" w:rsidP="00F51FA8">
            <w:pPr>
              <w:jc w:val="center"/>
              <w:rPr>
                <w:u w:val="single"/>
              </w:rPr>
            </w:pPr>
          </w:p>
        </w:tc>
        <w:tc>
          <w:tcPr>
            <w:tcW w:w="3611" w:type="dxa"/>
            <w:shd w:val="clear" w:color="auto" w:fill="auto"/>
          </w:tcPr>
          <w:p w14:paraId="258B63F8" w14:textId="07C6CFCE" w:rsidR="00B475A1" w:rsidRDefault="00B475A1" w:rsidP="00C438C7"/>
        </w:tc>
      </w:tr>
      <w:tr w:rsidR="00B475A1" w14:paraId="669BE97C" w14:textId="77777777" w:rsidTr="00001F14">
        <w:trPr>
          <w:trHeight w:val="460"/>
        </w:trPr>
        <w:tc>
          <w:tcPr>
            <w:tcW w:w="1807" w:type="dxa"/>
            <w:shd w:val="clear" w:color="auto" w:fill="auto"/>
          </w:tcPr>
          <w:p w14:paraId="24E01C55" w14:textId="711ED1E6" w:rsidR="00B475A1" w:rsidRDefault="00B475A1" w:rsidP="00F51FA8">
            <w:pPr>
              <w:jc w:val="center"/>
            </w:pPr>
          </w:p>
        </w:tc>
        <w:tc>
          <w:tcPr>
            <w:tcW w:w="1341" w:type="dxa"/>
            <w:shd w:val="clear" w:color="auto" w:fill="auto"/>
          </w:tcPr>
          <w:p w14:paraId="44AB9F5A" w14:textId="46674A02" w:rsidR="00B475A1" w:rsidRDefault="00B475A1" w:rsidP="00F51FA8">
            <w:pPr>
              <w:jc w:val="center"/>
            </w:pPr>
          </w:p>
        </w:tc>
        <w:tc>
          <w:tcPr>
            <w:tcW w:w="4021" w:type="dxa"/>
            <w:shd w:val="clear" w:color="auto" w:fill="auto"/>
          </w:tcPr>
          <w:p w14:paraId="070D1B90" w14:textId="038F0679" w:rsidR="00B475A1" w:rsidRDefault="00B475A1" w:rsidP="00F51FA8">
            <w:pPr>
              <w:jc w:val="center"/>
              <w:rPr>
                <w:u w:val="single"/>
              </w:rPr>
            </w:pPr>
          </w:p>
        </w:tc>
        <w:tc>
          <w:tcPr>
            <w:tcW w:w="3611" w:type="dxa"/>
            <w:shd w:val="clear" w:color="auto" w:fill="auto"/>
          </w:tcPr>
          <w:p w14:paraId="1CE70AF4" w14:textId="20F7F7F9" w:rsidR="00B475A1" w:rsidRDefault="00B475A1" w:rsidP="00F51FA8">
            <w:pPr>
              <w:jc w:val="center"/>
            </w:pP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6AF1CC88" w:rsidR="00B475A1" w:rsidRDefault="00055484" w:rsidP="00F51FA8">
            <w:pPr>
              <w:jc w:val="center"/>
              <w:rPr>
                <w:b/>
                <w:sz w:val="24"/>
                <w:szCs w:val="24"/>
              </w:rPr>
            </w:pPr>
            <w:r>
              <w:rPr>
                <w:b/>
                <w:sz w:val="24"/>
                <w:szCs w:val="24"/>
              </w:rPr>
              <w:t>Range check element access</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92301EF" w:rsidR="00B475A1" w:rsidRDefault="00055484" w:rsidP="00F51FA8">
            <w:pPr>
              <w:jc w:val="center"/>
            </w:pPr>
            <w:r>
              <w:t>Container</w:t>
            </w:r>
          </w:p>
        </w:tc>
        <w:tc>
          <w:tcPr>
            <w:tcW w:w="1341" w:type="dxa"/>
            <w:tcMar>
              <w:top w:w="100" w:type="dxa"/>
              <w:left w:w="100" w:type="dxa"/>
              <w:bottom w:w="100" w:type="dxa"/>
              <w:right w:w="100" w:type="dxa"/>
            </w:tcMar>
          </w:tcPr>
          <w:p w14:paraId="519E82BC" w14:textId="15DBB8CB" w:rsidR="00B475A1" w:rsidRDefault="00B475A1" w:rsidP="00F51FA8">
            <w:pPr>
              <w:jc w:val="center"/>
            </w:pPr>
            <w:r>
              <w:t>[STD-</w:t>
            </w:r>
            <w:r w:rsidR="00CF01C2">
              <w:t>009-CPP</w:t>
            </w:r>
            <w:r>
              <w:t>]</w:t>
            </w:r>
          </w:p>
        </w:tc>
        <w:tc>
          <w:tcPr>
            <w:tcW w:w="7632" w:type="dxa"/>
            <w:tcMar>
              <w:top w:w="100" w:type="dxa"/>
              <w:left w:w="100" w:type="dxa"/>
              <w:bottom w:w="100" w:type="dxa"/>
              <w:right w:w="100" w:type="dxa"/>
            </w:tcMar>
          </w:tcPr>
          <w:p w14:paraId="490A5770" w14:textId="2F7AC7BE" w:rsidR="00B475A1" w:rsidRDefault="00055484" w:rsidP="00F51FA8">
            <w:r w:rsidRPr="00055484">
              <w:t>Unchecked element access can lead to out-of-bound reads and writes and write-anywhere </w:t>
            </w:r>
            <w:hyperlink r:id="rId15" w:anchor="BB.Definitions-exploit" w:history="1">
              <w:r w:rsidRPr="00055484">
                <w:rPr>
                  <w:rStyle w:val="Hyperlink"/>
                </w:rPr>
                <w:t>exploits</w:t>
              </w:r>
            </w:hyperlink>
            <w:r w:rsidRPr="00055484">
              <w:t> . These exploits can, in turn, lead to the execution of arbitrary code with the permissions of the vulnerable process.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004FA2A" w:rsidR="00F72634" w:rsidRDefault="00055484" w:rsidP="0015146B">
            <w:r w:rsidRPr="00055484">
              <w:t>This noncompliant code example attempts to replace the initial character in the string with a capitalized equivalent. However, if the given string is empty, the behavior is </w:t>
            </w:r>
            <w:hyperlink r:id="rId16" w:anchor="BB.Definitions-undefinedbehavior" w:history="1">
              <w:r w:rsidRPr="00055484">
                <w:rPr>
                  <w:rStyle w:val="Hyperlink"/>
                </w:rPr>
                <w:t>undefined</w:t>
              </w:r>
            </w:hyperlink>
            <w:r w:rsidRPr="00055484">
              <w:t> .</w:t>
            </w:r>
          </w:p>
        </w:tc>
      </w:tr>
      <w:tr w:rsidR="00F72634" w14:paraId="25A0CD90" w14:textId="77777777" w:rsidTr="00001F14">
        <w:trPr>
          <w:trHeight w:val="460"/>
        </w:trPr>
        <w:tc>
          <w:tcPr>
            <w:tcW w:w="10800" w:type="dxa"/>
            <w:tcMar>
              <w:top w:w="100" w:type="dxa"/>
              <w:left w:w="100" w:type="dxa"/>
              <w:bottom w:w="100" w:type="dxa"/>
              <w:right w:w="100" w:type="dxa"/>
            </w:tcMar>
          </w:tcPr>
          <w:p w14:paraId="4FB26D7E"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#include &lt;string&gt;</w:t>
            </w:r>
          </w:p>
          <w:p w14:paraId="0B1F48B4"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#include &lt;locale&gt;</w:t>
            </w:r>
          </w:p>
          <w:p w14:paraId="4A34D145" w14:textId="77777777" w:rsidR="00055484" w:rsidRPr="00055484" w:rsidRDefault="00055484" w:rsidP="00055484">
            <w:pPr>
              <w:rPr>
                <w:rFonts w:ascii="Courier New" w:hAnsi="Courier New" w:cs="Courier New"/>
                <w:sz w:val="24"/>
                <w:szCs w:val="24"/>
              </w:rPr>
            </w:pPr>
          </w:p>
          <w:p w14:paraId="674D2087"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void capitalize(std::string &amp;s) {</w:t>
            </w:r>
          </w:p>
          <w:p w14:paraId="14E5BA6E"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xml:space="preserve">  std::locale loc;</w:t>
            </w:r>
          </w:p>
          <w:p w14:paraId="4C2DCA34"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xml:space="preserve">  s.front() = std::use_facet&lt;std::ctype&lt;char&gt;&gt;(loc).toupper(s.front());</w:t>
            </w:r>
          </w:p>
          <w:p w14:paraId="13B3083B"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w:t>
            </w:r>
          </w:p>
          <w:p w14:paraId="56200CBE" w14:textId="77777777" w:rsidR="00F72634" w:rsidRDefault="00F72634" w:rsidP="0015146B">
            <w:pPr>
              <w:rPr>
                <w:rFonts w:ascii="Courier New" w:hAnsi="Courier New" w:cs="Courier New"/>
                <w:sz w:val="24"/>
                <w:szCs w:val="24"/>
              </w:rPr>
            </w:pPr>
          </w:p>
          <w:p w14:paraId="5E1D505C" w14:textId="5F836B26" w:rsidR="00055484" w:rsidRPr="00055484" w:rsidRDefault="00055484" w:rsidP="0015146B">
            <w:pPr>
              <w:rPr>
                <w:rFonts w:ascii="Courier New" w:hAnsi="Courier New" w:cs="Courier New"/>
                <w:sz w:val="24"/>
                <w:szCs w:val="24"/>
              </w:rPr>
            </w:pP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3FA6DB9" w:rsidR="00F72634" w:rsidRDefault="00055484" w:rsidP="0015146B">
            <w:r w:rsidRPr="00055484">
              <w:t>In this compliant solution, the call to std::string::front() is made only if the string is not empty.</w:t>
            </w:r>
          </w:p>
        </w:tc>
      </w:tr>
      <w:tr w:rsidR="00F72634" w14:paraId="4E6EA6E9" w14:textId="77777777" w:rsidTr="00001F14">
        <w:trPr>
          <w:trHeight w:val="460"/>
        </w:trPr>
        <w:tc>
          <w:tcPr>
            <w:tcW w:w="10800" w:type="dxa"/>
            <w:tcMar>
              <w:top w:w="100" w:type="dxa"/>
              <w:left w:w="100" w:type="dxa"/>
              <w:bottom w:w="100" w:type="dxa"/>
              <w:right w:w="100" w:type="dxa"/>
            </w:tcMar>
          </w:tcPr>
          <w:p w14:paraId="027452E2"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#include &lt;string&gt;</w:t>
            </w:r>
          </w:p>
          <w:p w14:paraId="439C5DAD"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#include &lt;locale&gt;</w:t>
            </w:r>
          </w:p>
          <w:p w14:paraId="60C28AD1" w14:textId="77777777" w:rsidR="00055484" w:rsidRPr="00055484" w:rsidRDefault="00055484" w:rsidP="00055484">
            <w:pPr>
              <w:rPr>
                <w:rFonts w:ascii="Courier New" w:hAnsi="Courier New" w:cs="Courier New"/>
                <w:sz w:val="24"/>
                <w:szCs w:val="24"/>
              </w:rPr>
            </w:pPr>
          </w:p>
          <w:p w14:paraId="22546405"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void capitalize(std::string &amp;s) {</w:t>
            </w:r>
          </w:p>
          <w:p w14:paraId="1A8DE378"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xml:space="preserve">  if (s.empty()) {</w:t>
            </w:r>
          </w:p>
          <w:p w14:paraId="505C294A"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xml:space="preserve">    return;</w:t>
            </w:r>
          </w:p>
          <w:p w14:paraId="7AA8ECA6"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xml:space="preserve">  }</w:t>
            </w:r>
          </w:p>
          <w:p w14:paraId="3D8B844E" w14:textId="77777777" w:rsidR="00055484" w:rsidRPr="00055484" w:rsidRDefault="00055484" w:rsidP="00055484">
            <w:pPr>
              <w:rPr>
                <w:rFonts w:ascii="Courier New" w:hAnsi="Courier New" w:cs="Courier New"/>
                <w:sz w:val="24"/>
                <w:szCs w:val="24"/>
              </w:rPr>
            </w:pPr>
          </w:p>
          <w:p w14:paraId="2C5F82AC"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xml:space="preserve">  std::locale loc;</w:t>
            </w:r>
          </w:p>
          <w:p w14:paraId="6724CE42"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 xml:space="preserve">  s.front() = std::use_facet&lt;std::ctype&lt;char&gt;&gt;(loc).toupper(s.front());</w:t>
            </w:r>
          </w:p>
          <w:p w14:paraId="0A09A8A6" w14:textId="77777777" w:rsidR="00055484" w:rsidRPr="00055484" w:rsidRDefault="00055484" w:rsidP="00055484">
            <w:pPr>
              <w:rPr>
                <w:rFonts w:ascii="Courier New" w:hAnsi="Courier New" w:cs="Courier New"/>
                <w:sz w:val="24"/>
                <w:szCs w:val="24"/>
              </w:rPr>
            </w:pPr>
            <w:r w:rsidRPr="00055484">
              <w:rPr>
                <w:rFonts w:ascii="Courier New" w:hAnsi="Courier New" w:cs="Courier New"/>
                <w:sz w:val="24"/>
                <w:szCs w:val="24"/>
              </w:rPr>
              <w:t>}</w:t>
            </w:r>
          </w:p>
          <w:p w14:paraId="1EE69790" w14:textId="77777777" w:rsidR="00F72634" w:rsidRDefault="00F72634" w:rsidP="0015146B"/>
          <w:p w14:paraId="661B0175" w14:textId="77777777" w:rsidR="00055484" w:rsidRDefault="00055484" w:rsidP="0015146B"/>
          <w:p w14:paraId="316D7001" w14:textId="746C8697" w:rsidR="00055484" w:rsidRDefault="00055484" w:rsidP="0015146B"/>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2647CB57" w:rsidR="00B475A1" w:rsidRDefault="00B475A1" w:rsidP="00F51FA8">
            <w:pPr>
              <w:pBdr>
                <w:top w:val="nil"/>
                <w:left w:val="nil"/>
                <w:bottom w:val="nil"/>
                <w:right w:val="nil"/>
                <w:between w:val="nil"/>
              </w:pBdr>
            </w:pPr>
            <w:r>
              <w:rPr>
                <w:b/>
              </w:rPr>
              <w:t>Principles(s):</w:t>
            </w:r>
            <w:r>
              <w:t xml:space="preserve"> </w:t>
            </w:r>
            <w:r w:rsidR="00C510F8">
              <w:t>1.) Validate input data – Avoid this error by adding a check to validate the input container</w:t>
            </w:r>
          </w:p>
        </w:tc>
      </w:tr>
    </w:tbl>
    <w:p w14:paraId="290ADCC0" w14:textId="77777777" w:rsidR="00B475A1" w:rsidRDefault="00B475A1" w:rsidP="00B475A1">
      <w:pPr>
        <w:rPr>
          <w:b/>
        </w:rPr>
      </w:pPr>
    </w:p>
    <w:p w14:paraId="20C36A53"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4606FCC7" w:rsidR="00B475A1" w:rsidRDefault="00C510F8" w:rsidP="00F51FA8">
            <w:pPr>
              <w:jc w:val="center"/>
            </w:pPr>
            <w:r>
              <w:t>Medium</w:t>
            </w:r>
          </w:p>
        </w:tc>
        <w:tc>
          <w:tcPr>
            <w:tcW w:w="1341" w:type="dxa"/>
            <w:shd w:val="clear" w:color="auto" w:fill="auto"/>
          </w:tcPr>
          <w:p w14:paraId="72BD1BCD" w14:textId="160BF433" w:rsidR="00B475A1" w:rsidRDefault="00C510F8" w:rsidP="00F51FA8">
            <w:pPr>
              <w:jc w:val="center"/>
            </w:pPr>
            <w:r>
              <w:t>Medium</w:t>
            </w:r>
          </w:p>
        </w:tc>
        <w:tc>
          <w:tcPr>
            <w:tcW w:w="4021" w:type="dxa"/>
            <w:shd w:val="clear" w:color="auto" w:fill="auto"/>
          </w:tcPr>
          <w:p w14:paraId="5BE08C9E" w14:textId="491BF209" w:rsidR="00B475A1" w:rsidRDefault="00C510F8" w:rsidP="00F51FA8">
            <w:pPr>
              <w:jc w:val="center"/>
            </w:pPr>
            <w:r>
              <w:t>Low</w:t>
            </w:r>
          </w:p>
        </w:tc>
        <w:tc>
          <w:tcPr>
            <w:tcW w:w="1807" w:type="dxa"/>
            <w:shd w:val="clear" w:color="auto" w:fill="auto"/>
          </w:tcPr>
          <w:p w14:paraId="507F810F" w14:textId="78424ED5" w:rsidR="00B475A1" w:rsidRDefault="00C510F8" w:rsidP="00F51FA8">
            <w:pPr>
              <w:jc w:val="center"/>
            </w:pPr>
            <w:r>
              <w:t>Medium</w:t>
            </w:r>
          </w:p>
        </w:tc>
        <w:tc>
          <w:tcPr>
            <w:tcW w:w="1805" w:type="dxa"/>
            <w:shd w:val="clear" w:color="auto" w:fill="auto"/>
          </w:tcPr>
          <w:p w14:paraId="4686F95C" w14:textId="12A551AD" w:rsidR="00B475A1" w:rsidRDefault="003053B8"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0408AB6" w:rsidR="00B475A1" w:rsidRDefault="006D1CFA" w:rsidP="00F51FA8">
            <w:pPr>
              <w:jc w:val="center"/>
            </w:pPr>
            <w:r>
              <w:t>SonarQube</w:t>
            </w:r>
          </w:p>
        </w:tc>
        <w:tc>
          <w:tcPr>
            <w:tcW w:w="1341" w:type="dxa"/>
            <w:shd w:val="clear" w:color="auto" w:fill="auto"/>
          </w:tcPr>
          <w:p w14:paraId="5590A5CF" w14:textId="0CA84A7D" w:rsidR="00B475A1" w:rsidRDefault="006D1CFA" w:rsidP="00F51FA8">
            <w:pPr>
              <w:jc w:val="center"/>
            </w:pPr>
            <w:r>
              <w:t>10.3</w:t>
            </w:r>
          </w:p>
        </w:tc>
        <w:tc>
          <w:tcPr>
            <w:tcW w:w="4021" w:type="dxa"/>
            <w:shd w:val="clear" w:color="auto" w:fill="auto"/>
          </w:tcPr>
          <w:p w14:paraId="2935D2F6" w14:textId="4CD08B66" w:rsidR="00B475A1" w:rsidRDefault="006D1CFA" w:rsidP="00F51FA8">
            <w:pPr>
              <w:jc w:val="center"/>
            </w:pPr>
            <w:r>
              <w:t>Cpp:S3558</w:t>
            </w:r>
          </w:p>
        </w:tc>
        <w:tc>
          <w:tcPr>
            <w:tcW w:w="3611" w:type="dxa"/>
            <w:shd w:val="clear" w:color="auto" w:fill="auto"/>
          </w:tcPr>
          <w:p w14:paraId="10EAFC44" w14:textId="4FEE74C1" w:rsidR="00B475A1" w:rsidRDefault="006D1CFA" w:rsidP="00F51FA8">
            <w:pPr>
              <w:jc w:val="center"/>
            </w:pPr>
            <w:r>
              <w:t>Check container accessors for range verification</w:t>
            </w:r>
          </w:p>
        </w:tc>
      </w:tr>
      <w:tr w:rsidR="00B475A1" w14:paraId="64F0AC3A" w14:textId="77777777" w:rsidTr="00001F14">
        <w:trPr>
          <w:trHeight w:val="460"/>
        </w:trPr>
        <w:tc>
          <w:tcPr>
            <w:tcW w:w="1807" w:type="dxa"/>
            <w:shd w:val="clear" w:color="auto" w:fill="auto"/>
          </w:tcPr>
          <w:p w14:paraId="1FA053B5" w14:textId="206863CE" w:rsidR="00B475A1" w:rsidRDefault="00B475A1" w:rsidP="00F51FA8">
            <w:pPr>
              <w:jc w:val="center"/>
            </w:pPr>
          </w:p>
        </w:tc>
        <w:tc>
          <w:tcPr>
            <w:tcW w:w="1341" w:type="dxa"/>
            <w:shd w:val="clear" w:color="auto" w:fill="auto"/>
          </w:tcPr>
          <w:p w14:paraId="64B7FC40" w14:textId="5FC9A256" w:rsidR="00B475A1" w:rsidRDefault="00B475A1" w:rsidP="00F51FA8">
            <w:pPr>
              <w:jc w:val="center"/>
            </w:pPr>
          </w:p>
        </w:tc>
        <w:tc>
          <w:tcPr>
            <w:tcW w:w="4021" w:type="dxa"/>
            <w:shd w:val="clear" w:color="auto" w:fill="auto"/>
          </w:tcPr>
          <w:p w14:paraId="0155179E" w14:textId="5565A88A" w:rsidR="00B475A1" w:rsidRDefault="00B475A1" w:rsidP="00F51FA8">
            <w:pPr>
              <w:jc w:val="center"/>
              <w:rPr>
                <w:u w:val="single"/>
              </w:rPr>
            </w:pPr>
          </w:p>
        </w:tc>
        <w:tc>
          <w:tcPr>
            <w:tcW w:w="3611" w:type="dxa"/>
            <w:shd w:val="clear" w:color="auto" w:fill="auto"/>
          </w:tcPr>
          <w:p w14:paraId="3877BF3F" w14:textId="37FF942B" w:rsidR="00B475A1" w:rsidRDefault="00B475A1" w:rsidP="00F51FA8">
            <w:pPr>
              <w:jc w:val="center"/>
            </w:pPr>
          </w:p>
        </w:tc>
      </w:tr>
      <w:tr w:rsidR="00B475A1" w14:paraId="2E5EE7DD" w14:textId="77777777" w:rsidTr="00001F14">
        <w:trPr>
          <w:trHeight w:val="460"/>
        </w:trPr>
        <w:tc>
          <w:tcPr>
            <w:tcW w:w="1807" w:type="dxa"/>
            <w:shd w:val="clear" w:color="auto" w:fill="auto"/>
          </w:tcPr>
          <w:p w14:paraId="000C184C" w14:textId="62E40DE3" w:rsidR="00B475A1" w:rsidRDefault="00B475A1" w:rsidP="00F51FA8">
            <w:pPr>
              <w:jc w:val="center"/>
            </w:pPr>
          </w:p>
        </w:tc>
        <w:tc>
          <w:tcPr>
            <w:tcW w:w="1341" w:type="dxa"/>
            <w:shd w:val="clear" w:color="auto" w:fill="auto"/>
          </w:tcPr>
          <w:p w14:paraId="6B0CCC4F" w14:textId="61F59641" w:rsidR="00B475A1" w:rsidRDefault="00B475A1" w:rsidP="00F51FA8">
            <w:pPr>
              <w:jc w:val="center"/>
            </w:pPr>
          </w:p>
        </w:tc>
        <w:tc>
          <w:tcPr>
            <w:tcW w:w="4021" w:type="dxa"/>
            <w:shd w:val="clear" w:color="auto" w:fill="auto"/>
          </w:tcPr>
          <w:p w14:paraId="6506F573" w14:textId="25921ED2" w:rsidR="00B475A1" w:rsidRDefault="00B475A1" w:rsidP="00F51FA8">
            <w:pPr>
              <w:jc w:val="center"/>
              <w:rPr>
                <w:u w:val="single"/>
              </w:rPr>
            </w:pPr>
          </w:p>
        </w:tc>
        <w:tc>
          <w:tcPr>
            <w:tcW w:w="3611" w:type="dxa"/>
            <w:shd w:val="clear" w:color="auto" w:fill="auto"/>
          </w:tcPr>
          <w:p w14:paraId="570322E7" w14:textId="71B524A5" w:rsidR="00B475A1" w:rsidRDefault="00B475A1" w:rsidP="00F51FA8">
            <w:pPr>
              <w:jc w:val="center"/>
            </w:pPr>
          </w:p>
        </w:tc>
      </w:tr>
      <w:tr w:rsidR="00B475A1" w14:paraId="2EE1B702" w14:textId="77777777" w:rsidTr="00001F14">
        <w:trPr>
          <w:trHeight w:val="460"/>
        </w:trPr>
        <w:tc>
          <w:tcPr>
            <w:tcW w:w="1807" w:type="dxa"/>
            <w:shd w:val="clear" w:color="auto" w:fill="auto"/>
          </w:tcPr>
          <w:p w14:paraId="09F1CB00" w14:textId="4D4BBD49" w:rsidR="00B475A1" w:rsidRDefault="00B475A1" w:rsidP="00F51FA8">
            <w:pPr>
              <w:jc w:val="center"/>
            </w:pPr>
          </w:p>
        </w:tc>
        <w:tc>
          <w:tcPr>
            <w:tcW w:w="1341" w:type="dxa"/>
            <w:shd w:val="clear" w:color="auto" w:fill="auto"/>
          </w:tcPr>
          <w:p w14:paraId="1C057DF1" w14:textId="6DA9705C" w:rsidR="00B475A1" w:rsidRDefault="00B475A1" w:rsidP="00F51FA8">
            <w:pPr>
              <w:jc w:val="center"/>
            </w:pPr>
          </w:p>
        </w:tc>
        <w:tc>
          <w:tcPr>
            <w:tcW w:w="4021" w:type="dxa"/>
            <w:shd w:val="clear" w:color="auto" w:fill="auto"/>
          </w:tcPr>
          <w:p w14:paraId="19BD5035" w14:textId="18486745" w:rsidR="00B475A1" w:rsidRDefault="00B475A1" w:rsidP="00F51FA8">
            <w:pPr>
              <w:jc w:val="center"/>
              <w:rPr>
                <w:u w:val="single"/>
              </w:rPr>
            </w:pPr>
          </w:p>
        </w:tc>
        <w:tc>
          <w:tcPr>
            <w:tcW w:w="3611" w:type="dxa"/>
            <w:shd w:val="clear" w:color="auto" w:fill="auto"/>
          </w:tcPr>
          <w:p w14:paraId="0EBAC9F0" w14:textId="2CAE80A2" w:rsidR="00B475A1" w:rsidRDefault="00B475A1" w:rsidP="00F51FA8">
            <w:pPr>
              <w:jc w:val="center"/>
            </w:pP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2A4B2506" w:rsidR="00381847" w:rsidRDefault="006A7362">
            <w:pPr>
              <w:jc w:val="center"/>
              <w:rPr>
                <w:b/>
                <w:sz w:val="24"/>
                <w:szCs w:val="24"/>
              </w:rPr>
            </w:pPr>
            <w:r>
              <w:rPr>
                <w:b/>
                <w:sz w:val="24"/>
                <w:szCs w:val="24"/>
              </w:rPr>
              <w:t>Do not return from a function declared [[noreturn]]</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3E8B55D5" w:rsidR="00381847" w:rsidRDefault="006A7362">
            <w:pPr>
              <w:jc w:val="center"/>
            </w:pPr>
            <w:r>
              <w:t>Function</w:t>
            </w:r>
          </w:p>
        </w:tc>
        <w:tc>
          <w:tcPr>
            <w:tcW w:w="1341" w:type="dxa"/>
            <w:tcMar>
              <w:top w:w="100" w:type="dxa"/>
              <w:left w:w="100" w:type="dxa"/>
              <w:bottom w:w="100" w:type="dxa"/>
              <w:right w:w="100" w:type="dxa"/>
            </w:tcMar>
          </w:tcPr>
          <w:p w14:paraId="72961103" w14:textId="03384CA5" w:rsidR="00381847" w:rsidRDefault="00E769D9">
            <w:pPr>
              <w:jc w:val="center"/>
            </w:pPr>
            <w:r>
              <w:t>[STD-</w:t>
            </w:r>
            <w:r w:rsidR="00CF01C2">
              <w:t>010-CPP</w:t>
            </w:r>
            <w:r>
              <w:t>]</w:t>
            </w:r>
          </w:p>
        </w:tc>
        <w:tc>
          <w:tcPr>
            <w:tcW w:w="7632" w:type="dxa"/>
            <w:tcMar>
              <w:top w:w="100" w:type="dxa"/>
              <w:left w:w="100" w:type="dxa"/>
              <w:bottom w:w="100" w:type="dxa"/>
              <w:right w:w="100" w:type="dxa"/>
            </w:tcMar>
          </w:tcPr>
          <w:p w14:paraId="02179BF3" w14:textId="172FA171" w:rsidR="00381847" w:rsidRDefault="006A7362">
            <w:r>
              <w:t xml:space="preserve">If this standard is not adhered to, it can result in exploits causing data-integrity violations. The return behavior becomes undefined. </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6EF792A" w:rsidR="00F72634" w:rsidRDefault="006A7362" w:rsidP="0015146B">
            <w:r w:rsidRPr="006A7362">
              <w:t>In this noncompliant code example, if the value 0 is passed, control will flow off the end of the function, resulting in an implicit return and </w:t>
            </w:r>
            <w:hyperlink r:id="rId17" w:anchor="BB.Definitions-undefinedbehavior" w:history="1">
              <w:r w:rsidRPr="006A7362">
                <w:rPr>
                  <w:rStyle w:val="Hyperlink"/>
                </w:rPr>
                <w:t>undefined behavior</w:t>
              </w:r>
            </w:hyperlink>
            <w:r w:rsidRPr="006A7362">
              <w:t> .</w:t>
            </w:r>
          </w:p>
        </w:tc>
      </w:tr>
      <w:tr w:rsidR="00F72634" w14:paraId="23207A43" w14:textId="77777777" w:rsidTr="00001F14">
        <w:trPr>
          <w:trHeight w:val="460"/>
        </w:trPr>
        <w:tc>
          <w:tcPr>
            <w:tcW w:w="10800" w:type="dxa"/>
            <w:tcMar>
              <w:top w:w="100" w:type="dxa"/>
              <w:left w:w="100" w:type="dxa"/>
              <w:bottom w:w="100" w:type="dxa"/>
              <w:right w:w="100" w:type="dxa"/>
            </w:tcMar>
          </w:tcPr>
          <w:p w14:paraId="48793E6C"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#include &lt;cstdlib&gt;</w:t>
            </w:r>
          </w:p>
          <w:p w14:paraId="6E5C893A"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 </w:t>
            </w:r>
          </w:p>
          <w:p w14:paraId="6F0967A9"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[[noreturn]] void f(int i) {</w:t>
            </w:r>
          </w:p>
          <w:p w14:paraId="56DAA652"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 xml:space="preserve">  if (i &gt; 0)</w:t>
            </w:r>
          </w:p>
          <w:p w14:paraId="1D2B6F3C"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 xml:space="preserve">    throw "Received positive input";</w:t>
            </w:r>
          </w:p>
          <w:p w14:paraId="2657034D"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 xml:space="preserve">  else if (i &lt; 0)</w:t>
            </w:r>
          </w:p>
          <w:p w14:paraId="732664C8"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 xml:space="preserve">    std::exit(0);</w:t>
            </w:r>
          </w:p>
          <w:p w14:paraId="22F53542"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w:t>
            </w:r>
          </w:p>
          <w:p w14:paraId="6BD9F1DC" w14:textId="039A108A" w:rsidR="00F72634" w:rsidRDefault="00F72634" w:rsidP="0015146B"/>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4D5DB83" w:rsidR="00F72634" w:rsidRDefault="006A7362" w:rsidP="0015146B">
            <w:r w:rsidRPr="006A7362">
              <w:t>In this compliant solution, the function does not return on any code path.</w:t>
            </w:r>
          </w:p>
        </w:tc>
      </w:tr>
      <w:tr w:rsidR="00F72634" w14:paraId="66F887A3" w14:textId="77777777" w:rsidTr="00001F14">
        <w:trPr>
          <w:trHeight w:val="460"/>
        </w:trPr>
        <w:tc>
          <w:tcPr>
            <w:tcW w:w="10800" w:type="dxa"/>
            <w:tcMar>
              <w:top w:w="100" w:type="dxa"/>
              <w:left w:w="100" w:type="dxa"/>
              <w:bottom w:w="100" w:type="dxa"/>
              <w:right w:w="100" w:type="dxa"/>
            </w:tcMar>
          </w:tcPr>
          <w:p w14:paraId="03AA02DE"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#include &lt;cstdlib&gt;</w:t>
            </w:r>
          </w:p>
          <w:p w14:paraId="2C3CAAEF"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 </w:t>
            </w:r>
          </w:p>
          <w:p w14:paraId="2E7653B7"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[[noreturn]] void f(int i) {</w:t>
            </w:r>
          </w:p>
          <w:p w14:paraId="0C765280"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 xml:space="preserve">  if (i &gt; 0)</w:t>
            </w:r>
          </w:p>
          <w:p w14:paraId="3247A2C3"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 xml:space="preserve">    throw "Received positive input";</w:t>
            </w:r>
          </w:p>
          <w:p w14:paraId="013BD767"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 xml:space="preserve">  std::exit(0);</w:t>
            </w:r>
          </w:p>
          <w:p w14:paraId="6FC3459C" w14:textId="77777777" w:rsidR="006A7362" w:rsidRPr="006A7362" w:rsidRDefault="006A7362" w:rsidP="006A7362">
            <w:pPr>
              <w:rPr>
                <w:rFonts w:ascii="Courier New" w:hAnsi="Courier New" w:cs="Courier New"/>
                <w:sz w:val="24"/>
                <w:szCs w:val="24"/>
              </w:rPr>
            </w:pPr>
            <w:r w:rsidRPr="006A7362">
              <w:rPr>
                <w:rFonts w:ascii="Courier New" w:hAnsi="Courier New" w:cs="Courier New"/>
                <w:sz w:val="24"/>
                <w:szCs w:val="24"/>
              </w:rPr>
              <w:t>}</w:t>
            </w:r>
          </w:p>
          <w:p w14:paraId="259BC14E" w14:textId="77777777" w:rsidR="00F72634" w:rsidRDefault="00F72634" w:rsidP="0015146B"/>
          <w:p w14:paraId="09D5B7CA" w14:textId="1439ACE1" w:rsidR="006A7362" w:rsidRDefault="006A7362" w:rsidP="0015146B"/>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54428B5D" w14:textId="77777777" w:rsidR="00381847" w:rsidRDefault="00E769D9">
            <w:pPr>
              <w:pBdr>
                <w:top w:val="nil"/>
                <w:left w:val="nil"/>
                <w:bottom w:val="nil"/>
                <w:right w:val="nil"/>
                <w:between w:val="nil"/>
              </w:pBdr>
            </w:pPr>
            <w:r>
              <w:rPr>
                <w:b/>
              </w:rPr>
              <w:t>Principles(s):</w:t>
            </w:r>
            <w:r>
              <w:t xml:space="preserve"> </w:t>
            </w:r>
            <w:r w:rsidR="00C510F8">
              <w:t>4.) Keep it simple / 10.) Adopt a secure coding standard</w:t>
            </w:r>
          </w:p>
          <w:p w14:paraId="2892146E" w14:textId="40F8185A" w:rsidR="00C510F8" w:rsidRPr="00C510F8" w:rsidRDefault="0075497E" w:rsidP="00C510F8">
            <w:pPr>
              <w:pStyle w:val="ListParagraph"/>
              <w:numPr>
                <w:ilvl w:val="0"/>
                <w:numId w:val="18"/>
              </w:numPr>
              <w:pBdr>
                <w:top w:val="nil"/>
                <w:left w:val="nil"/>
                <w:bottom w:val="nil"/>
                <w:right w:val="nil"/>
                <w:between w:val="nil"/>
              </w:pBdr>
            </w:pPr>
            <w:r>
              <w:t xml:space="preserve">This is a simple and secure method to maintain, that if not adhered to may cause corruption, bugs and eploits. </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1A016C3" w:rsidR="00381847" w:rsidRDefault="0075497E">
            <w:pPr>
              <w:jc w:val="center"/>
            </w:pPr>
            <w:r>
              <w:t>High</w:t>
            </w:r>
          </w:p>
        </w:tc>
        <w:tc>
          <w:tcPr>
            <w:tcW w:w="1341" w:type="dxa"/>
            <w:shd w:val="clear" w:color="auto" w:fill="auto"/>
          </w:tcPr>
          <w:p w14:paraId="5BBCF7D7" w14:textId="1507C166" w:rsidR="00381847" w:rsidRDefault="0075497E">
            <w:pPr>
              <w:jc w:val="center"/>
            </w:pPr>
            <w:r>
              <w:t>Low</w:t>
            </w:r>
          </w:p>
        </w:tc>
        <w:tc>
          <w:tcPr>
            <w:tcW w:w="4021" w:type="dxa"/>
            <w:shd w:val="clear" w:color="auto" w:fill="auto"/>
          </w:tcPr>
          <w:p w14:paraId="7B7CD542" w14:textId="64749EE7" w:rsidR="00381847" w:rsidRDefault="0075497E">
            <w:pPr>
              <w:jc w:val="center"/>
            </w:pPr>
            <w:r>
              <w:t>Low</w:t>
            </w:r>
          </w:p>
        </w:tc>
        <w:tc>
          <w:tcPr>
            <w:tcW w:w="1807" w:type="dxa"/>
            <w:shd w:val="clear" w:color="auto" w:fill="auto"/>
          </w:tcPr>
          <w:p w14:paraId="7F0E433A" w14:textId="0F4E89F2" w:rsidR="00381847" w:rsidRDefault="0075497E">
            <w:pPr>
              <w:jc w:val="center"/>
            </w:pPr>
            <w:r>
              <w:t>Medium</w:t>
            </w:r>
          </w:p>
        </w:tc>
        <w:tc>
          <w:tcPr>
            <w:tcW w:w="1805" w:type="dxa"/>
            <w:shd w:val="clear" w:color="auto" w:fill="auto"/>
          </w:tcPr>
          <w:p w14:paraId="61360AD2" w14:textId="785DEE7D" w:rsidR="00381847" w:rsidRDefault="0075497E">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31FE4A7D" w:rsidR="00381847" w:rsidRDefault="006D1CFA">
            <w:pPr>
              <w:jc w:val="center"/>
            </w:pPr>
            <w:r>
              <w:t>Clang</w:t>
            </w:r>
          </w:p>
        </w:tc>
        <w:tc>
          <w:tcPr>
            <w:tcW w:w="1341" w:type="dxa"/>
            <w:shd w:val="clear" w:color="auto" w:fill="auto"/>
          </w:tcPr>
          <w:p w14:paraId="62B1460B" w14:textId="02F5F2D0" w:rsidR="00381847" w:rsidRDefault="006D1CFA">
            <w:pPr>
              <w:jc w:val="center"/>
            </w:pPr>
            <w:r>
              <w:t>23.0</w:t>
            </w:r>
          </w:p>
        </w:tc>
        <w:tc>
          <w:tcPr>
            <w:tcW w:w="4021" w:type="dxa"/>
            <w:shd w:val="clear" w:color="auto" w:fill="auto"/>
          </w:tcPr>
          <w:p w14:paraId="45D8FD92" w14:textId="7958FB90" w:rsidR="00381847" w:rsidRDefault="006D1CFA">
            <w:pPr>
              <w:jc w:val="center"/>
            </w:pPr>
            <w:r>
              <w:t>-Wreturn-type -Winvalid-noreturn</w:t>
            </w:r>
          </w:p>
        </w:tc>
        <w:tc>
          <w:tcPr>
            <w:tcW w:w="3611" w:type="dxa"/>
            <w:shd w:val="clear" w:color="auto" w:fill="auto"/>
          </w:tcPr>
          <w:p w14:paraId="3084A142" w14:textId="40A1D99D" w:rsidR="00381847" w:rsidRDefault="006D1CFA">
            <w:pPr>
              <w:jc w:val="center"/>
            </w:pPr>
            <w:r>
              <w:t>Throw error is [[no return]] improperly utilized</w:t>
            </w:r>
          </w:p>
        </w:tc>
      </w:tr>
      <w:tr w:rsidR="00381847" w14:paraId="3EDB9E1C" w14:textId="77777777" w:rsidTr="00001F14">
        <w:trPr>
          <w:trHeight w:val="460"/>
        </w:trPr>
        <w:tc>
          <w:tcPr>
            <w:tcW w:w="1807" w:type="dxa"/>
            <w:shd w:val="clear" w:color="auto" w:fill="auto"/>
          </w:tcPr>
          <w:p w14:paraId="7134DB5C" w14:textId="57895D0B" w:rsidR="00381847" w:rsidRDefault="00381847">
            <w:pPr>
              <w:jc w:val="center"/>
            </w:pPr>
          </w:p>
        </w:tc>
        <w:tc>
          <w:tcPr>
            <w:tcW w:w="1341" w:type="dxa"/>
            <w:shd w:val="clear" w:color="auto" w:fill="auto"/>
          </w:tcPr>
          <w:p w14:paraId="13D0400D" w14:textId="4BC342C4" w:rsidR="00381847" w:rsidRDefault="00381847">
            <w:pPr>
              <w:jc w:val="center"/>
            </w:pPr>
          </w:p>
        </w:tc>
        <w:tc>
          <w:tcPr>
            <w:tcW w:w="4021" w:type="dxa"/>
            <w:shd w:val="clear" w:color="auto" w:fill="auto"/>
          </w:tcPr>
          <w:p w14:paraId="3735EE4B" w14:textId="1CE535E4" w:rsidR="00381847" w:rsidRDefault="00381847">
            <w:pPr>
              <w:jc w:val="center"/>
              <w:rPr>
                <w:u w:val="single"/>
              </w:rPr>
            </w:pPr>
          </w:p>
        </w:tc>
        <w:tc>
          <w:tcPr>
            <w:tcW w:w="3611" w:type="dxa"/>
            <w:shd w:val="clear" w:color="auto" w:fill="auto"/>
          </w:tcPr>
          <w:p w14:paraId="2B03763C" w14:textId="205139C1" w:rsidR="00381847" w:rsidRDefault="00381847">
            <w:pPr>
              <w:jc w:val="center"/>
            </w:pPr>
          </w:p>
        </w:tc>
      </w:tr>
      <w:tr w:rsidR="00381847" w14:paraId="7282C048" w14:textId="77777777" w:rsidTr="00001F14">
        <w:trPr>
          <w:trHeight w:val="460"/>
        </w:trPr>
        <w:tc>
          <w:tcPr>
            <w:tcW w:w="1807" w:type="dxa"/>
            <w:shd w:val="clear" w:color="auto" w:fill="auto"/>
          </w:tcPr>
          <w:p w14:paraId="0A4D6880" w14:textId="6721775B" w:rsidR="00381847" w:rsidRDefault="00381847">
            <w:pPr>
              <w:jc w:val="center"/>
            </w:pPr>
          </w:p>
        </w:tc>
        <w:tc>
          <w:tcPr>
            <w:tcW w:w="1341" w:type="dxa"/>
            <w:shd w:val="clear" w:color="auto" w:fill="auto"/>
          </w:tcPr>
          <w:p w14:paraId="56AE9F2F" w14:textId="09ECBA86" w:rsidR="00381847" w:rsidRDefault="00381847">
            <w:pPr>
              <w:jc w:val="center"/>
            </w:pPr>
          </w:p>
        </w:tc>
        <w:tc>
          <w:tcPr>
            <w:tcW w:w="4021" w:type="dxa"/>
            <w:shd w:val="clear" w:color="auto" w:fill="auto"/>
          </w:tcPr>
          <w:p w14:paraId="041DC01E" w14:textId="59BC5FB3" w:rsidR="00381847" w:rsidRDefault="00381847">
            <w:pPr>
              <w:jc w:val="center"/>
              <w:rPr>
                <w:u w:val="single"/>
              </w:rPr>
            </w:pPr>
          </w:p>
        </w:tc>
        <w:tc>
          <w:tcPr>
            <w:tcW w:w="3611" w:type="dxa"/>
            <w:shd w:val="clear" w:color="auto" w:fill="auto"/>
          </w:tcPr>
          <w:p w14:paraId="046003E9" w14:textId="2AB038A2" w:rsidR="00381847" w:rsidRDefault="00381847">
            <w:pPr>
              <w:jc w:val="center"/>
            </w:pPr>
          </w:p>
        </w:tc>
      </w:tr>
      <w:tr w:rsidR="00381847" w14:paraId="7E43A7F6" w14:textId="77777777" w:rsidTr="00001F14">
        <w:trPr>
          <w:trHeight w:val="460"/>
        </w:trPr>
        <w:tc>
          <w:tcPr>
            <w:tcW w:w="1807" w:type="dxa"/>
            <w:shd w:val="clear" w:color="auto" w:fill="auto"/>
          </w:tcPr>
          <w:p w14:paraId="1D1784AB" w14:textId="45797A30" w:rsidR="00381847" w:rsidRDefault="00381847">
            <w:pPr>
              <w:jc w:val="center"/>
            </w:pPr>
          </w:p>
        </w:tc>
        <w:tc>
          <w:tcPr>
            <w:tcW w:w="1341" w:type="dxa"/>
            <w:shd w:val="clear" w:color="auto" w:fill="auto"/>
          </w:tcPr>
          <w:p w14:paraId="2A494700" w14:textId="60516D62" w:rsidR="00381847" w:rsidRDefault="00381847">
            <w:pPr>
              <w:jc w:val="center"/>
            </w:pPr>
          </w:p>
        </w:tc>
        <w:tc>
          <w:tcPr>
            <w:tcW w:w="4021" w:type="dxa"/>
            <w:shd w:val="clear" w:color="auto" w:fill="auto"/>
          </w:tcPr>
          <w:p w14:paraId="58358B4A" w14:textId="2EDE42A9" w:rsidR="00381847" w:rsidRDefault="00381847">
            <w:pPr>
              <w:jc w:val="center"/>
              <w:rPr>
                <w:u w:val="single"/>
              </w:rPr>
            </w:pPr>
          </w:p>
        </w:tc>
        <w:tc>
          <w:tcPr>
            <w:tcW w:w="3611" w:type="dxa"/>
            <w:shd w:val="clear" w:color="auto" w:fill="auto"/>
          </w:tcPr>
          <w:p w14:paraId="192D69E1" w14:textId="1FB0231D" w:rsidR="00381847" w:rsidRDefault="00381847">
            <w:pPr>
              <w:jc w:val="center"/>
            </w:pP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8"/>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9"/>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3232928B" w:rsidR="00381847" w:rsidRDefault="00724A32" w:rsidP="00724A32">
      <w:pPr>
        <w:pStyle w:val="ListParagraph"/>
        <w:numPr>
          <w:ilvl w:val="0"/>
          <w:numId w:val="18"/>
        </w:numPr>
      </w:pPr>
      <w:r>
        <w:t xml:space="preserve">The first step is to establish a security process and procedure that is standard across the varying development teams. None of the future steps are going to be as successful if each team is taking a different security approach. In addition, instead of waiting until the end to reverse-engineer the security into the existing program, the software development Lifecyle must include security measures from the beginning. </w:t>
      </w:r>
    </w:p>
    <w:p w14:paraId="3F787DA8" w14:textId="7EDA1BEE" w:rsidR="00832045" w:rsidRDefault="00832045" w:rsidP="00724A32">
      <w:pPr>
        <w:pStyle w:val="ListParagraph"/>
        <w:numPr>
          <w:ilvl w:val="0"/>
          <w:numId w:val="18"/>
        </w:numPr>
      </w:pPr>
      <w:r>
        <w:t xml:space="preserve">The team as a whole will have pre-determined automation tools, some of which were listed above, that are thoroughly scrutinized to ensure compatibility with the company and specific project. These tools will be maintained as part of everyday procedure and the usage encouraged. </w:t>
      </w:r>
    </w:p>
    <w:p w14:paraId="5FC0F084" w14:textId="2663AD9E" w:rsidR="00832045" w:rsidRDefault="00832045" w:rsidP="00724A32">
      <w:pPr>
        <w:pStyle w:val="ListParagraph"/>
        <w:numPr>
          <w:ilvl w:val="0"/>
          <w:numId w:val="18"/>
        </w:numPr>
      </w:pPr>
      <w:r>
        <w:t xml:space="preserve">Thorough communication between teams will be upheld to a high standard to ensure any weaknesses or vulnerabilities are addressed before any one component is too far into development. Again, avoiding the waste of sensitive resources like time and money. Overall, the entire DevSecOps workflow will have security as a foundational element, with efficient and easy to use tools for ensuring team-wide compliance and safety. </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2D662211" w:rsidR="00381847" w:rsidRDefault="00697F35">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3C54CC1" w14:textId="4D71C015" w:rsidR="00381847" w:rsidRDefault="00697F35">
            <w:pPr>
              <w:cnfStyle w:val="000000100000" w:firstRow="0" w:lastRow="0" w:firstColumn="0" w:lastColumn="0" w:oddVBand="0" w:evenVBand="0" w:oddHBand="1" w:evenHBand="0" w:firstRowFirstColumn="0" w:firstRowLastColumn="0" w:lastRowFirstColumn="0" w:lastRowLastColumn="0"/>
            </w:pPr>
            <w:r>
              <w:t>Low</w:t>
            </w:r>
          </w:p>
        </w:tc>
        <w:tc>
          <w:tcPr>
            <w:tcW w:w="1856" w:type="dxa"/>
          </w:tcPr>
          <w:p w14:paraId="331E6999" w14:textId="7A6FEF43" w:rsidR="00381847" w:rsidRDefault="00697F35">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6285D67F" w:rsidR="00381847" w:rsidRDefault="00697F35">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5535A6E8" w:rsidR="00381847" w:rsidRDefault="003053B8">
            <w:pPr>
              <w:cnfStyle w:val="000000100000" w:firstRow="0" w:lastRow="0" w:firstColumn="0" w:lastColumn="0" w:oddVBand="0" w:evenVBand="0" w:oddHBand="1" w:evenHBand="0" w:firstRowFirstColumn="0" w:firstRowLastColumn="0" w:lastRowFirstColumn="0" w:lastRowLastColumn="0"/>
            </w:pPr>
            <w:r>
              <w:t>4</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C4A78E7" w:rsidR="00381847" w:rsidRDefault="00697F35">
            <w:r>
              <w:t>STD-002-CPP</w:t>
            </w:r>
          </w:p>
        </w:tc>
        <w:tc>
          <w:tcPr>
            <w:tcW w:w="1434" w:type="dxa"/>
          </w:tcPr>
          <w:p w14:paraId="61027C5A" w14:textId="31F91FFF" w:rsidR="00381847" w:rsidRDefault="009C231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487A056E" w:rsidR="00381847" w:rsidRDefault="009C2310">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61E76894" w14:textId="08646E7E" w:rsidR="00381847" w:rsidRDefault="009C231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5758AE44" w:rsidR="00381847" w:rsidRDefault="009C2310">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6C0E9572" w:rsidR="00381847" w:rsidRDefault="003053B8">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2712C74D" w:rsidR="00381847" w:rsidRDefault="00697F35">
            <w:r>
              <w:t>STD-003-CPP</w:t>
            </w:r>
          </w:p>
        </w:tc>
        <w:tc>
          <w:tcPr>
            <w:tcW w:w="1434" w:type="dxa"/>
          </w:tcPr>
          <w:p w14:paraId="752BE477" w14:textId="231B2232" w:rsidR="00381847" w:rsidRDefault="009C231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64A3B235" w:rsidR="00381847" w:rsidRDefault="009C2310">
            <w:pPr>
              <w:cnfStyle w:val="000000100000" w:firstRow="0" w:lastRow="0" w:firstColumn="0" w:lastColumn="0" w:oddVBand="0" w:evenVBand="0" w:oddHBand="1" w:evenHBand="0" w:firstRowFirstColumn="0" w:firstRowLastColumn="0" w:lastRowFirstColumn="0" w:lastRowLastColumn="0"/>
            </w:pPr>
            <w:r>
              <w:t>Low</w:t>
            </w:r>
          </w:p>
        </w:tc>
        <w:tc>
          <w:tcPr>
            <w:tcW w:w="1856" w:type="dxa"/>
          </w:tcPr>
          <w:p w14:paraId="0CDE0BE2" w14:textId="68653BF6" w:rsidR="00381847" w:rsidRDefault="009C231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594E51FC" w:rsidR="00381847" w:rsidRDefault="009C2310">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2FBE7E83" w:rsidR="00381847" w:rsidRDefault="003053B8">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4242198" w:rsidR="00381847" w:rsidRDefault="00697F35">
            <w:r>
              <w:t>STD-004-CPP</w:t>
            </w:r>
          </w:p>
        </w:tc>
        <w:tc>
          <w:tcPr>
            <w:tcW w:w="1434" w:type="dxa"/>
          </w:tcPr>
          <w:p w14:paraId="308B96BF" w14:textId="7DF3A0FB" w:rsidR="00381847" w:rsidRDefault="009C231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3305B8CE" w:rsidR="00381847" w:rsidRDefault="009C2310">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7B7CCE02" w:rsidR="00381847" w:rsidRDefault="009C2310">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B485651" w14:textId="005E0623" w:rsidR="00381847" w:rsidRDefault="009C2310">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69195243" w:rsidR="00381847" w:rsidRDefault="003053B8">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6605F28" w:rsidR="00381847" w:rsidRDefault="00697F35">
            <w:r>
              <w:t>STD-005-CPP</w:t>
            </w:r>
          </w:p>
        </w:tc>
        <w:tc>
          <w:tcPr>
            <w:tcW w:w="1434" w:type="dxa"/>
          </w:tcPr>
          <w:p w14:paraId="6864030F" w14:textId="7646E33E" w:rsidR="00381847" w:rsidRDefault="009C231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66CD3985" w:rsidR="00381847" w:rsidRDefault="009C2310">
            <w:pPr>
              <w:cnfStyle w:val="000000100000" w:firstRow="0" w:lastRow="0" w:firstColumn="0" w:lastColumn="0" w:oddVBand="0" w:evenVBand="0" w:oddHBand="1" w:evenHBand="0" w:firstRowFirstColumn="0" w:firstRowLastColumn="0" w:lastRowFirstColumn="0" w:lastRowLastColumn="0"/>
            </w:pPr>
            <w:r>
              <w:t>Low</w:t>
            </w:r>
          </w:p>
        </w:tc>
        <w:tc>
          <w:tcPr>
            <w:tcW w:w="1856" w:type="dxa"/>
          </w:tcPr>
          <w:p w14:paraId="3B5FC682" w14:textId="24BF63B5" w:rsidR="00381847" w:rsidRDefault="009C231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518F3BC9" w:rsidR="00381847" w:rsidRDefault="009C2310">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3E87F6C9" w:rsidR="00381847" w:rsidRDefault="003053B8">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14CB88F5" w:rsidR="00381847" w:rsidRDefault="00697F35">
            <w:r>
              <w:t>STD-006-CPP</w:t>
            </w:r>
          </w:p>
        </w:tc>
        <w:tc>
          <w:tcPr>
            <w:tcW w:w="1434" w:type="dxa"/>
          </w:tcPr>
          <w:p w14:paraId="2DCA5B40" w14:textId="2B1B9861" w:rsidR="00381847" w:rsidRDefault="009C231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471B62B8" w14:textId="57464A99" w:rsidR="00381847" w:rsidRDefault="009C2310">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0A6F6BA" w14:textId="2CC094D9" w:rsidR="00381847" w:rsidRDefault="009C231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0E5C688A" w:rsidR="00381847" w:rsidRDefault="009C2310">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5E3FE45C" w:rsidR="00381847" w:rsidRDefault="003053B8">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5FA8BA01" w:rsidR="00381847" w:rsidRDefault="00697F35">
            <w:r>
              <w:t>STD-007-CPP</w:t>
            </w:r>
          </w:p>
        </w:tc>
        <w:tc>
          <w:tcPr>
            <w:tcW w:w="1434" w:type="dxa"/>
          </w:tcPr>
          <w:p w14:paraId="7CFBEC18" w14:textId="7FB5EA62" w:rsidR="00381847" w:rsidRDefault="009C231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71E984F1" w:rsidR="00381847" w:rsidRDefault="009C2310">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18430555" w14:textId="39C69EA1" w:rsidR="00381847" w:rsidRDefault="009C231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541818C3" w:rsidR="00381847" w:rsidRDefault="009C2310">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C3F721D" w14:textId="3131AE6E" w:rsidR="00381847" w:rsidRDefault="003053B8">
            <w:pPr>
              <w:cnfStyle w:val="000000100000" w:firstRow="0" w:lastRow="0" w:firstColumn="0" w:lastColumn="0" w:oddVBand="0" w:evenVBand="0" w:oddHBand="1" w:evenHBand="0" w:firstRowFirstColumn="0" w:firstRowLastColumn="0" w:lastRowFirstColumn="0" w:lastRowLastColumn="0"/>
            </w:pPr>
            <w:r>
              <w:t>5</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4F858778" w:rsidR="00381847" w:rsidRDefault="00697F35">
            <w:r>
              <w:t>STD-008-CPP</w:t>
            </w:r>
          </w:p>
        </w:tc>
        <w:tc>
          <w:tcPr>
            <w:tcW w:w="1434" w:type="dxa"/>
          </w:tcPr>
          <w:p w14:paraId="3D0880A0" w14:textId="27265D3F" w:rsidR="00381847" w:rsidRDefault="009C2310">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0D820675" w:rsidR="00381847" w:rsidRDefault="009C2310">
            <w:pPr>
              <w:cnfStyle w:val="000000000000" w:firstRow="0" w:lastRow="0" w:firstColumn="0" w:lastColumn="0" w:oddVBand="0" w:evenVBand="0" w:oddHBand="0" w:evenHBand="0" w:firstRowFirstColumn="0" w:firstRowLastColumn="0" w:lastRowFirstColumn="0" w:lastRowLastColumn="0"/>
            </w:pPr>
            <w:r>
              <w:t>Low</w:t>
            </w:r>
          </w:p>
        </w:tc>
        <w:tc>
          <w:tcPr>
            <w:tcW w:w="1856" w:type="dxa"/>
          </w:tcPr>
          <w:p w14:paraId="214A79D1" w14:textId="13F051CF" w:rsidR="00381847" w:rsidRDefault="009C231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4814B15A" w:rsidR="00381847" w:rsidRDefault="009C2310">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6FA6C09B" w:rsidR="00381847" w:rsidRDefault="003053B8">
            <w:pPr>
              <w:cnfStyle w:val="000000000000" w:firstRow="0" w:lastRow="0" w:firstColumn="0" w:lastColumn="0" w:oddVBand="0" w:evenVBand="0" w:oddHBand="0" w:evenHBand="0" w:firstRowFirstColumn="0" w:firstRowLastColumn="0" w:lastRowFirstColumn="0" w:lastRowLastColumn="0"/>
            </w:pPr>
            <w:r>
              <w:t>2</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44F28532" w:rsidR="00381847" w:rsidRDefault="00697F35">
            <w:r>
              <w:t>STD-009-CPP</w:t>
            </w:r>
          </w:p>
        </w:tc>
        <w:tc>
          <w:tcPr>
            <w:tcW w:w="1434" w:type="dxa"/>
          </w:tcPr>
          <w:p w14:paraId="70CBCE53" w14:textId="0C7245BA" w:rsidR="00381847" w:rsidRDefault="009C2310">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16552FDF" w:rsidR="00381847" w:rsidRDefault="009C2310">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2580B49" w14:textId="6C94D561" w:rsidR="00381847" w:rsidRDefault="009C231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069A7F3C" w:rsidR="00381847" w:rsidRDefault="009C2310">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5CFCCC0F" w:rsidR="00381847" w:rsidRDefault="003053B8">
            <w:pPr>
              <w:cnfStyle w:val="000000100000" w:firstRow="0" w:lastRow="0" w:firstColumn="0" w:lastColumn="0" w:oddVBand="0" w:evenVBand="0" w:oddHBand="1" w:evenHBand="0" w:firstRowFirstColumn="0" w:firstRowLastColumn="0" w:lastRowFirstColumn="0" w:lastRowLastColumn="0"/>
            </w:pPr>
            <w:r>
              <w:t>2</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25B07D36" w:rsidR="00381847" w:rsidRDefault="00697F35">
            <w:r>
              <w:t>STD-010-CPP</w:t>
            </w:r>
          </w:p>
        </w:tc>
        <w:tc>
          <w:tcPr>
            <w:tcW w:w="1434" w:type="dxa"/>
          </w:tcPr>
          <w:p w14:paraId="5C4FF30D" w14:textId="499F746B" w:rsidR="00381847" w:rsidRDefault="009C231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6AD77A84" w:rsidR="00381847" w:rsidRDefault="009C2310">
            <w:pPr>
              <w:cnfStyle w:val="000000000000" w:firstRow="0" w:lastRow="0" w:firstColumn="0" w:lastColumn="0" w:oddVBand="0" w:evenVBand="0" w:oddHBand="0" w:evenHBand="0" w:firstRowFirstColumn="0" w:firstRowLastColumn="0" w:lastRowFirstColumn="0" w:lastRowLastColumn="0"/>
            </w:pPr>
            <w:r>
              <w:t>Low</w:t>
            </w:r>
          </w:p>
        </w:tc>
        <w:tc>
          <w:tcPr>
            <w:tcW w:w="1856" w:type="dxa"/>
          </w:tcPr>
          <w:p w14:paraId="723BF2DC" w14:textId="362DF01E" w:rsidR="00381847" w:rsidRDefault="009C231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7D43A4A5" w:rsidR="00381847" w:rsidRDefault="009C2310">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35708BC3" w:rsidR="00381847" w:rsidRDefault="009C2310">
            <w:pPr>
              <w:cnfStyle w:val="000000000000" w:firstRow="0" w:lastRow="0" w:firstColumn="0" w:lastColumn="0" w:oddVBand="0" w:evenVBand="0" w:oddHBand="0" w:evenHBand="0" w:firstRowFirstColumn="0" w:firstRowLastColumn="0" w:lastRowFirstColumn="0" w:lastRowLastColumn="0"/>
            </w:pPr>
            <w:r>
              <w:t>3</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EC04E9D" w:rsidR="00381847" w:rsidRDefault="00381847"/>
        </w:tc>
        <w:tc>
          <w:tcPr>
            <w:tcW w:w="1434" w:type="dxa"/>
            <w:shd w:val="clear" w:color="auto" w:fill="D9D9D9"/>
          </w:tcPr>
          <w:p w14:paraId="30718AF9" w14:textId="132FB4F1" w:rsidR="00381847" w:rsidRDefault="00381847">
            <w:pPr>
              <w:cnfStyle w:val="000000100000" w:firstRow="0" w:lastRow="0" w:firstColumn="0" w:lastColumn="0" w:oddVBand="0" w:evenVBand="0" w:oddHBand="1" w:evenHBand="0" w:firstRowFirstColumn="0" w:firstRowLastColumn="0" w:lastRowFirstColumn="0" w:lastRowLastColumn="0"/>
            </w:pPr>
          </w:p>
        </w:tc>
        <w:tc>
          <w:tcPr>
            <w:tcW w:w="1349" w:type="dxa"/>
            <w:shd w:val="clear" w:color="auto" w:fill="D9D9D9"/>
          </w:tcPr>
          <w:p w14:paraId="0EED3A51" w14:textId="283D2A9D" w:rsidR="00381847" w:rsidRDefault="00381847">
            <w:pPr>
              <w:cnfStyle w:val="000000100000" w:firstRow="0" w:lastRow="0" w:firstColumn="0" w:lastColumn="0" w:oddVBand="0" w:evenVBand="0" w:oddHBand="1" w:evenHBand="0" w:firstRowFirstColumn="0" w:firstRowLastColumn="0" w:lastRowFirstColumn="0" w:lastRowLastColumn="0"/>
            </w:pPr>
          </w:p>
        </w:tc>
        <w:tc>
          <w:tcPr>
            <w:tcW w:w="1856" w:type="dxa"/>
            <w:shd w:val="clear" w:color="auto" w:fill="D9D9D9"/>
          </w:tcPr>
          <w:p w14:paraId="3DE2F052" w14:textId="4D989131" w:rsidR="00381847" w:rsidRDefault="00381847">
            <w:pPr>
              <w:cnfStyle w:val="000000100000" w:firstRow="0" w:lastRow="0" w:firstColumn="0" w:lastColumn="0" w:oddVBand="0" w:evenVBand="0" w:oddHBand="1" w:evenHBand="0" w:firstRowFirstColumn="0" w:firstRowLastColumn="0" w:lastRowFirstColumn="0" w:lastRowLastColumn="0"/>
            </w:pPr>
          </w:p>
        </w:tc>
        <w:tc>
          <w:tcPr>
            <w:tcW w:w="2041" w:type="dxa"/>
            <w:shd w:val="clear" w:color="auto" w:fill="D9D9D9"/>
          </w:tcPr>
          <w:p w14:paraId="462A4AC9" w14:textId="7106DB91" w:rsidR="00381847" w:rsidRDefault="00381847">
            <w:pPr>
              <w:cnfStyle w:val="000000100000" w:firstRow="0" w:lastRow="0" w:firstColumn="0" w:lastColumn="0" w:oddVBand="0" w:evenVBand="0" w:oddHBand="1" w:evenHBand="0" w:firstRowFirstColumn="0" w:firstRowLastColumn="0" w:lastRowFirstColumn="0" w:lastRowLastColumn="0"/>
            </w:pPr>
          </w:p>
        </w:tc>
        <w:tc>
          <w:tcPr>
            <w:tcW w:w="2680" w:type="dxa"/>
            <w:shd w:val="clear" w:color="auto" w:fill="D9D9D9"/>
          </w:tcPr>
          <w:p w14:paraId="5F83E86B" w14:textId="2F22308E"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3294E09C" w:rsidR="00381847" w:rsidRDefault="00381847"/>
        </w:tc>
        <w:tc>
          <w:tcPr>
            <w:tcW w:w="1434" w:type="dxa"/>
          </w:tcPr>
          <w:p w14:paraId="3F051699" w14:textId="4DAD7A32" w:rsidR="00381847" w:rsidRDefault="00381847">
            <w:pPr>
              <w:cnfStyle w:val="000000000000" w:firstRow="0" w:lastRow="0" w:firstColumn="0" w:lastColumn="0" w:oddVBand="0" w:evenVBand="0" w:oddHBand="0" w:evenHBand="0" w:firstRowFirstColumn="0" w:firstRowLastColumn="0" w:lastRowFirstColumn="0" w:lastRowLastColumn="0"/>
            </w:pPr>
          </w:p>
        </w:tc>
        <w:tc>
          <w:tcPr>
            <w:tcW w:w="1349" w:type="dxa"/>
          </w:tcPr>
          <w:p w14:paraId="4140C618" w14:textId="1335BC5D" w:rsidR="00381847" w:rsidRDefault="00381847">
            <w:pPr>
              <w:cnfStyle w:val="000000000000" w:firstRow="0" w:lastRow="0" w:firstColumn="0" w:lastColumn="0" w:oddVBand="0" w:evenVBand="0" w:oddHBand="0" w:evenHBand="0" w:firstRowFirstColumn="0" w:firstRowLastColumn="0" w:lastRowFirstColumn="0" w:lastRowLastColumn="0"/>
            </w:pPr>
          </w:p>
        </w:tc>
        <w:tc>
          <w:tcPr>
            <w:tcW w:w="1856" w:type="dxa"/>
          </w:tcPr>
          <w:p w14:paraId="6CFC70BD" w14:textId="0F87FA5B" w:rsidR="00381847" w:rsidRDefault="00381847">
            <w:pPr>
              <w:cnfStyle w:val="000000000000" w:firstRow="0" w:lastRow="0" w:firstColumn="0" w:lastColumn="0" w:oddVBand="0" w:evenVBand="0" w:oddHBand="0" w:evenHBand="0" w:firstRowFirstColumn="0" w:firstRowLastColumn="0" w:lastRowFirstColumn="0" w:lastRowLastColumn="0"/>
            </w:pPr>
          </w:p>
        </w:tc>
        <w:tc>
          <w:tcPr>
            <w:tcW w:w="2041" w:type="dxa"/>
          </w:tcPr>
          <w:p w14:paraId="2B7E03B0" w14:textId="6E9C1BDE" w:rsidR="00381847" w:rsidRDefault="00381847">
            <w:pPr>
              <w:cnfStyle w:val="000000000000" w:firstRow="0" w:lastRow="0" w:firstColumn="0" w:lastColumn="0" w:oddVBand="0" w:evenVBand="0" w:oddHBand="0" w:evenHBand="0" w:firstRowFirstColumn="0" w:firstRowLastColumn="0" w:lastRowFirstColumn="0" w:lastRowLastColumn="0"/>
            </w:pPr>
          </w:p>
        </w:tc>
        <w:tc>
          <w:tcPr>
            <w:tcW w:w="2680" w:type="dxa"/>
          </w:tcPr>
          <w:p w14:paraId="1C6048B0" w14:textId="75E6174B"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14799904" w:rsidR="00381847" w:rsidRDefault="00381847"/>
        </w:tc>
        <w:tc>
          <w:tcPr>
            <w:tcW w:w="1434" w:type="dxa"/>
          </w:tcPr>
          <w:p w14:paraId="26FD7197" w14:textId="17189DFF" w:rsidR="00381847" w:rsidRDefault="00381847">
            <w:pPr>
              <w:cnfStyle w:val="000000100000" w:firstRow="0" w:lastRow="0" w:firstColumn="0" w:lastColumn="0" w:oddVBand="0" w:evenVBand="0" w:oddHBand="1" w:evenHBand="0" w:firstRowFirstColumn="0" w:firstRowLastColumn="0" w:lastRowFirstColumn="0" w:lastRowLastColumn="0"/>
            </w:pPr>
          </w:p>
        </w:tc>
        <w:tc>
          <w:tcPr>
            <w:tcW w:w="1349" w:type="dxa"/>
          </w:tcPr>
          <w:p w14:paraId="63FB764F" w14:textId="2671FBF5" w:rsidR="00381847" w:rsidRDefault="00381847">
            <w:pPr>
              <w:cnfStyle w:val="000000100000" w:firstRow="0" w:lastRow="0" w:firstColumn="0" w:lastColumn="0" w:oddVBand="0" w:evenVBand="0" w:oddHBand="1" w:evenHBand="0" w:firstRowFirstColumn="0" w:firstRowLastColumn="0" w:lastRowFirstColumn="0" w:lastRowLastColumn="0"/>
            </w:pPr>
          </w:p>
        </w:tc>
        <w:tc>
          <w:tcPr>
            <w:tcW w:w="1856" w:type="dxa"/>
          </w:tcPr>
          <w:p w14:paraId="40F6A757" w14:textId="7DDBA1F1" w:rsidR="00381847" w:rsidRDefault="00381847">
            <w:pPr>
              <w:cnfStyle w:val="000000100000" w:firstRow="0" w:lastRow="0" w:firstColumn="0" w:lastColumn="0" w:oddVBand="0" w:evenVBand="0" w:oddHBand="1" w:evenHBand="0" w:firstRowFirstColumn="0" w:firstRowLastColumn="0" w:lastRowFirstColumn="0" w:lastRowLastColumn="0"/>
            </w:pPr>
          </w:p>
        </w:tc>
        <w:tc>
          <w:tcPr>
            <w:tcW w:w="2041" w:type="dxa"/>
          </w:tcPr>
          <w:p w14:paraId="517E8AFF" w14:textId="6DE0A6BD" w:rsidR="00381847" w:rsidRDefault="00381847">
            <w:pPr>
              <w:cnfStyle w:val="000000100000" w:firstRow="0" w:lastRow="0" w:firstColumn="0" w:lastColumn="0" w:oddVBand="0" w:evenVBand="0" w:oddHBand="1" w:evenHBand="0" w:firstRowFirstColumn="0" w:firstRowLastColumn="0" w:lastRowFirstColumn="0" w:lastRowLastColumn="0"/>
            </w:pPr>
          </w:p>
        </w:tc>
        <w:tc>
          <w:tcPr>
            <w:tcW w:w="2680" w:type="dxa"/>
          </w:tcPr>
          <w:p w14:paraId="7EA74308" w14:textId="5E699B2B"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290D82AF" w14:textId="77777777" w:rsidTr="00697F35">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52EAA92" w14:textId="1D8F07EC" w:rsidR="00381847" w:rsidRDefault="00381847"/>
        </w:tc>
        <w:tc>
          <w:tcPr>
            <w:tcW w:w="1434" w:type="dxa"/>
          </w:tcPr>
          <w:p w14:paraId="1A52A4BE" w14:textId="147299DD" w:rsidR="00381847" w:rsidRDefault="00381847">
            <w:pPr>
              <w:cnfStyle w:val="000000000000" w:firstRow="0" w:lastRow="0" w:firstColumn="0" w:lastColumn="0" w:oddVBand="0" w:evenVBand="0" w:oddHBand="0" w:evenHBand="0" w:firstRowFirstColumn="0" w:firstRowLastColumn="0" w:lastRowFirstColumn="0" w:lastRowLastColumn="0"/>
            </w:pPr>
          </w:p>
        </w:tc>
        <w:tc>
          <w:tcPr>
            <w:tcW w:w="1349" w:type="dxa"/>
          </w:tcPr>
          <w:p w14:paraId="6F86D0AE" w14:textId="0B857394" w:rsidR="00381847" w:rsidRDefault="00381847">
            <w:pPr>
              <w:cnfStyle w:val="000000000000" w:firstRow="0" w:lastRow="0" w:firstColumn="0" w:lastColumn="0" w:oddVBand="0" w:evenVBand="0" w:oddHBand="0" w:evenHBand="0" w:firstRowFirstColumn="0" w:firstRowLastColumn="0" w:lastRowFirstColumn="0" w:lastRowLastColumn="0"/>
            </w:pPr>
          </w:p>
        </w:tc>
        <w:tc>
          <w:tcPr>
            <w:tcW w:w="1856" w:type="dxa"/>
          </w:tcPr>
          <w:p w14:paraId="2200A43D" w14:textId="19AFA266" w:rsidR="00381847" w:rsidRDefault="00381847">
            <w:pPr>
              <w:cnfStyle w:val="000000000000" w:firstRow="0" w:lastRow="0" w:firstColumn="0" w:lastColumn="0" w:oddVBand="0" w:evenVBand="0" w:oddHBand="0" w:evenHBand="0" w:firstRowFirstColumn="0" w:firstRowLastColumn="0" w:lastRowFirstColumn="0" w:lastRowLastColumn="0"/>
            </w:pPr>
          </w:p>
        </w:tc>
        <w:tc>
          <w:tcPr>
            <w:tcW w:w="2041" w:type="dxa"/>
          </w:tcPr>
          <w:p w14:paraId="0DA989E9" w14:textId="01F5EE49" w:rsidR="00381847" w:rsidRDefault="00381847">
            <w:pPr>
              <w:cnfStyle w:val="000000000000" w:firstRow="0" w:lastRow="0" w:firstColumn="0" w:lastColumn="0" w:oddVBand="0" w:evenVBand="0" w:oddHBand="0" w:evenHBand="0" w:firstRowFirstColumn="0" w:firstRowLastColumn="0" w:lastRowFirstColumn="0" w:lastRowLastColumn="0"/>
            </w:pPr>
          </w:p>
        </w:tc>
        <w:tc>
          <w:tcPr>
            <w:tcW w:w="2680" w:type="dxa"/>
          </w:tcPr>
          <w:p w14:paraId="3C1C69A4" w14:textId="52C32815" w:rsidR="00381847" w:rsidRDefault="00381847">
            <w:pPr>
              <w:cnfStyle w:val="000000000000" w:firstRow="0" w:lastRow="0" w:firstColumn="0" w:lastColumn="0" w:oddVBand="0" w:evenVBand="0" w:oddHBand="0" w:evenHBand="0" w:firstRowFirstColumn="0" w:firstRowLastColumn="0" w:lastRowFirstColumn="0" w:lastRowLastColumn="0"/>
            </w:pPr>
          </w:p>
        </w:tc>
      </w:tr>
      <w:tr w:rsidR="00697F35" w14:paraId="71584D15"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219F1A04" w14:textId="77777777" w:rsidR="00697F35" w:rsidRDefault="00697F35"/>
        </w:tc>
        <w:tc>
          <w:tcPr>
            <w:tcW w:w="1434" w:type="dxa"/>
          </w:tcPr>
          <w:p w14:paraId="6FB5E118" w14:textId="77777777" w:rsidR="00697F35" w:rsidRDefault="00697F35">
            <w:pPr>
              <w:cnfStyle w:val="000000100000" w:firstRow="0" w:lastRow="0" w:firstColumn="0" w:lastColumn="0" w:oddVBand="0" w:evenVBand="0" w:oddHBand="1" w:evenHBand="0" w:firstRowFirstColumn="0" w:firstRowLastColumn="0" w:lastRowFirstColumn="0" w:lastRowLastColumn="0"/>
            </w:pPr>
          </w:p>
        </w:tc>
        <w:tc>
          <w:tcPr>
            <w:tcW w:w="1349" w:type="dxa"/>
          </w:tcPr>
          <w:p w14:paraId="2F894729" w14:textId="77777777" w:rsidR="00697F35" w:rsidRDefault="00697F35">
            <w:pPr>
              <w:cnfStyle w:val="000000100000" w:firstRow="0" w:lastRow="0" w:firstColumn="0" w:lastColumn="0" w:oddVBand="0" w:evenVBand="0" w:oddHBand="1" w:evenHBand="0" w:firstRowFirstColumn="0" w:firstRowLastColumn="0" w:lastRowFirstColumn="0" w:lastRowLastColumn="0"/>
            </w:pPr>
          </w:p>
        </w:tc>
        <w:tc>
          <w:tcPr>
            <w:tcW w:w="1856" w:type="dxa"/>
          </w:tcPr>
          <w:p w14:paraId="407BCA09" w14:textId="77777777" w:rsidR="00697F35" w:rsidRDefault="00697F35">
            <w:pPr>
              <w:cnfStyle w:val="000000100000" w:firstRow="0" w:lastRow="0" w:firstColumn="0" w:lastColumn="0" w:oddVBand="0" w:evenVBand="0" w:oddHBand="1" w:evenHBand="0" w:firstRowFirstColumn="0" w:firstRowLastColumn="0" w:lastRowFirstColumn="0" w:lastRowLastColumn="0"/>
            </w:pPr>
          </w:p>
        </w:tc>
        <w:tc>
          <w:tcPr>
            <w:tcW w:w="2041" w:type="dxa"/>
          </w:tcPr>
          <w:p w14:paraId="68028273" w14:textId="77777777" w:rsidR="00697F35" w:rsidRDefault="00697F35">
            <w:pPr>
              <w:cnfStyle w:val="000000100000" w:firstRow="0" w:lastRow="0" w:firstColumn="0" w:lastColumn="0" w:oddVBand="0" w:evenVBand="0" w:oddHBand="1" w:evenHBand="0" w:firstRowFirstColumn="0" w:firstRowLastColumn="0" w:lastRowFirstColumn="0" w:lastRowLastColumn="0"/>
            </w:pPr>
          </w:p>
        </w:tc>
        <w:tc>
          <w:tcPr>
            <w:tcW w:w="2680" w:type="dxa"/>
          </w:tcPr>
          <w:p w14:paraId="4353650C" w14:textId="77777777" w:rsidR="00697F35" w:rsidRDefault="00697F35">
            <w:pPr>
              <w:cnfStyle w:val="000000100000" w:firstRow="0" w:lastRow="0" w:firstColumn="0" w:lastColumn="0" w:oddVBand="0" w:evenVBand="0" w:oddHBand="1" w:evenHBand="0" w:firstRowFirstColumn="0" w:firstRowLastColumn="0" w:lastRowFirstColumn="0" w:lastRowLastColumn="0"/>
            </w:pP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4EB25F77" w:rsidR="00381847" w:rsidRDefault="00AE2F49">
            <w:r>
              <w:t xml:space="preserve">The encryption of data on storage devices to prevent the data from being stolen or a data breach. If the data rests on a physical drive, the encryption still protects it. Any data that is saved whether digital or physical means will require sufficient encryption. Data shall not be disbursed using third-party, non-approved, methods. </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678BD2A1" w:rsidR="00381847" w:rsidRDefault="00AE2F49">
            <w:r>
              <w:t xml:space="preserve">The encryption of data that is moving from one location to another. This could be transmission across networks, from the user to the server and vice versa. The data should be encrypted before transmission and should have the appropriate security measures to maintain security once transmitted. </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0AF89F03" w:rsidR="00381847" w:rsidRDefault="00AE2F49">
            <w:r>
              <w:t xml:space="preserve">Encrypting data that is actively being processed or stored in temporary locations. With an increase in vulnerability, stricter methods of encryption and attention will be implemented to protect this type of data.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7F9FB192" w:rsidR="00381847" w:rsidRDefault="00A81773">
            <w:r>
              <w:t xml:space="preserve">Authenticating a user to enable access to the system. The credentials are retrieved from the server and confirmed with a match. Security measures enabled to protect against SQL injection and buffer overflow. </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1E51D38C" w:rsidR="00381847" w:rsidRDefault="00A81773">
            <w:r>
              <w:t xml:space="preserve">Once authenticated, the system includes authorization to specify the exact actions and areas a user may or may not access. If authentication is bypassed, authorization stands as another level of defense. Higher sensitivity data is also more protected as not every user has access to potentially exploit it.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3EE6B26D" w:rsidR="00381847" w:rsidRDefault="00A81773">
            <w:r>
              <w:t>Sufficient and compliant documentation of all actions including changes, errors, history, and specific to who, what, where (date/time/device).</w:t>
            </w:r>
            <w:r w:rsidR="00B5291A">
              <w:t xml:space="preserve"> This maintains clarity, transparency, improvements, and ensures errors can be fixed quickly and accurately. </w:t>
            </w:r>
            <w:r>
              <w:t xml:space="preserve"> </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59B67ECC" w:rsidR="00381847" w:rsidRDefault="00D2621E">
            <w:r>
              <w:t>2.0</w:t>
            </w:r>
          </w:p>
        </w:tc>
        <w:tc>
          <w:tcPr>
            <w:tcW w:w="1530" w:type="dxa"/>
          </w:tcPr>
          <w:p w14:paraId="1DC436A6" w14:textId="042DBDAD" w:rsidR="00381847" w:rsidRDefault="00D2621E">
            <w:pPr>
              <w:cnfStyle w:val="000000000000" w:firstRow="0" w:lastRow="0" w:firstColumn="0" w:lastColumn="0" w:oddVBand="0" w:evenVBand="0" w:oddHBand="0" w:evenHBand="0" w:firstRowFirstColumn="0" w:firstRowLastColumn="0" w:lastRowFirstColumn="0" w:lastRowLastColumn="0"/>
            </w:pPr>
            <w:r>
              <w:t>6/14/2026</w:t>
            </w:r>
          </w:p>
        </w:tc>
        <w:tc>
          <w:tcPr>
            <w:tcW w:w="3510" w:type="dxa"/>
          </w:tcPr>
          <w:p w14:paraId="0B713D2C" w14:textId="76367C8B" w:rsidR="00381847" w:rsidRDefault="00D2621E">
            <w:pPr>
              <w:cnfStyle w:val="000000000000" w:firstRow="0" w:lastRow="0" w:firstColumn="0" w:lastColumn="0" w:oddVBand="0" w:evenVBand="0" w:oddHBand="0" w:evenHBand="0" w:firstRowFirstColumn="0" w:firstRowLastColumn="0" w:lastRowFirstColumn="0" w:lastRowLastColumn="0"/>
            </w:pPr>
            <w:r>
              <w:t>CS 405 Project One</w:t>
            </w:r>
          </w:p>
        </w:tc>
        <w:tc>
          <w:tcPr>
            <w:tcW w:w="1923" w:type="dxa"/>
          </w:tcPr>
          <w:p w14:paraId="124483AC" w14:textId="6BECD276" w:rsidR="00381847" w:rsidRDefault="00D2621E">
            <w:pPr>
              <w:cnfStyle w:val="000000000000" w:firstRow="0" w:lastRow="0" w:firstColumn="0" w:lastColumn="0" w:oddVBand="0" w:evenVBand="0" w:oddHBand="0" w:evenHBand="0" w:firstRowFirstColumn="0" w:firstRowLastColumn="0" w:lastRowFirstColumn="0" w:lastRowLastColumn="0"/>
            </w:pPr>
            <w:r>
              <w:t>Steven Mathias</w:t>
            </w:r>
          </w:p>
        </w:tc>
        <w:tc>
          <w:tcPr>
            <w:tcW w:w="2077" w:type="dxa"/>
          </w:tcPr>
          <w:p w14:paraId="697C2A49" w14:textId="7752F58B"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20"/>
      <w:footerReference w:type="default" r:id="rId21"/>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F2E31" w14:textId="77777777" w:rsidR="007527B8" w:rsidRDefault="007527B8">
      <w:r>
        <w:separator/>
      </w:r>
    </w:p>
  </w:endnote>
  <w:endnote w:type="continuationSeparator" w:id="0">
    <w:p w14:paraId="2062BC14" w14:textId="77777777" w:rsidR="007527B8" w:rsidRDefault="00752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25AB0" w14:textId="77777777" w:rsidR="007527B8" w:rsidRDefault="007527B8">
      <w:r>
        <w:separator/>
      </w:r>
    </w:p>
  </w:footnote>
  <w:footnote w:type="continuationSeparator" w:id="0">
    <w:p w14:paraId="2797C5ED" w14:textId="77777777" w:rsidR="007527B8" w:rsidRDefault="00752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F4239"/>
    <w:multiLevelType w:val="hybridMultilevel"/>
    <w:tmpl w:val="99025C7A"/>
    <w:lvl w:ilvl="0" w:tplc="19983AF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6"/>
  </w:num>
  <w:num w:numId="2" w16cid:durableId="1616717235">
    <w:abstractNumId w:val="13"/>
  </w:num>
  <w:num w:numId="3" w16cid:durableId="168524394">
    <w:abstractNumId w:val="17"/>
  </w:num>
  <w:num w:numId="4" w16cid:durableId="1979727618">
    <w:abstractNumId w:val="12"/>
  </w:num>
  <w:num w:numId="5" w16cid:durableId="1440562702">
    <w:abstractNumId w:val="11"/>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0201591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55484"/>
    <w:rsid w:val="0008274A"/>
    <w:rsid w:val="000B66AA"/>
    <w:rsid w:val="000C3348"/>
    <w:rsid w:val="001078AC"/>
    <w:rsid w:val="001513F6"/>
    <w:rsid w:val="0016205B"/>
    <w:rsid w:val="001646BD"/>
    <w:rsid w:val="00171556"/>
    <w:rsid w:val="00192176"/>
    <w:rsid w:val="001D4766"/>
    <w:rsid w:val="001F5276"/>
    <w:rsid w:val="002474B4"/>
    <w:rsid w:val="002B23D7"/>
    <w:rsid w:val="003053B8"/>
    <w:rsid w:val="00332392"/>
    <w:rsid w:val="00360350"/>
    <w:rsid w:val="00381847"/>
    <w:rsid w:val="003B0A5C"/>
    <w:rsid w:val="003C2366"/>
    <w:rsid w:val="003D6F4A"/>
    <w:rsid w:val="003F296E"/>
    <w:rsid w:val="004161E8"/>
    <w:rsid w:val="004179D7"/>
    <w:rsid w:val="004D3490"/>
    <w:rsid w:val="004E12CE"/>
    <w:rsid w:val="0059536C"/>
    <w:rsid w:val="005A3503"/>
    <w:rsid w:val="005B6882"/>
    <w:rsid w:val="005B7417"/>
    <w:rsid w:val="005C0C1A"/>
    <w:rsid w:val="005C1C79"/>
    <w:rsid w:val="005E1A61"/>
    <w:rsid w:val="006438AE"/>
    <w:rsid w:val="0065378A"/>
    <w:rsid w:val="00680DBA"/>
    <w:rsid w:val="00681994"/>
    <w:rsid w:val="00697F35"/>
    <w:rsid w:val="006A7362"/>
    <w:rsid w:val="006B0729"/>
    <w:rsid w:val="006D1CFA"/>
    <w:rsid w:val="006D38A7"/>
    <w:rsid w:val="006F7CCE"/>
    <w:rsid w:val="00724A32"/>
    <w:rsid w:val="007525AB"/>
    <w:rsid w:val="007527B8"/>
    <w:rsid w:val="0075497E"/>
    <w:rsid w:val="00832045"/>
    <w:rsid w:val="008673EA"/>
    <w:rsid w:val="00895AA1"/>
    <w:rsid w:val="008C3989"/>
    <w:rsid w:val="008C3FC6"/>
    <w:rsid w:val="008D5A8D"/>
    <w:rsid w:val="009159FB"/>
    <w:rsid w:val="009612E9"/>
    <w:rsid w:val="00973B67"/>
    <w:rsid w:val="009B710E"/>
    <w:rsid w:val="009C2310"/>
    <w:rsid w:val="009F1B64"/>
    <w:rsid w:val="009F7011"/>
    <w:rsid w:val="00A04F5E"/>
    <w:rsid w:val="00A64600"/>
    <w:rsid w:val="00A81773"/>
    <w:rsid w:val="00AE2F49"/>
    <w:rsid w:val="00B21AEC"/>
    <w:rsid w:val="00B475A1"/>
    <w:rsid w:val="00B5291A"/>
    <w:rsid w:val="00B83D35"/>
    <w:rsid w:val="00B92A44"/>
    <w:rsid w:val="00BA3AC4"/>
    <w:rsid w:val="00BC2B54"/>
    <w:rsid w:val="00BC5CB5"/>
    <w:rsid w:val="00C438C7"/>
    <w:rsid w:val="00C510F8"/>
    <w:rsid w:val="00C62B82"/>
    <w:rsid w:val="00C73007"/>
    <w:rsid w:val="00C93725"/>
    <w:rsid w:val="00CB2327"/>
    <w:rsid w:val="00CE3A73"/>
    <w:rsid w:val="00CF01C2"/>
    <w:rsid w:val="00D211BA"/>
    <w:rsid w:val="00D2621E"/>
    <w:rsid w:val="00D30268"/>
    <w:rsid w:val="00D474C2"/>
    <w:rsid w:val="00E170F5"/>
    <w:rsid w:val="00E249DF"/>
    <w:rsid w:val="00E27521"/>
    <w:rsid w:val="00E31CA4"/>
    <w:rsid w:val="00E54E9E"/>
    <w:rsid w:val="00E769D9"/>
    <w:rsid w:val="00E910C0"/>
    <w:rsid w:val="00F51FA8"/>
    <w:rsid w:val="00F72634"/>
    <w:rsid w:val="00FA58F7"/>
    <w:rsid w:val="00FC3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417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mu-sei.github.io/secure-coding-standards/sei-cert-cpp-coding-standard/back-matter/bb-definitions"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mu-sei.github.io/secure-coding-standards/sei-cert-cpp-coding-standard/back-matter/bb-definitions" TargetMode="External"/><Relationship Id="rId2" Type="http://schemas.openxmlformats.org/officeDocument/2006/relationships/customXml" Target="../customXml/item2.xml"/><Relationship Id="rId16" Type="http://schemas.openxmlformats.org/officeDocument/2006/relationships/hyperlink" Target="https://cmu-sei.github.io/secure-coding-standards/sei-cert-cpp-coding-standard/back-matter/bb-definition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mu-sei.github.io/secure-coding-standards/sei-cert-cpp-coding-standard/back-matter/bb-definition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mu-sei.github.io/secure-coding-standards/sei-cert-cpp-coding-standard/back-matter/bb-definitions"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1468</TotalTime>
  <Pages>29</Pages>
  <Words>5060</Words>
  <Characters>28844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Steven Mathias</cp:lastModifiedBy>
  <cp:revision>19</cp:revision>
  <dcterms:created xsi:type="dcterms:W3CDTF">2026-06-13T22:25:00Z</dcterms:created>
  <dcterms:modified xsi:type="dcterms:W3CDTF">2026-06-14T23:15:00Z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