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817" w:rsidRPr="00681C7B" w:rsidRDefault="006E06F2">
      <w:pPr>
        <w:pStyle w:val="Title"/>
      </w:pPr>
      <w:r>
        <w:t xml:space="preserve">Visual </w:t>
      </w:r>
      <w:r w:rsidR="002F7294">
        <w:t>Snippets:</w:t>
      </w:r>
      <w:r w:rsidR="00AD36D5">
        <w:t xml:space="preserve">                             </w:t>
      </w:r>
      <w:r w:rsidR="002F7294">
        <w:t xml:space="preserve"> </w:t>
      </w:r>
      <w:r w:rsidR="005102CF">
        <w:t xml:space="preserve">                              </w:t>
      </w:r>
      <w:r w:rsidR="002F7294" w:rsidRPr="00681C7B">
        <w:t>Summarizing Web Pages for Search and Revisitation</w:t>
      </w:r>
    </w:p>
    <w:p w:rsidR="00C36DE6" w:rsidRPr="00241AAC" w:rsidRDefault="00315C68" w:rsidP="00E547AF">
      <w:pPr>
        <w:pStyle w:val="AuthorName"/>
        <w:widowControl/>
        <w:rPr>
          <w:rFonts w:ascii="Times New Roman" w:hAnsi="Times New Roman" w:cs="Times New Roman"/>
          <w:b/>
          <w:i w:val="0"/>
          <w:vertAlign w:val="superscript"/>
        </w:rPr>
        <w:sectPr w:rsidR="00C36DE6" w:rsidRPr="00241AAC" w:rsidSect="007B3817">
          <w:footerReference w:type="default" r:id="rId8"/>
          <w:pgSz w:w="12240" w:h="15840"/>
          <w:pgMar w:top="1440" w:right="1080" w:bottom="1440" w:left="1080" w:header="720" w:footer="720" w:gutter="0"/>
          <w:cols w:space="720"/>
          <w:docGrid w:linePitch="360"/>
        </w:sectPr>
      </w:pPr>
      <w:r w:rsidRPr="00315C68">
        <w:rPr>
          <w:rFonts w:ascii="Times New Roman" w:hAnsi="Times New Roman" w:cs="Times New Roman"/>
          <w:b/>
          <w:i w:val="0"/>
        </w:rPr>
        <w:t>Jaime Teevan</w:t>
      </w:r>
      <w:r w:rsidRPr="00315C68">
        <w:rPr>
          <w:rFonts w:ascii="Times New Roman" w:hAnsi="Times New Roman" w:cs="Times New Roman"/>
          <w:b/>
          <w:i w:val="0"/>
          <w:vertAlign w:val="superscript"/>
        </w:rPr>
        <w:t>1</w:t>
      </w:r>
      <w:r w:rsidRPr="00315C68">
        <w:rPr>
          <w:rFonts w:ascii="Times New Roman" w:hAnsi="Times New Roman" w:cs="Times New Roman"/>
          <w:b/>
          <w:i w:val="0"/>
        </w:rPr>
        <w:t>, Edward Cutrell</w:t>
      </w:r>
      <w:r w:rsidRPr="00315C68">
        <w:rPr>
          <w:rFonts w:ascii="Times New Roman" w:hAnsi="Times New Roman" w:cs="Times New Roman"/>
          <w:b/>
          <w:i w:val="0"/>
          <w:vertAlign w:val="superscript"/>
        </w:rPr>
        <w:t>1</w:t>
      </w:r>
      <w:r w:rsidRPr="00315C68">
        <w:rPr>
          <w:rFonts w:ascii="Times New Roman" w:hAnsi="Times New Roman" w:cs="Times New Roman"/>
          <w:b/>
          <w:i w:val="0"/>
        </w:rPr>
        <w:t>, Danyel Fisher</w:t>
      </w:r>
      <w:r w:rsidRPr="00315C68">
        <w:rPr>
          <w:rFonts w:ascii="Times New Roman" w:hAnsi="Times New Roman" w:cs="Times New Roman"/>
          <w:b/>
          <w:i w:val="0"/>
          <w:vertAlign w:val="superscript"/>
        </w:rPr>
        <w:t>1</w:t>
      </w:r>
      <w:r w:rsidRPr="00315C68">
        <w:rPr>
          <w:rFonts w:ascii="Times New Roman" w:hAnsi="Times New Roman" w:cs="Times New Roman"/>
          <w:b/>
          <w:i w:val="0"/>
        </w:rPr>
        <w:t>, Steven M. Drucker</w:t>
      </w:r>
      <w:r w:rsidRPr="00315C68">
        <w:rPr>
          <w:rFonts w:ascii="Times New Roman" w:hAnsi="Times New Roman" w:cs="Times New Roman"/>
          <w:b/>
          <w:i w:val="0"/>
          <w:vertAlign w:val="superscript"/>
        </w:rPr>
        <w:t>1</w:t>
      </w:r>
      <w:r w:rsidRPr="00315C68">
        <w:rPr>
          <w:rFonts w:ascii="Times New Roman" w:hAnsi="Times New Roman" w:cs="Times New Roman"/>
          <w:b/>
          <w:i w:val="0"/>
        </w:rPr>
        <w:t>, Gonzalo Ramos</w:t>
      </w:r>
      <w:r w:rsidRPr="00315C68">
        <w:rPr>
          <w:rFonts w:ascii="Times New Roman" w:hAnsi="Times New Roman" w:cs="Times New Roman"/>
          <w:b/>
          <w:i w:val="0"/>
          <w:vertAlign w:val="superscript"/>
        </w:rPr>
        <w:t>1</w:t>
      </w:r>
      <w:r w:rsidRPr="00315C68">
        <w:rPr>
          <w:rFonts w:ascii="Times New Roman" w:hAnsi="Times New Roman" w:cs="Times New Roman"/>
          <w:b/>
          <w:i w:val="0"/>
        </w:rPr>
        <w:t>,</w:t>
      </w:r>
      <w:r w:rsidRPr="00315C68">
        <w:rPr>
          <w:rFonts w:ascii="Times New Roman" w:hAnsi="Times New Roman" w:cs="Times New Roman"/>
          <w:b/>
          <w:i w:val="0"/>
        </w:rPr>
        <w:br/>
        <w:t xml:space="preserve"> Paul Andr</w:t>
      </w:r>
      <w:r w:rsidRPr="00315C68">
        <w:rPr>
          <w:rFonts w:ascii="Times New Roman" w:hAnsi="Times New Roman" w:cs="Times New Roman"/>
          <w:b/>
          <w:i w:val="0"/>
          <w:lang w:val="fi-FI"/>
        </w:rPr>
        <w:t>é</w:t>
      </w:r>
      <w:r w:rsidRPr="00315C68">
        <w:rPr>
          <w:rFonts w:ascii="Times New Roman" w:hAnsi="Times New Roman" w:cs="Times New Roman"/>
          <w:b/>
          <w:i w:val="0"/>
          <w:vertAlign w:val="superscript"/>
          <w:lang w:val="fi-FI"/>
        </w:rPr>
        <w:t>2</w:t>
      </w:r>
      <w:r w:rsidRPr="00315C68">
        <w:rPr>
          <w:rFonts w:ascii="Times New Roman" w:hAnsi="Times New Roman" w:cs="Times New Roman"/>
          <w:b/>
          <w:i w:val="0"/>
        </w:rPr>
        <w:t>, Chang Hu</w:t>
      </w:r>
      <w:r w:rsidRPr="00315C68">
        <w:rPr>
          <w:rFonts w:ascii="Times New Roman" w:hAnsi="Times New Roman" w:cs="Times New Roman"/>
          <w:b/>
          <w:i w:val="0"/>
          <w:vertAlign w:val="superscript"/>
        </w:rPr>
        <w:t>3</w:t>
      </w:r>
    </w:p>
    <w:p w:rsidR="00042A94" w:rsidRPr="00E124DF" w:rsidRDefault="00D65A84" w:rsidP="00E547AF">
      <w:pPr>
        <w:pStyle w:val="AuthorAddress"/>
        <w:widowControl/>
        <w:rPr>
          <w:sz w:val="8"/>
        </w:rPr>
        <w:sectPr w:rsidR="00042A94" w:rsidRPr="00E124DF" w:rsidSect="00C36DE6">
          <w:type w:val="continuous"/>
          <w:pgSz w:w="12240" w:h="15840"/>
          <w:pgMar w:top="1440" w:right="1080" w:bottom="1440" w:left="1080" w:header="720" w:footer="720" w:gutter="0"/>
          <w:cols w:num="2" w:space="720"/>
          <w:docGrid w:linePitch="360"/>
        </w:sectPr>
      </w:pPr>
      <w:r w:rsidRPr="00E124DF">
        <w:rPr>
          <w:sz w:val="8"/>
        </w:rPr>
        <w:lastRenderedPageBreak/>
        <w:t xml:space="preserve"> </w:t>
      </w:r>
    </w:p>
    <w:p w:rsidR="00E547AF" w:rsidRPr="00E124DF" w:rsidRDefault="00D65A84" w:rsidP="00E547AF">
      <w:pPr>
        <w:pStyle w:val="AuthorAddress"/>
        <w:widowControl/>
      </w:pPr>
      <w:r w:rsidRPr="00E124DF">
        <w:rPr>
          <w:b/>
          <w:vertAlign w:val="superscript"/>
          <w:lang w:val="fi-FI"/>
        </w:rPr>
        <w:lastRenderedPageBreak/>
        <w:t xml:space="preserve">1 </w:t>
      </w:r>
      <w:r w:rsidR="00E547AF" w:rsidRPr="00E124DF">
        <w:t>Microsoft Corporation</w:t>
      </w:r>
      <w:r w:rsidR="00C36DE6" w:rsidRPr="00E124DF">
        <w:t xml:space="preserve"> </w:t>
      </w:r>
    </w:p>
    <w:p w:rsidR="00C36DE6" w:rsidRPr="00E124DF" w:rsidRDefault="00E547AF" w:rsidP="00042A94">
      <w:pPr>
        <w:pStyle w:val="AuthorAddress"/>
        <w:widowControl/>
      </w:pPr>
      <w:r w:rsidRPr="00E124DF">
        <w:t>Redmond, WA 98052 USA</w:t>
      </w:r>
    </w:p>
    <w:p w:rsidR="00A60303" w:rsidRPr="00E124DF" w:rsidRDefault="00A60303" w:rsidP="00042A94">
      <w:pPr>
        <w:pStyle w:val="AuthorAddress"/>
        <w:widowControl/>
      </w:pPr>
    </w:p>
    <w:p w:rsidR="00C36DE6" w:rsidRPr="00E124DF" w:rsidRDefault="00D65A84" w:rsidP="00C36DE6">
      <w:pPr>
        <w:pStyle w:val="AuthorAddress"/>
        <w:widowControl/>
      </w:pPr>
      <w:r w:rsidRPr="00E124DF">
        <w:rPr>
          <w:b/>
          <w:vertAlign w:val="superscript"/>
          <w:lang w:val="fi-FI"/>
        </w:rPr>
        <w:lastRenderedPageBreak/>
        <w:t xml:space="preserve">2 </w:t>
      </w:r>
      <w:r w:rsidR="00042A94" w:rsidRPr="00E124DF">
        <w:t>Electronics &amp; Comp</w:t>
      </w:r>
      <w:r w:rsidR="00C36DE6" w:rsidRPr="00E124DF">
        <w:t xml:space="preserve"> Science</w:t>
      </w:r>
    </w:p>
    <w:p w:rsidR="00C36DE6" w:rsidRPr="00E124DF" w:rsidRDefault="00C36DE6" w:rsidP="00C36DE6">
      <w:pPr>
        <w:pStyle w:val="AuthorAddress"/>
        <w:widowControl/>
      </w:pPr>
      <w:r w:rsidRPr="00E124DF">
        <w:t>University of Southampton</w:t>
      </w:r>
    </w:p>
    <w:p w:rsidR="00C36DE6" w:rsidRPr="00E124DF" w:rsidRDefault="00C36DE6" w:rsidP="00C36DE6">
      <w:pPr>
        <w:pStyle w:val="AuthorAddress"/>
        <w:widowControl/>
      </w:pPr>
      <w:r w:rsidRPr="00E124DF">
        <w:t>SO17 1BJ, United Kingdom</w:t>
      </w:r>
    </w:p>
    <w:p w:rsidR="00A60303" w:rsidRPr="00E124DF" w:rsidRDefault="00A60303" w:rsidP="00A60303">
      <w:pPr>
        <w:pStyle w:val="AuthorAddress"/>
        <w:widowControl/>
      </w:pPr>
      <w:r w:rsidRPr="00E124DF">
        <w:rPr>
          <w:b/>
          <w:vertAlign w:val="superscript"/>
          <w:lang w:val="fi-FI"/>
        </w:rPr>
        <w:lastRenderedPageBreak/>
        <w:t xml:space="preserve">3 </w:t>
      </w:r>
      <w:r w:rsidRPr="00E124DF">
        <w:t>University of Maryland</w:t>
      </w:r>
    </w:p>
    <w:p w:rsidR="00A60303" w:rsidRPr="00E124DF" w:rsidRDefault="00A60303" w:rsidP="00A60303">
      <w:pPr>
        <w:pStyle w:val="AuthorAddress"/>
        <w:widowControl/>
      </w:pPr>
      <w:r w:rsidRPr="00E124DF">
        <w:t>College Park, MD 20742</w:t>
      </w:r>
    </w:p>
    <w:p w:rsidR="00042A94" w:rsidRPr="00E124DF" w:rsidRDefault="00042A94" w:rsidP="00C36DE6">
      <w:pPr>
        <w:pStyle w:val="AuthorAddress"/>
        <w:widowControl/>
      </w:pPr>
    </w:p>
    <w:p w:rsidR="00C36DE6" w:rsidRPr="00E124DF" w:rsidRDefault="00C36DE6" w:rsidP="00C36DE6">
      <w:pPr>
        <w:pStyle w:val="Author"/>
        <w:jc w:val="both"/>
        <w:rPr>
          <w:b w:val="0"/>
          <w:color w:val="auto"/>
          <w:lang w:val="fi-FI"/>
        </w:rPr>
        <w:sectPr w:rsidR="00C36DE6" w:rsidRPr="00E124DF" w:rsidSect="00042A94">
          <w:type w:val="continuous"/>
          <w:pgSz w:w="12240" w:h="15840"/>
          <w:pgMar w:top="1440" w:right="1080" w:bottom="1440" w:left="1080" w:header="720" w:footer="720" w:gutter="0"/>
          <w:cols w:num="3" w:space="450"/>
          <w:docGrid w:linePitch="360"/>
        </w:sectPr>
      </w:pPr>
    </w:p>
    <w:p w:rsidR="007B3817" w:rsidRPr="00E124DF" w:rsidRDefault="00347E72" w:rsidP="00DD1082">
      <w:pPr>
        <w:pStyle w:val="Author"/>
        <w:jc w:val="left"/>
        <w:rPr>
          <w:b w:val="0"/>
          <w:color w:val="auto"/>
          <w:sz w:val="10"/>
          <w:szCs w:val="22"/>
        </w:rPr>
      </w:pPr>
      <w:r w:rsidRPr="00347E72">
        <w:rPr>
          <w:b w:val="0"/>
          <w:color w:val="auto"/>
          <w:sz w:val="22"/>
          <w:szCs w:val="22"/>
          <w:vertAlign w:val="superscript"/>
          <w:lang w:val="fi-FI"/>
        </w:rPr>
        <w:lastRenderedPageBreak/>
        <w:t>1</w:t>
      </w:r>
      <w:r w:rsidR="00E547AF" w:rsidRPr="00E124DF">
        <w:rPr>
          <w:b w:val="0"/>
          <w:color w:val="auto"/>
          <w:sz w:val="22"/>
          <w:szCs w:val="22"/>
          <w:lang w:val="fi-FI"/>
        </w:rPr>
        <w:t>{</w:t>
      </w:r>
      <w:r w:rsidR="00A60303" w:rsidRPr="00E124DF">
        <w:rPr>
          <w:b w:val="0"/>
          <w:color w:val="auto"/>
          <w:sz w:val="22"/>
          <w:szCs w:val="22"/>
          <w:lang w:val="fi-FI"/>
        </w:rPr>
        <w:t>teevan,danyelf,cutrell,</w:t>
      </w:r>
      <w:r w:rsidR="00C36DE6" w:rsidRPr="00E124DF">
        <w:rPr>
          <w:b w:val="0"/>
          <w:color w:val="auto"/>
          <w:sz w:val="22"/>
          <w:szCs w:val="22"/>
          <w:lang w:val="fi-FI"/>
        </w:rPr>
        <w:t>gonzalor,sdrucker</w:t>
      </w:r>
      <w:r w:rsidR="00DD1082" w:rsidRPr="00E124DF">
        <w:rPr>
          <w:b w:val="0"/>
          <w:color w:val="auto"/>
          <w:sz w:val="22"/>
          <w:szCs w:val="22"/>
          <w:lang w:val="fi-FI"/>
        </w:rPr>
        <w:t>}@microsoft.com</w:t>
      </w:r>
      <w:r>
        <w:rPr>
          <w:b w:val="0"/>
          <w:color w:val="auto"/>
          <w:sz w:val="22"/>
          <w:szCs w:val="22"/>
          <w:lang w:val="fi-FI"/>
        </w:rPr>
        <w:t>;</w:t>
      </w:r>
      <w:r w:rsidR="00CA07BC" w:rsidRPr="00E124DF">
        <w:rPr>
          <w:b w:val="0"/>
          <w:color w:val="auto"/>
          <w:sz w:val="22"/>
          <w:szCs w:val="22"/>
          <w:lang w:val="fi-FI"/>
        </w:rPr>
        <w:t xml:space="preserve"> </w:t>
      </w:r>
      <w:r w:rsidRPr="00347E72">
        <w:rPr>
          <w:b w:val="0"/>
          <w:color w:val="auto"/>
          <w:sz w:val="22"/>
          <w:szCs w:val="22"/>
          <w:vertAlign w:val="superscript"/>
          <w:lang w:val="fi-FI"/>
        </w:rPr>
        <w:t>2</w:t>
      </w:r>
      <w:r w:rsidR="00C36DE6" w:rsidRPr="00E124DF">
        <w:rPr>
          <w:b w:val="0"/>
          <w:color w:val="auto"/>
          <w:sz w:val="22"/>
          <w:szCs w:val="22"/>
          <w:lang w:val="fi-FI"/>
        </w:rPr>
        <w:t>pa2@ecs.soton.ac.uk</w:t>
      </w:r>
      <w:r>
        <w:rPr>
          <w:b w:val="0"/>
          <w:color w:val="auto"/>
          <w:sz w:val="22"/>
          <w:szCs w:val="22"/>
          <w:lang w:val="fi-FI"/>
        </w:rPr>
        <w:t>;</w:t>
      </w:r>
      <w:r w:rsidR="00CA07BC" w:rsidRPr="00E124DF">
        <w:rPr>
          <w:b w:val="0"/>
          <w:color w:val="auto"/>
          <w:sz w:val="22"/>
          <w:szCs w:val="22"/>
          <w:lang w:val="fi-FI"/>
        </w:rPr>
        <w:t xml:space="preserve"> </w:t>
      </w:r>
      <w:r w:rsidRPr="00347E72">
        <w:rPr>
          <w:b w:val="0"/>
          <w:color w:val="auto"/>
          <w:sz w:val="22"/>
          <w:szCs w:val="22"/>
          <w:vertAlign w:val="superscript"/>
          <w:lang w:val="fi-FI"/>
        </w:rPr>
        <w:t>3</w:t>
      </w:r>
      <w:r w:rsidR="00A60303" w:rsidRPr="00E124DF">
        <w:rPr>
          <w:b w:val="0"/>
          <w:color w:val="auto"/>
          <w:sz w:val="22"/>
          <w:szCs w:val="22"/>
          <w:lang w:val="fi-FI"/>
        </w:rPr>
        <w:t>changhu@cs.umd.edu</w:t>
      </w:r>
      <w:r w:rsidR="00694F43" w:rsidRPr="00E124DF">
        <w:rPr>
          <w:b w:val="0"/>
          <w:color w:val="auto"/>
          <w:sz w:val="22"/>
          <w:szCs w:val="22"/>
          <w:lang w:val="fi-FI"/>
        </w:rPr>
        <w:br/>
      </w:r>
    </w:p>
    <w:p w:rsidR="007B3817" w:rsidRPr="00CA07BC" w:rsidRDefault="007B3817">
      <w:pPr>
        <w:pStyle w:val="Author"/>
        <w:rPr>
          <w:color w:val="auto"/>
          <w:sz w:val="20"/>
        </w:rPr>
        <w:sectPr w:rsidR="007B3817" w:rsidRPr="00CA07BC" w:rsidSect="00C36DE6">
          <w:type w:val="continuous"/>
          <w:pgSz w:w="12240" w:h="15840"/>
          <w:pgMar w:top="1440" w:right="1080" w:bottom="1440" w:left="1080" w:header="720" w:footer="720" w:gutter="0"/>
          <w:cols w:space="720"/>
          <w:docGrid w:linePitch="360"/>
        </w:sectPr>
      </w:pPr>
    </w:p>
    <w:p w:rsidR="007B3817" w:rsidRDefault="003F1C77">
      <w:pPr>
        <w:pStyle w:val="Heading1"/>
        <w:spacing w:before="0"/>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0;margin-top:0;width:239.75pt;height:84.1pt;z-index:251651072;mso-position-horizontal:left;mso-position-horizontal-relative:margin;mso-position-vertical:bottom;mso-position-vertical-relative:margin" o:allowoverlap="f" stroked="f">
            <v:textbox style="mso-next-textbox:#_x0000_s1026" inset="0,,0">
              <w:txbxContent>
                <w:p w:rsidR="00C571B8" w:rsidRDefault="00C571B8" w:rsidP="00C571B8">
                  <w:pPr>
                    <w:pStyle w:val="Copyright"/>
                    <w:spacing w:before="120"/>
                  </w:pPr>
                  <w:r w:rsidRPr="00F01986">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w:t>
                  </w:r>
                  <w:r>
                    <w:t xml:space="preserve">.  </w:t>
                  </w:r>
                  <w:r w:rsidRPr="00F01986">
                    <w:t>To copy otherwise, or republish, to post on servers or to redistribute to lists, requires prior specific permission and/or a fee.</w:t>
                  </w:r>
                </w:p>
                <w:p w:rsidR="00C571B8" w:rsidRPr="00F01986" w:rsidRDefault="00C571B8" w:rsidP="00C571B8">
                  <w:pPr>
                    <w:pStyle w:val="Copyright"/>
                  </w:pPr>
                  <w:r w:rsidRPr="00F01986">
                    <w:t xml:space="preserve">CHI </w:t>
                  </w:r>
                  <w:r>
                    <w:t>2009, April 4–9, 2009</w:t>
                  </w:r>
                  <w:r w:rsidRPr="00F01986">
                    <w:t xml:space="preserve">, </w:t>
                  </w:r>
                  <w:r>
                    <w:t>Boston, MA, USA</w:t>
                  </w:r>
                  <w:r w:rsidRPr="00F01986">
                    <w:t>.</w:t>
                  </w:r>
                </w:p>
                <w:p w:rsidR="00C571B8" w:rsidRDefault="00C571B8" w:rsidP="00C571B8">
                  <w:pPr>
                    <w:pStyle w:val="Copyright"/>
                  </w:pPr>
                  <w:r w:rsidRPr="00F01986">
                    <w:t xml:space="preserve">Copyright </w:t>
                  </w:r>
                  <w:r>
                    <w:t>2009</w:t>
                  </w:r>
                  <w:r w:rsidRPr="00F01986">
                    <w:t xml:space="preserve"> ACM 978</w:t>
                  </w:r>
                  <w:r w:rsidRPr="003E1FB5">
                    <w:t>-1-60558-246-7</w:t>
                  </w:r>
                  <w:r w:rsidRPr="00F01986">
                    <w:t>/08/04…$5.00</w:t>
                  </w:r>
                </w:p>
                <w:p w:rsidR="00606467" w:rsidRDefault="00606467">
                  <w:pPr>
                    <w:pStyle w:val="Date"/>
                  </w:pPr>
                </w:p>
              </w:txbxContent>
            </v:textbox>
            <w10:wrap type="square" anchorx="margin" anchory="margin"/>
            <w10:anchorlock/>
          </v:shape>
        </w:pict>
      </w:r>
      <w:r w:rsidR="007B3817">
        <w:t>ABSTRACT</w:t>
      </w:r>
    </w:p>
    <w:p w:rsidR="007B3817" w:rsidRDefault="00A46831">
      <w:r>
        <w:t>P</w:t>
      </w:r>
      <w:r w:rsidR="00DB1673">
        <w:t xml:space="preserve">eople regularly interact with different </w:t>
      </w:r>
      <w:r w:rsidR="0047077D">
        <w:t xml:space="preserve">representations of </w:t>
      </w:r>
      <w:r>
        <w:t>Web</w:t>
      </w:r>
      <w:r w:rsidR="008B40FC">
        <w:t xml:space="preserve"> page</w:t>
      </w:r>
      <w:r w:rsidR="00C04288">
        <w:t>s</w:t>
      </w:r>
      <w:r w:rsidR="00D56F4B">
        <w:t xml:space="preserve">. </w:t>
      </w:r>
      <w:r w:rsidR="00D40DEF">
        <w:t xml:space="preserve">A person looking for new information may </w:t>
      </w:r>
      <w:r w:rsidR="00A4468A">
        <w:t xml:space="preserve">initially </w:t>
      </w:r>
      <w:r w:rsidR="00D40DEF">
        <w:t xml:space="preserve">find a Web page represented as a </w:t>
      </w:r>
      <w:r w:rsidR="00A4468A">
        <w:t>short snippet rendered by a search engine</w:t>
      </w:r>
      <w:r w:rsidR="00D40DEF">
        <w:t xml:space="preserve">. When </w:t>
      </w:r>
      <w:r w:rsidR="00B83EE8">
        <w:t>he</w:t>
      </w:r>
      <w:r w:rsidR="00D40DEF">
        <w:t xml:space="preserve"> want</w:t>
      </w:r>
      <w:r w:rsidR="0028041F">
        <w:t>s</w:t>
      </w:r>
      <w:r w:rsidR="00D40DEF">
        <w:t xml:space="preserve"> to return to the same page the next day, th</w:t>
      </w:r>
      <w:r w:rsidR="0028041F">
        <w:t>e</w:t>
      </w:r>
      <w:r w:rsidR="00A4468A">
        <w:t xml:space="preserve"> page may </w:t>
      </w:r>
      <w:r w:rsidR="0028041F">
        <w:t xml:space="preserve">instead </w:t>
      </w:r>
      <w:r w:rsidR="00A4468A">
        <w:t>be represented by</w:t>
      </w:r>
      <w:r w:rsidR="00D40DEF">
        <w:t xml:space="preserve"> a link in </w:t>
      </w:r>
      <w:r w:rsidR="00B83EE8">
        <w:t xml:space="preserve">his </w:t>
      </w:r>
      <w:r w:rsidR="00D40DEF">
        <w:t>browser history</w:t>
      </w:r>
      <w:r w:rsidR="00D56F4B">
        <w:t xml:space="preserve">. </w:t>
      </w:r>
      <w:r w:rsidR="00D40DEF">
        <w:t xml:space="preserve">Previous research has explored how to best represent </w:t>
      </w:r>
      <w:r w:rsidR="004240A5">
        <w:t xml:space="preserve">Web </w:t>
      </w:r>
      <w:r w:rsidR="00D40DEF">
        <w:t xml:space="preserve">pages in support </w:t>
      </w:r>
      <w:r w:rsidR="004F29D0">
        <w:t xml:space="preserve">of </w:t>
      </w:r>
      <w:r w:rsidR="00D40DEF">
        <w:t>specific task types, but</w:t>
      </w:r>
      <w:r>
        <w:t>, as we find in this paper,</w:t>
      </w:r>
      <w:r w:rsidR="00D40DEF">
        <w:t xml:space="preserve"> consistency in representation across tasks is also important</w:t>
      </w:r>
      <w:r w:rsidR="00D56F4B">
        <w:t xml:space="preserve">. </w:t>
      </w:r>
      <w:r w:rsidR="004240A5">
        <w:t xml:space="preserve">We explore how different representations are used in a variety of </w:t>
      </w:r>
      <w:r w:rsidR="00C571B8">
        <w:t>contexts</w:t>
      </w:r>
      <w:r w:rsidR="004240A5">
        <w:t xml:space="preserve"> and </w:t>
      </w:r>
      <w:r w:rsidR="00D40DEF">
        <w:t>present a compact represent</w:t>
      </w:r>
      <w:r w:rsidR="004240A5">
        <w:t>ation</w:t>
      </w:r>
      <w:r w:rsidR="00D40DEF">
        <w:t xml:space="preserve"> that supports </w:t>
      </w:r>
      <w:r w:rsidR="004240A5">
        <w:t xml:space="preserve">both </w:t>
      </w:r>
      <w:r w:rsidR="00D40DEF">
        <w:t xml:space="preserve">the identification of new, relevant Web pages and the </w:t>
      </w:r>
      <w:r w:rsidR="00A4468A">
        <w:t>re-</w:t>
      </w:r>
      <w:r w:rsidR="00D40DEF">
        <w:t>finding of previously viewed</w:t>
      </w:r>
      <w:r w:rsidR="00A4468A">
        <w:t xml:space="preserve"> </w:t>
      </w:r>
      <w:r w:rsidR="00D40DEF">
        <w:t>pages.</w:t>
      </w:r>
    </w:p>
    <w:p w:rsidR="007B3817" w:rsidRDefault="007B3817">
      <w:pPr>
        <w:pStyle w:val="Heading2"/>
      </w:pPr>
      <w:r>
        <w:t>Author Keywords</w:t>
      </w:r>
    </w:p>
    <w:p w:rsidR="007B3817" w:rsidRDefault="006E06F2">
      <w:r>
        <w:t>Thumbnails</w:t>
      </w:r>
      <w:r w:rsidR="003A0BF3">
        <w:t>, Web search,</w:t>
      </w:r>
      <w:r w:rsidR="00ED22E3">
        <w:t xml:space="preserve"> Web browsing,</w:t>
      </w:r>
      <w:r w:rsidR="003A0BF3">
        <w:t xml:space="preserve"> revisitation, re-finding</w:t>
      </w:r>
      <w:r w:rsidR="00ED22E3">
        <w:t>, semantic zoom</w:t>
      </w:r>
      <w:r w:rsidR="003554BA">
        <w:t>, visual snippets.</w:t>
      </w:r>
    </w:p>
    <w:p w:rsidR="007B3817" w:rsidRDefault="007B3817">
      <w:pPr>
        <w:pStyle w:val="Heading2"/>
      </w:pPr>
      <w:r>
        <w:t>ACM Classification Keywords</w:t>
      </w:r>
    </w:p>
    <w:p w:rsidR="007B3817" w:rsidRDefault="00ED22E3">
      <w:r>
        <w:t xml:space="preserve">H5.2: Information interfaces and presentation: User Interfaces – Graphical user interfaces. </w:t>
      </w:r>
      <w:r w:rsidR="003A0BF3">
        <w:t>H3.3</w:t>
      </w:r>
      <w:r w:rsidR="007B3817">
        <w:t xml:space="preserve">. </w:t>
      </w:r>
      <w:r w:rsidR="003A0BF3">
        <w:t>Information storage and retrieval</w:t>
      </w:r>
      <w:r w:rsidR="007B3817">
        <w:t xml:space="preserve">: </w:t>
      </w:r>
      <w:r w:rsidR="003A0BF3">
        <w:t>Information search and retrieval</w:t>
      </w:r>
      <w:r>
        <w:t>.</w:t>
      </w:r>
      <w:r w:rsidR="007B3817">
        <w:t xml:space="preserve"> </w:t>
      </w:r>
    </w:p>
    <w:p w:rsidR="007B3817" w:rsidRDefault="007B3817">
      <w:pPr>
        <w:pStyle w:val="Heading1"/>
      </w:pPr>
      <w:r>
        <w:t>INTRODUCTION</w:t>
      </w:r>
    </w:p>
    <w:p w:rsidR="006E06F2" w:rsidRDefault="006446E4" w:rsidP="006E06F2">
      <w:r>
        <w:t>Search</w:t>
      </w:r>
      <w:r w:rsidR="002F7294">
        <w:t xml:space="preserve"> and r</w:t>
      </w:r>
      <w:r w:rsidR="006E06F2">
        <w:t xml:space="preserve">e-finding tasks are </w:t>
      </w:r>
      <w:r w:rsidR="002F7294">
        <w:t>among the most common activities</w:t>
      </w:r>
      <w:r w:rsidR="008B40FC">
        <w:t xml:space="preserve"> on the internet</w:t>
      </w:r>
      <w:r w:rsidR="00D56F4B">
        <w:t xml:space="preserve">. </w:t>
      </w:r>
      <w:r w:rsidR="002F7294">
        <w:t xml:space="preserve">A Pew Internet and American Life report showed that </w:t>
      </w:r>
      <w:r w:rsidR="008B40FC">
        <w:t xml:space="preserve">Web </w:t>
      </w:r>
      <w:r w:rsidR="002F7294">
        <w:t xml:space="preserve">searches </w:t>
      </w:r>
      <w:r w:rsidR="00343111">
        <w:t>we</w:t>
      </w:r>
      <w:r w:rsidR="002F7294">
        <w:t>re second only to email [</w:t>
      </w:r>
      <w:r w:rsidR="00A46831">
        <w:t>1</w:t>
      </w:r>
      <w:r w:rsidR="00EF19D1">
        <w:t>5</w:t>
      </w:r>
      <w:r w:rsidR="002F7294">
        <w:t>]</w:t>
      </w:r>
      <w:r w:rsidR="0050520B">
        <w:t>, and s</w:t>
      </w:r>
      <w:r w:rsidR="002F7294">
        <w:t xml:space="preserve">tudies of revisitation </w:t>
      </w:r>
      <w:r w:rsidR="002E3E2F">
        <w:t xml:space="preserve">[1] </w:t>
      </w:r>
      <w:r w:rsidR="002F7294">
        <w:t xml:space="preserve">have found that anywhere from 50% </w:t>
      </w:r>
      <w:r w:rsidR="00CD324D">
        <w:t>[</w:t>
      </w:r>
      <w:r w:rsidR="002E3E2F">
        <w:t>7</w:t>
      </w:r>
      <w:r w:rsidR="00A46831">
        <w:t>,</w:t>
      </w:r>
      <w:r w:rsidR="00CD324D">
        <w:t xml:space="preserve"> </w:t>
      </w:r>
      <w:r w:rsidR="00A46831">
        <w:t>1</w:t>
      </w:r>
      <w:r w:rsidR="00EF19D1">
        <w:t>9</w:t>
      </w:r>
      <w:r w:rsidR="00CD324D">
        <w:t xml:space="preserve">] </w:t>
      </w:r>
      <w:r w:rsidR="002F7294">
        <w:t xml:space="preserve">to 80% </w:t>
      </w:r>
      <w:r w:rsidR="00CD324D">
        <w:t>[</w:t>
      </w:r>
      <w:r w:rsidR="002E3E2F">
        <w:t>5</w:t>
      </w:r>
      <w:r w:rsidR="00CD324D">
        <w:t xml:space="preserve">] </w:t>
      </w:r>
      <w:r w:rsidR="002F7294">
        <w:t xml:space="preserve">of all Web surfing behavior </w:t>
      </w:r>
      <w:r w:rsidR="00CD324D">
        <w:t>involves visiting previously visited Web pages</w:t>
      </w:r>
      <w:r w:rsidR="00D56F4B">
        <w:t xml:space="preserve">. </w:t>
      </w:r>
      <w:r w:rsidR="006E06F2">
        <w:t>People use search engines</w:t>
      </w:r>
      <w:r w:rsidR="004332CB">
        <w:t xml:space="preserve"> [</w:t>
      </w:r>
      <w:r w:rsidR="00EF19D1">
        <w:t>20</w:t>
      </w:r>
      <w:r w:rsidR="004332CB">
        <w:t>]</w:t>
      </w:r>
      <w:r w:rsidR="006E06F2">
        <w:t xml:space="preserve">, bookmarks, browser history mechanisms, and their memory to </w:t>
      </w:r>
      <w:r w:rsidR="00343111">
        <w:t xml:space="preserve">find and </w:t>
      </w:r>
      <w:r w:rsidR="006E06F2">
        <w:t xml:space="preserve">return to </w:t>
      </w:r>
      <w:r w:rsidR="003F00DA">
        <w:t xml:space="preserve">Web-based </w:t>
      </w:r>
      <w:r w:rsidR="006E06F2">
        <w:t>information</w:t>
      </w:r>
      <w:r w:rsidR="004332CB">
        <w:t xml:space="preserve"> [</w:t>
      </w:r>
      <w:r w:rsidR="002E3E2F">
        <w:t>4</w:t>
      </w:r>
      <w:r w:rsidR="004332CB">
        <w:t xml:space="preserve">]. </w:t>
      </w:r>
    </w:p>
    <w:p w:rsidR="009A40FA" w:rsidRDefault="005C1BE8" w:rsidP="009A40FA">
      <w:r>
        <w:t xml:space="preserve">In order to accomplish </w:t>
      </w:r>
      <w:r w:rsidR="0050520B">
        <w:t>search and re-finding</w:t>
      </w:r>
      <w:r w:rsidR="00CD324D">
        <w:t xml:space="preserve"> tasks</w:t>
      </w:r>
      <w:r>
        <w:t xml:space="preserve">, </w:t>
      </w:r>
      <w:r w:rsidR="0050520B">
        <w:t xml:space="preserve">a </w:t>
      </w:r>
      <w:r>
        <w:t xml:space="preserve">user must </w:t>
      </w:r>
      <w:r w:rsidR="0050520B">
        <w:t xml:space="preserve">interact </w:t>
      </w:r>
      <w:r>
        <w:t xml:space="preserve">with </w:t>
      </w:r>
      <w:r w:rsidR="0047077D">
        <w:t xml:space="preserve">different </w:t>
      </w:r>
      <w:r w:rsidR="00CD324D">
        <w:t>represen</w:t>
      </w:r>
      <w:r>
        <w:t>tation</w:t>
      </w:r>
      <w:r w:rsidR="0047077D">
        <w:t>s</w:t>
      </w:r>
      <w:r w:rsidR="00CD324D">
        <w:t xml:space="preserve"> </w:t>
      </w:r>
      <w:r>
        <w:t xml:space="preserve">of </w:t>
      </w:r>
      <w:r w:rsidR="0050520B">
        <w:t xml:space="preserve">Web </w:t>
      </w:r>
      <w:r>
        <w:t>page</w:t>
      </w:r>
      <w:r w:rsidR="0080198B">
        <w:t>s</w:t>
      </w:r>
      <w:r w:rsidR="00D56F4B">
        <w:t xml:space="preserve">. </w:t>
      </w:r>
      <w:r w:rsidR="00CD324D">
        <w:t xml:space="preserve">Search engines typically represent </w:t>
      </w:r>
      <w:r w:rsidR="0050520B">
        <w:t>the pages in their</w:t>
      </w:r>
      <w:r w:rsidR="00CD324D">
        <w:t xml:space="preserve"> result</w:t>
      </w:r>
      <w:r w:rsidR="0050520B">
        <w:t xml:space="preserve"> lists</w:t>
      </w:r>
      <w:r w:rsidR="00CD324D">
        <w:t xml:space="preserve"> as textual snippets, with a title, a </w:t>
      </w:r>
      <w:r w:rsidR="00B83EE8">
        <w:t>query-</w:t>
      </w:r>
      <w:r w:rsidR="00CD324D">
        <w:t xml:space="preserve">based page </w:t>
      </w:r>
      <w:r w:rsidR="00CD324D">
        <w:lastRenderedPageBreak/>
        <w:t>summary, and</w:t>
      </w:r>
      <w:r w:rsidR="00B83EE8">
        <w:t xml:space="preserve"> a</w:t>
      </w:r>
      <w:r w:rsidR="00CD324D">
        <w:t xml:space="preserve"> URL. </w:t>
      </w:r>
      <w:r w:rsidR="003F00DA">
        <w:t>Previously viewed Web pages are r</w:t>
      </w:r>
      <w:r w:rsidR="006E06F2">
        <w:t xml:space="preserve">epresented </w:t>
      </w:r>
      <w:r w:rsidR="003F00DA">
        <w:t>in many ways</w:t>
      </w:r>
      <w:r w:rsidR="00C17BB6">
        <w:t>, including</w:t>
      </w:r>
      <w:r w:rsidR="003F00DA">
        <w:t xml:space="preserve"> </w:t>
      </w:r>
      <w:r w:rsidR="006E06F2">
        <w:t>as</w:t>
      </w:r>
      <w:r w:rsidR="00374F56">
        <w:t xml:space="preserve"> thumbnails,</w:t>
      </w:r>
      <w:r w:rsidR="006E06F2">
        <w:t xml:space="preserve"> title</w:t>
      </w:r>
      <w:r w:rsidR="00A4468A">
        <w:t>s</w:t>
      </w:r>
      <w:r w:rsidR="006E06F2">
        <w:t xml:space="preserve"> in </w:t>
      </w:r>
      <w:r w:rsidR="00FE4F16">
        <w:t xml:space="preserve">a user’s </w:t>
      </w:r>
      <w:r w:rsidR="006E06F2">
        <w:t>history</w:t>
      </w:r>
      <w:r w:rsidR="003F00DA">
        <w:t>, caption</w:t>
      </w:r>
      <w:r w:rsidR="00A4468A">
        <w:t>s</w:t>
      </w:r>
      <w:r w:rsidR="003F00DA">
        <w:t xml:space="preserve"> within search results, URL</w:t>
      </w:r>
      <w:r w:rsidR="00A4468A">
        <w:t>s</w:t>
      </w:r>
      <w:r w:rsidR="003F00DA">
        <w:t xml:space="preserve"> in </w:t>
      </w:r>
      <w:r w:rsidR="00FE4F16">
        <w:t xml:space="preserve">the </w:t>
      </w:r>
      <w:r w:rsidR="003F00DA">
        <w:t>address bar</w:t>
      </w:r>
      <w:r w:rsidR="0045559E">
        <w:t xml:space="preserve">, </w:t>
      </w:r>
      <w:r w:rsidR="00C17BB6">
        <w:t xml:space="preserve">or </w:t>
      </w:r>
      <w:r w:rsidR="00A4468A">
        <w:t>colored hyperlinks</w:t>
      </w:r>
      <w:r w:rsidR="00D56F4B">
        <w:t>.</w:t>
      </w:r>
      <w:r w:rsidR="00AD36D5">
        <w:t xml:space="preserve"> </w:t>
      </w:r>
      <w:r w:rsidR="000731EF">
        <w:t>These d</w:t>
      </w:r>
      <w:r>
        <w:t xml:space="preserve">ifferent representations </w:t>
      </w:r>
      <w:r w:rsidR="000731EF">
        <w:t xml:space="preserve">are intended to </w:t>
      </w:r>
      <w:r>
        <w:t>support different tasks</w:t>
      </w:r>
      <w:r w:rsidR="000A76E1">
        <w:t>.</w:t>
      </w:r>
    </w:p>
    <w:p w:rsidR="000731EF" w:rsidRDefault="00FB1B9A" w:rsidP="00493621">
      <w:r>
        <w:t>T</w:t>
      </w:r>
      <w:r w:rsidR="000731EF">
        <w:t xml:space="preserve">here are several drawbacks to </w:t>
      </w:r>
      <w:r w:rsidR="002C6686">
        <w:t xml:space="preserve">the </w:t>
      </w:r>
      <w:r w:rsidR="000731EF">
        <w:t>existing representations.</w:t>
      </w:r>
      <w:r w:rsidR="00AD36D5">
        <w:t xml:space="preserve"> </w:t>
      </w:r>
      <w:r w:rsidR="000731EF">
        <w:t xml:space="preserve">For one, </w:t>
      </w:r>
      <w:r w:rsidR="007D6FF5">
        <w:t xml:space="preserve">while individual representations may be well suited to particular </w:t>
      </w:r>
      <w:r w:rsidR="00FE7EF8">
        <w:t xml:space="preserve">navigational </w:t>
      </w:r>
      <w:r w:rsidR="007D6FF5">
        <w:t>task</w:t>
      </w:r>
      <w:r w:rsidR="00493621">
        <w:t>s</w:t>
      </w:r>
      <w:r w:rsidR="007D6FF5">
        <w:t xml:space="preserve">, people often </w:t>
      </w:r>
      <w:r w:rsidR="00493621">
        <w:t xml:space="preserve">navigate to </w:t>
      </w:r>
      <w:r w:rsidR="007D6FF5">
        <w:t xml:space="preserve">the same </w:t>
      </w:r>
      <w:r w:rsidR="00493621">
        <w:t>Web page</w:t>
      </w:r>
      <w:r w:rsidR="007D6FF5">
        <w:t xml:space="preserve"> </w:t>
      </w:r>
      <w:r w:rsidR="00493621">
        <w:t xml:space="preserve">in many </w:t>
      </w:r>
      <w:r w:rsidR="00265B67">
        <w:t xml:space="preserve">different </w:t>
      </w:r>
      <w:r w:rsidR="00493621">
        <w:t>contexts</w:t>
      </w:r>
      <w:r w:rsidR="007D6FF5">
        <w:t>.</w:t>
      </w:r>
      <w:r w:rsidR="00AD36D5">
        <w:t xml:space="preserve"> </w:t>
      </w:r>
      <w:r w:rsidR="00B83EE8">
        <w:t xml:space="preserve">Users </w:t>
      </w:r>
      <w:r w:rsidR="007D6FF5">
        <w:t>may not recognize the</w:t>
      </w:r>
      <w:r w:rsidR="008D2C3F">
        <w:t xml:space="preserve"> thumbnail they see now as the same page as the search</w:t>
      </w:r>
      <w:r w:rsidR="007D6FF5">
        <w:t xml:space="preserve"> snippet they saw before.</w:t>
      </w:r>
      <w:r w:rsidR="00AD36D5">
        <w:t xml:space="preserve"> </w:t>
      </w:r>
      <w:r w:rsidR="007D6FF5">
        <w:t>The success of a representation needs to be considered in the context of a person’s entire Web interaction.</w:t>
      </w:r>
      <w:r w:rsidR="00AD36D5">
        <w:t xml:space="preserve"> </w:t>
      </w:r>
      <w:r w:rsidR="007D6FF5">
        <w:t xml:space="preserve">Additionally, </w:t>
      </w:r>
      <w:r w:rsidR="000731EF">
        <w:t xml:space="preserve">those </w:t>
      </w:r>
      <w:r w:rsidR="007D6FF5">
        <w:t xml:space="preserve">representations </w:t>
      </w:r>
      <w:r w:rsidR="000731EF">
        <w:t>that effectively he</w:t>
      </w:r>
      <w:r w:rsidR="008A7C89">
        <w:t>lp people accomplish their task</w:t>
      </w:r>
      <w:r w:rsidR="000731EF">
        <w:t xml:space="preserve"> often require </w:t>
      </w:r>
      <w:r w:rsidR="008D2C3F">
        <w:t>valuable</w:t>
      </w:r>
      <w:r w:rsidR="000731EF">
        <w:t xml:space="preserve"> screen real estate to do so [</w:t>
      </w:r>
      <w:r w:rsidR="00EF19D1">
        <w:t>10</w:t>
      </w:r>
      <w:r w:rsidR="000731EF">
        <w:t>].</w:t>
      </w:r>
      <w:r w:rsidR="00AD36D5">
        <w:t xml:space="preserve"> </w:t>
      </w:r>
      <w:r w:rsidR="000731EF">
        <w:t xml:space="preserve">This limits a user’s ability to </w:t>
      </w:r>
      <w:r w:rsidR="00D735A5">
        <w:t xml:space="preserve">see </w:t>
      </w:r>
      <w:r w:rsidR="000731EF">
        <w:t>many different Web pages in a search result list or</w:t>
      </w:r>
      <w:r w:rsidR="008D2C3F">
        <w:t xml:space="preserve"> </w:t>
      </w:r>
      <w:r w:rsidR="000731EF">
        <w:t>browsing history</w:t>
      </w:r>
      <w:r w:rsidR="00D735A5">
        <w:t xml:space="preserve"> in one view</w:t>
      </w:r>
      <w:r w:rsidR="000731EF">
        <w:t>.</w:t>
      </w:r>
    </w:p>
    <w:p w:rsidR="00885CC0" w:rsidRDefault="005C1BE8" w:rsidP="003F00DA">
      <w:r>
        <w:t>In this paper, we report on a study of 197 people</w:t>
      </w:r>
      <w:r w:rsidR="003870E7">
        <w:t>’s interactions with</w:t>
      </w:r>
      <w:r>
        <w:t xml:space="preserve"> compact </w:t>
      </w:r>
      <w:r w:rsidR="00A65077">
        <w:t xml:space="preserve">Web page </w:t>
      </w:r>
      <w:r>
        <w:t>representations</w:t>
      </w:r>
      <w:r w:rsidR="003870E7">
        <w:t>.</w:t>
      </w:r>
      <w:r w:rsidR="00AD36D5">
        <w:t xml:space="preserve"> </w:t>
      </w:r>
      <w:r w:rsidR="003870E7">
        <w:t>We analyze the success of each representation in</w:t>
      </w:r>
      <w:r>
        <w:t xml:space="preserve"> support</w:t>
      </w:r>
      <w:r w:rsidR="003870E7">
        <w:t>ing</w:t>
      </w:r>
      <w:r>
        <w:t xml:space="preserve"> fast navigation to </w:t>
      </w:r>
      <w:r w:rsidR="0047077D">
        <w:t xml:space="preserve">both </w:t>
      </w:r>
      <w:r>
        <w:t xml:space="preserve">new and previously viewed </w:t>
      </w:r>
      <w:r w:rsidR="003870E7">
        <w:t>content</w:t>
      </w:r>
      <w:r>
        <w:t xml:space="preserve"> </w:t>
      </w:r>
      <w:r w:rsidR="003870E7">
        <w:t xml:space="preserve">and explore </w:t>
      </w:r>
      <w:r>
        <w:t xml:space="preserve">the importance of consistency of representation across different </w:t>
      </w:r>
      <w:r w:rsidR="00F47A9D">
        <w:t xml:space="preserve">navigational </w:t>
      </w:r>
      <w:r>
        <w:t>task</w:t>
      </w:r>
      <w:r w:rsidR="00C025E9">
        <w:t xml:space="preserve"> types</w:t>
      </w:r>
      <w:r>
        <w:t>.</w:t>
      </w:r>
      <w:r w:rsidR="00AD36D5">
        <w:t xml:space="preserve"> </w:t>
      </w:r>
    </w:p>
    <w:p w:rsidR="00D565CE" w:rsidRDefault="009A40FA" w:rsidP="003F00DA">
      <w:r>
        <w:t>We find that text snippets are effective for finding new Web pages that have never been seen</w:t>
      </w:r>
      <w:r w:rsidR="00F47A9D">
        <w:t xml:space="preserve"> before</w:t>
      </w:r>
      <w:r>
        <w:t>.</w:t>
      </w:r>
      <w:r w:rsidR="00AD36D5">
        <w:t xml:space="preserve"> </w:t>
      </w:r>
      <w:r>
        <w:t>Thumbnails, in contrast, are good for supporting re-finding, but primarily when the page’s thumbnail has been seen before.</w:t>
      </w:r>
      <w:r w:rsidR="00AD36D5">
        <w:t xml:space="preserve"> </w:t>
      </w:r>
      <w:r>
        <w:t xml:space="preserve">This means that in order for a thumbnail to be useful for re-finding, it needs to be seen </w:t>
      </w:r>
      <w:r w:rsidR="00B83EE8">
        <w:t xml:space="preserve">initially </w:t>
      </w:r>
      <w:r>
        <w:t>in a context where it is not particularly useful.</w:t>
      </w:r>
      <w:r w:rsidR="00AD36D5">
        <w:t xml:space="preserve"> </w:t>
      </w:r>
      <w:r w:rsidR="0072335B">
        <w:t>A</w:t>
      </w:r>
      <w:r w:rsidR="003F00DA">
        <w:t xml:space="preserve"> </w:t>
      </w:r>
      <w:r w:rsidR="00D565CE">
        <w:t>representation</w:t>
      </w:r>
      <w:r w:rsidR="00ED1DA6">
        <w:t xml:space="preserve"> we call</w:t>
      </w:r>
      <w:r w:rsidR="00D565CE">
        <w:t xml:space="preserve"> </w:t>
      </w:r>
      <w:r w:rsidR="00D565CE" w:rsidRPr="00D565CE">
        <w:t xml:space="preserve">a </w:t>
      </w:r>
      <w:r w:rsidR="00D565CE">
        <w:rPr>
          <w:i/>
        </w:rPr>
        <w:t>visual</w:t>
      </w:r>
      <w:r w:rsidR="00D565CE" w:rsidRPr="00F72AFB">
        <w:rPr>
          <w:i/>
        </w:rPr>
        <w:t xml:space="preserve"> snippet</w:t>
      </w:r>
      <w:r w:rsidR="00D565CE">
        <w:t xml:space="preserve"> </w:t>
      </w:r>
      <w:r w:rsidR="0072335B">
        <w:t>captures the best of these two representations: i</w:t>
      </w:r>
      <w:r w:rsidR="00D565CE">
        <w:t>t</w:t>
      </w:r>
      <w:r w:rsidR="003F00DA">
        <w:t xml:space="preserve"> </w:t>
      </w:r>
      <w:r w:rsidR="00E34FCA">
        <w:t>support</w:t>
      </w:r>
      <w:r w:rsidR="00D565CE">
        <w:t>s</w:t>
      </w:r>
      <w:r w:rsidR="00E34FCA">
        <w:t xml:space="preserve"> </w:t>
      </w:r>
      <w:r w:rsidR="00D565CE">
        <w:t xml:space="preserve">finding </w:t>
      </w:r>
      <w:r w:rsidR="00ED1DA6">
        <w:t xml:space="preserve">new information </w:t>
      </w:r>
      <w:r w:rsidR="00D565CE">
        <w:t>comparable to text snippets, and re-finding</w:t>
      </w:r>
      <w:r w:rsidR="00403E82">
        <w:t xml:space="preserve"> </w:t>
      </w:r>
      <w:r w:rsidR="00D565CE">
        <w:t xml:space="preserve">in a comparable manner to </w:t>
      </w:r>
      <w:r w:rsidR="00AF162C">
        <w:t>thumbnails</w:t>
      </w:r>
      <w:r w:rsidR="0072335B">
        <w:t xml:space="preserve"> – </w:t>
      </w:r>
      <w:r w:rsidR="00AF162C">
        <w:t>even when it has not been seen before.</w:t>
      </w:r>
      <w:r w:rsidR="00ED1DA6">
        <w:t xml:space="preserve"> </w:t>
      </w:r>
      <w:r w:rsidR="00B54A91">
        <w:t>V</w:t>
      </w:r>
      <w:r w:rsidR="00ED1DA6">
        <w:t xml:space="preserve">isual snippets </w:t>
      </w:r>
      <w:r w:rsidR="00B54A91">
        <w:t xml:space="preserve">are </w:t>
      </w:r>
      <w:r w:rsidR="00ED1DA6">
        <w:t xml:space="preserve">designed to </w:t>
      </w:r>
      <w:r w:rsidR="000E30CD">
        <w:t xml:space="preserve">maintain the size and visually distinct advantages of thumbnails while </w:t>
      </w:r>
      <w:r w:rsidR="00ED1DA6">
        <w:t>contain</w:t>
      </w:r>
      <w:r w:rsidR="000E30CD">
        <w:t>ing</w:t>
      </w:r>
      <w:r w:rsidR="00ED1DA6">
        <w:t xml:space="preserve"> the same essential elements as text snippets.</w:t>
      </w:r>
    </w:p>
    <w:p w:rsidR="003F00DA" w:rsidRDefault="002F4517" w:rsidP="006E06F2">
      <w:r>
        <w:t>Following a review of relevant literature, we discuss how the visual snippets were designed and generated. We then describe the study we conducted to test the effectiveness of visual snippets for both finding and re-finding tasks,</w:t>
      </w:r>
      <w:r w:rsidR="00B0267A">
        <w:t xml:space="preserve"> compared with thumbnails and text snippets. We conclude </w:t>
      </w:r>
      <w:r w:rsidR="00B0267A">
        <w:lastRenderedPageBreak/>
        <w:t>with an exploration of how the visual snippets can be further improved to create Web page representations that we believe will markedly improve people’s overall Web search and revisitation experiences.</w:t>
      </w:r>
      <w:r>
        <w:t xml:space="preserve"> </w:t>
      </w:r>
      <w:r w:rsidR="003F1C77">
        <w:rPr>
          <w:noProof/>
        </w:rPr>
        <w:pict>
          <v:shape id="_x0000_s1031" type="#_x0000_t202" style="position:absolute;left:0;text-align:left;margin-left:2052.5pt;margin-top:0;width:245.25pt;height:197.15pt;z-index:251655168;mso-position-horizontal:right;mso-position-horizontal-relative:margin;mso-position-vertical:top;mso-position-vertical-relative:margin;mso-width-relative:margin;mso-height-relative:margin" stroked="f">
            <v:textbox style="mso-next-textbox:#_x0000_s1031" inset="0,,0">
              <w:txbxContent>
                <w:p w:rsidR="00606467" w:rsidRDefault="00606467">
                  <w:pPr>
                    <w:spacing w:after="80"/>
                    <w:jc w:val="center"/>
                  </w:pPr>
                  <w:r>
                    <w:rPr>
                      <w:noProof/>
                    </w:rPr>
                    <w:drawing>
                      <wp:inline distT="0" distB="0" distL="0" distR="0">
                        <wp:extent cx="990600" cy="1000125"/>
                        <wp:effectExtent l="19050" t="0" r="0" b="0"/>
                        <wp:docPr id="2" name="Picture 84" descr="C:\Documents and Settings\teevan\Desktop\New Folder\withStroke\nprRosaGlaucaLarg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Documents and Settings\teevan\Desktop\New Folder\withStroke\nprRosaGlaucaLarge copy.png"/>
                                <pic:cNvPicPr>
                                  <a:picLocks noChangeAspect="1" noChangeArrowheads="1"/>
                                </pic:cNvPicPr>
                              </pic:nvPicPr>
                              <pic:blipFill>
                                <a:blip r:embed="rId9"/>
                                <a:srcRect/>
                                <a:stretch>
                                  <a:fillRect/>
                                </a:stretch>
                              </pic:blipFill>
                              <pic:spPr bwMode="auto">
                                <a:xfrm>
                                  <a:off x="0" y="0"/>
                                  <a:ext cx="990600" cy="1000125"/>
                                </a:xfrm>
                                <a:prstGeom prst="rect">
                                  <a:avLst/>
                                </a:prstGeom>
                                <a:noFill/>
                                <a:ln w="9525">
                                  <a:noFill/>
                                  <a:miter lim="800000"/>
                                  <a:headEnd/>
                                  <a:tailEnd/>
                                </a:ln>
                              </pic:spPr>
                            </pic:pic>
                          </a:graphicData>
                        </a:graphic>
                      </wp:inline>
                    </w:drawing>
                  </w:r>
                  <w:r>
                    <w:t xml:space="preserve"> </w:t>
                  </w:r>
                  <w:r>
                    <w:rPr>
                      <w:noProof/>
                    </w:rPr>
                    <w:drawing>
                      <wp:inline distT="0" distB="0" distL="0" distR="0">
                        <wp:extent cx="990600" cy="1000125"/>
                        <wp:effectExtent l="19050" t="0" r="0" b="0"/>
                        <wp:docPr id="118" name="Picture 83" descr="C:\Documents and Settings\teevan\Desktop\New Folder\withStroke\wikBayonLarg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Documents and Settings\teevan\Desktop\New Folder\withStroke\wikBayonLarge copy.png"/>
                                <pic:cNvPicPr>
                                  <a:picLocks noChangeAspect="1" noChangeArrowheads="1"/>
                                </pic:cNvPicPr>
                              </pic:nvPicPr>
                              <pic:blipFill>
                                <a:blip r:embed="rId10"/>
                                <a:srcRect/>
                                <a:stretch>
                                  <a:fillRect/>
                                </a:stretch>
                              </pic:blipFill>
                              <pic:spPr bwMode="auto">
                                <a:xfrm>
                                  <a:off x="0" y="0"/>
                                  <a:ext cx="990600" cy="1000125"/>
                                </a:xfrm>
                                <a:prstGeom prst="rect">
                                  <a:avLst/>
                                </a:prstGeom>
                                <a:noFill/>
                                <a:ln w="9525">
                                  <a:noFill/>
                                  <a:miter lim="800000"/>
                                  <a:headEnd/>
                                  <a:tailEnd/>
                                </a:ln>
                              </pic:spPr>
                            </pic:pic>
                          </a:graphicData>
                        </a:graphic>
                      </wp:inline>
                    </w:drawing>
                  </w:r>
                  <w:r>
                    <w:t xml:space="preserve"> </w:t>
                  </w:r>
                  <w:r>
                    <w:rPr>
                      <w:noProof/>
                    </w:rPr>
                    <w:drawing>
                      <wp:inline distT="0" distB="0" distL="0" distR="0">
                        <wp:extent cx="990600" cy="1000125"/>
                        <wp:effectExtent l="19050" t="0" r="0" b="0"/>
                        <wp:docPr id="3" name="Picture 82" descr="C:\Documents and Settings\teevan\Desktop\New Folder\withStroke\dpReviewLarg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Documents and Settings\teevan\Desktop\New Folder\withStroke\dpReviewLarge copy.png"/>
                                <pic:cNvPicPr>
                                  <a:picLocks noChangeAspect="1" noChangeArrowheads="1"/>
                                </pic:cNvPicPr>
                              </pic:nvPicPr>
                              <pic:blipFill>
                                <a:blip r:embed="rId11"/>
                                <a:srcRect/>
                                <a:stretch>
                                  <a:fillRect/>
                                </a:stretch>
                              </pic:blipFill>
                              <pic:spPr bwMode="auto">
                                <a:xfrm>
                                  <a:off x="0" y="0"/>
                                  <a:ext cx="990600" cy="1000125"/>
                                </a:xfrm>
                                <a:prstGeom prst="rect">
                                  <a:avLst/>
                                </a:prstGeom>
                                <a:noFill/>
                                <a:ln w="9525">
                                  <a:noFill/>
                                  <a:miter lim="800000"/>
                                  <a:headEnd/>
                                  <a:tailEnd/>
                                </a:ln>
                              </pic:spPr>
                            </pic:pic>
                          </a:graphicData>
                        </a:graphic>
                      </wp:inline>
                    </w:drawing>
                  </w:r>
                </w:p>
                <w:p w:rsidR="00606467" w:rsidRDefault="00606467" w:rsidP="00F71E88">
                  <w:pPr>
                    <w:jc w:val="center"/>
                  </w:pPr>
                  <w:r>
                    <w:rPr>
                      <w:noProof/>
                    </w:rPr>
                    <w:drawing>
                      <wp:inline distT="0" distB="0" distL="0" distR="0">
                        <wp:extent cx="969264" cy="978535"/>
                        <wp:effectExtent l="19050" t="19050" r="21336" b="12065"/>
                        <wp:docPr id="8" name="Picture 5" descr="C:\Documents and Settings\teevan\Desktop\rosa.bmp"/>
                        <wp:cNvGraphicFramePr/>
                        <a:graphic xmlns:a="http://schemas.openxmlformats.org/drawingml/2006/main">
                          <a:graphicData uri="http://schemas.openxmlformats.org/drawingml/2006/picture">
                            <pic:pic xmlns:pic="http://schemas.openxmlformats.org/drawingml/2006/picture">
                              <pic:nvPicPr>
                                <pic:cNvPr id="1029" name="Picture 5" descr="C:\Documents and Settings\teevan\Desktop\rosa.bmp"/>
                                <pic:cNvPicPr>
                                  <a:picLocks noChangeAspect="1" noChangeArrowheads="1"/>
                                </pic:cNvPicPr>
                              </pic:nvPicPr>
                              <pic:blipFill>
                                <a:blip r:embed="rId12"/>
                                <a:srcRect/>
                                <a:stretch>
                                  <a:fillRect/>
                                </a:stretch>
                              </pic:blipFill>
                              <pic:spPr bwMode="auto">
                                <a:xfrm>
                                  <a:off x="0" y="0"/>
                                  <a:ext cx="969264" cy="978535"/>
                                </a:xfrm>
                                <a:prstGeom prst="rect">
                                  <a:avLst/>
                                </a:prstGeom>
                                <a:noFill/>
                                <a:ln>
                                  <a:solidFill>
                                    <a:schemeClr val="tx1"/>
                                  </a:solidFill>
                                </a:ln>
                              </pic:spPr>
                            </pic:pic>
                          </a:graphicData>
                        </a:graphic>
                      </wp:inline>
                    </w:drawing>
                  </w:r>
                  <w:r w:rsidRPr="006E72DB">
                    <w:rPr>
                      <w:sz w:val="22"/>
                      <w:szCs w:val="22"/>
                    </w:rPr>
                    <w:t xml:space="preserve"> </w:t>
                  </w:r>
                  <w:r>
                    <w:rPr>
                      <w:noProof/>
                    </w:rPr>
                    <w:drawing>
                      <wp:inline distT="0" distB="0" distL="0" distR="0">
                        <wp:extent cx="969264" cy="978535"/>
                        <wp:effectExtent l="19050" t="19050" r="21336" b="12065"/>
                        <wp:docPr id="9" name="Picture 6" descr="C:\Documents and Settings\teevan\Desktop\bayon.bmp"/>
                        <wp:cNvGraphicFramePr/>
                        <a:graphic xmlns:a="http://schemas.openxmlformats.org/drawingml/2006/main">
                          <a:graphicData uri="http://schemas.openxmlformats.org/drawingml/2006/picture">
                            <pic:pic xmlns:pic="http://schemas.openxmlformats.org/drawingml/2006/picture">
                              <pic:nvPicPr>
                                <pic:cNvPr id="1031" name="Picture 7" descr="C:\Documents and Settings\teevan\Desktop\bayon.bmp"/>
                                <pic:cNvPicPr>
                                  <a:picLocks noChangeAspect="1" noChangeArrowheads="1"/>
                                </pic:cNvPicPr>
                              </pic:nvPicPr>
                              <pic:blipFill>
                                <a:blip r:embed="rId13"/>
                                <a:srcRect/>
                                <a:stretch>
                                  <a:fillRect/>
                                </a:stretch>
                              </pic:blipFill>
                              <pic:spPr bwMode="auto">
                                <a:xfrm>
                                  <a:off x="0" y="0"/>
                                  <a:ext cx="969264" cy="978535"/>
                                </a:xfrm>
                                <a:prstGeom prst="rect">
                                  <a:avLst/>
                                </a:prstGeom>
                                <a:noFill/>
                                <a:ln>
                                  <a:solidFill>
                                    <a:schemeClr val="tx1"/>
                                  </a:solidFill>
                                </a:ln>
                              </pic:spPr>
                            </pic:pic>
                          </a:graphicData>
                        </a:graphic>
                      </wp:inline>
                    </w:drawing>
                  </w:r>
                  <w:r w:rsidRPr="00E472EF">
                    <w:t xml:space="preserve"> </w:t>
                  </w:r>
                  <w:r>
                    <w:rPr>
                      <w:noProof/>
                    </w:rPr>
                    <w:drawing>
                      <wp:inline distT="0" distB="0" distL="0" distR="0">
                        <wp:extent cx="969264" cy="978535"/>
                        <wp:effectExtent l="19050" t="19050" r="21336" b="12065"/>
                        <wp:docPr id="10" name="Picture 7" descr="C:\Documents and Settings\teevan\Desktop\dbreview.bmp"/>
                        <wp:cNvGraphicFramePr/>
                        <a:graphic xmlns:a="http://schemas.openxmlformats.org/drawingml/2006/main">
                          <a:graphicData uri="http://schemas.openxmlformats.org/drawingml/2006/picture">
                            <pic:pic xmlns:pic="http://schemas.openxmlformats.org/drawingml/2006/picture">
                              <pic:nvPicPr>
                                <pic:cNvPr id="1030" name="Picture 6" descr="C:\Documents and Settings\teevan\Desktop\dbreview.bmp"/>
                                <pic:cNvPicPr>
                                  <a:picLocks noChangeAspect="1" noChangeArrowheads="1"/>
                                </pic:cNvPicPr>
                              </pic:nvPicPr>
                              <pic:blipFill>
                                <a:blip r:embed="rId14"/>
                                <a:srcRect/>
                                <a:stretch>
                                  <a:fillRect/>
                                </a:stretch>
                              </pic:blipFill>
                              <pic:spPr bwMode="auto">
                                <a:xfrm>
                                  <a:off x="0" y="0"/>
                                  <a:ext cx="969264" cy="978535"/>
                                </a:xfrm>
                                <a:prstGeom prst="rect">
                                  <a:avLst/>
                                </a:prstGeom>
                                <a:noFill/>
                                <a:ln>
                                  <a:solidFill>
                                    <a:schemeClr val="tx1"/>
                                  </a:solidFill>
                                </a:ln>
                              </pic:spPr>
                            </pic:pic>
                          </a:graphicData>
                        </a:graphic>
                      </wp:inline>
                    </w:drawing>
                  </w:r>
                </w:p>
                <w:p w:rsidR="00606467" w:rsidRDefault="00606467" w:rsidP="00F71E88">
                  <w:pPr>
                    <w:pStyle w:val="Caption"/>
                  </w:pPr>
                  <w:r w:rsidRPr="00E472EF">
                    <w:t>Figure 1. Hand-generated thumbnails created by a designer</w:t>
                  </w:r>
                  <w:r>
                    <w:t>.  Below each</w:t>
                  </w:r>
                  <w:r w:rsidRPr="00E472EF">
                    <w:t xml:space="preserve"> </w:t>
                  </w:r>
                  <w:r>
                    <w:t>is a thumbnail</w:t>
                  </w:r>
                  <w:r w:rsidRPr="00E472EF">
                    <w:t xml:space="preserve"> of the page</w:t>
                  </w:r>
                  <w:r>
                    <w:t xml:space="preserve"> made to scale</w:t>
                  </w:r>
                  <w:r w:rsidRPr="00E472EF">
                    <w:t>.</w:t>
                  </w:r>
                  <w:r>
                    <w:t xml:space="preserve"> </w:t>
                  </w:r>
                </w:p>
              </w:txbxContent>
            </v:textbox>
            <w10:wrap type="square" anchorx="margin" anchory="margin"/>
          </v:shape>
        </w:pict>
      </w:r>
    </w:p>
    <w:p w:rsidR="007B3817" w:rsidRDefault="006E06F2">
      <w:pPr>
        <w:pStyle w:val="Heading1"/>
      </w:pPr>
      <w:r>
        <w:t xml:space="preserve">Existing </w:t>
      </w:r>
      <w:r w:rsidR="008F6B25">
        <w:t>Web Page Representations</w:t>
      </w:r>
    </w:p>
    <w:p w:rsidR="00606467" w:rsidRDefault="00BF0142">
      <w:pPr>
        <w:spacing w:after="100"/>
      </w:pPr>
      <w:r>
        <w:t xml:space="preserve">The ideal </w:t>
      </w:r>
      <w:r w:rsidR="005842EF">
        <w:t xml:space="preserve">Web page </w:t>
      </w:r>
      <w:r>
        <w:t xml:space="preserve">representation for different tasks </w:t>
      </w:r>
      <w:r w:rsidR="005842EF">
        <w:t>ha</w:t>
      </w:r>
      <w:r>
        <w:t xml:space="preserve">s </w:t>
      </w:r>
      <w:r w:rsidR="005842EF">
        <w:t xml:space="preserve">been </w:t>
      </w:r>
      <w:r>
        <w:t xml:space="preserve">the target of </w:t>
      </w:r>
      <w:r w:rsidR="00AB749E">
        <w:t xml:space="preserve">much </w:t>
      </w:r>
      <w:r>
        <w:t>research.</w:t>
      </w:r>
      <w:r w:rsidR="00AD36D5">
        <w:t xml:space="preserve"> </w:t>
      </w:r>
      <w:r>
        <w:t xml:space="preserve">As noted above, some </w:t>
      </w:r>
      <w:r w:rsidR="00FA32E8">
        <w:t xml:space="preserve">representations are </w:t>
      </w:r>
      <w:r w:rsidR="00AB749E">
        <w:t xml:space="preserve">best </w:t>
      </w:r>
      <w:r>
        <w:t xml:space="preserve">suited for </w:t>
      </w:r>
      <w:r w:rsidR="00FA32E8">
        <w:t>finding new information</w:t>
      </w:r>
      <w:r>
        <w:t>, while others are designed to optimize re-finding</w:t>
      </w:r>
      <w:r w:rsidR="00FA32E8">
        <w:t xml:space="preserve">. </w:t>
      </w:r>
    </w:p>
    <w:p w:rsidR="00606467" w:rsidRDefault="00FA32E8">
      <w:pPr>
        <w:spacing w:after="100"/>
      </w:pPr>
      <w:r>
        <w:t xml:space="preserve">Representations </w:t>
      </w:r>
      <w:r w:rsidR="00BF0142">
        <w:t>designed for finding new information</w:t>
      </w:r>
      <w:r>
        <w:t xml:space="preserve"> seek to surface a page’s relevant content</w:t>
      </w:r>
      <w:r w:rsidR="00450912">
        <w:t>.</w:t>
      </w:r>
      <w:r w:rsidR="00AD36D5">
        <w:t xml:space="preserve"> </w:t>
      </w:r>
      <w:r>
        <w:t xml:space="preserve">The most widespread </w:t>
      </w:r>
      <w:r w:rsidR="00450912">
        <w:t xml:space="preserve">search-based </w:t>
      </w:r>
      <w:r>
        <w:t xml:space="preserve">representations are </w:t>
      </w:r>
      <w:r w:rsidR="00BF0142">
        <w:t xml:space="preserve">summary </w:t>
      </w:r>
      <w:r w:rsidR="006E72DB" w:rsidRPr="006E72DB">
        <w:rPr>
          <w:i/>
        </w:rPr>
        <w:t>text snippets</w:t>
      </w:r>
      <w:r w:rsidR="00450912">
        <w:t xml:space="preserve"> that</w:t>
      </w:r>
      <w:r>
        <w:t xml:space="preserve"> accompany </w:t>
      </w:r>
      <w:r w:rsidR="00A46831">
        <w:t>Web</w:t>
      </w:r>
      <w:r>
        <w:t xml:space="preserve"> search results</w:t>
      </w:r>
      <w:r w:rsidR="00D56F4B">
        <w:t>.</w:t>
      </w:r>
      <w:r w:rsidR="00AD36D5">
        <w:t xml:space="preserve"> </w:t>
      </w:r>
      <w:r w:rsidR="00301861">
        <w:t>T</w:t>
      </w:r>
      <w:r w:rsidR="00450912">
        <w:t xml:space="preserve">ext snippets are </w:t>
      </w:r>
      <w:r>
        <w:t xml:space="preserve">capable of encoding significant amounts of information </w:t>
      </w:r>
      <w:r w:rsidR="00301861">
        <w:t>but suffer from two problems</w:t>
      </w:r>
      <w:r w:rsidR="00B83EE8">
        <w:t>.</w:t>
      </w:r>
      <w:r w:rsidR="00301861">
        <w:t xml:space="preserve"> </w:t>
      </w:r>
      <w:r w:rsidR="00B83EE8">
        <w:t>F</w:t>
      </w:r>
      <w:r w:rsidR="00301861">
        <w:t xml:space="preserve">irst, they </w:t>
      </w:r>
      <w:r w:rsidR="002B29D2">
        <w:t>take up a great deal of space</w:t>
      </w:r>
      <w:r w:rsidR="00B83EE8">
        <w:t>;</w:t>
      </w:r>
      <w:r w:rsidR="00301861">
        <w:t xml:space="preserve"> we estimate a three-line snippet </w:t>
      </w:r>
      <w:r w:rsidR="00AB749E">
        <w:t xml:space="preserve">uses around </w:t>
      </w:r>
      <w:r w:rsidR="00301861">
        <w:t>80x800 pixels</w:t>
      </w:r>
      <w:r w:rsidR="00D56F4B">
        <w:t>.</w:t>
      </w:r>
      <w:r w:rsidR="00AD36D5">
        <w:t xml:space="preserve"> </w:t>
      </w:r>
      <w:r w:rsidR="00301861">
        <w:t xml:space="preserve">Second, </w:t>
      </w:r>
      <w:r w:rsidR="00AF23E1">
        <w:t xml:space="preserve">text snippets </w:t>
      </w:r>
      <w:r w:rsidR="00AB749E">
        <w:t xml:space="preserve">do </w:t>
      </w:r>
      <w:r w:rsidR="00301861">
        <w:t xml:space="preserve">not </w:t>
      </w:r>
      <w:r>
        <w:t xml:space="preserve">capture </w:t>
      </w:r>
      <w:r w:rsidR="0071782E">
        <w:t xml:space="preserve">visual information about </w:t>
      </w:r>
      <w:r w:rsidR="00A46831">
        <w:t>Web</w:t>
      </w:r>
      <w:r>
        <w:t xml:space="preserve"> page</w:t>
      </w:r>
      <w:r w:rsidR="00301861">
        <w:t>s</w:t>
      </w:r>
      <w:r w:rsidR="0071782E">
        <w:t xml:space="preserve"> </w:t>
      </w:r>
      <w:r w:rsidR="00B334E2">
        <w:t xml:space="preserve">and </w:t>
      </w:r>
      <w:r w:rsidR="009E3C28">
        <w:t xml:space="preserve">therefore </w:t>
      </w:r>
      <w:r w:rsidR="00B334E2">
        <w:t>lose</w:t>
      </w:r>
      <w:r w:rsidR="0071782E">
        <w:t xml:space="preserve"> spatial structure and visual features</w:t>
      </w:r>
      <w:r w:rsidR="002A7963">
        <w:t xml:space="preserve"> that</w:t>
      </w:r>
      <w:r w:rsidR="0071782E">
        <w:t xml:space="preserve"> </w:t>
      </w:r>
      <w:r w:rsidR="002B29D2">
        <w:t xml:space="preserve">may </w:t>
      </w:r>
      <w:r w:rsidR="009E3C28">
        <w:t>help</w:t>
      </w:r>
      <w:r w:rsidR="002B29D2">
        <w:t xml:space="preserve"> </w:t>
      </w:r>
      <w:r w:rsidR="009E3C28">
        <w:t xml:space="preserve">determine </w:t>
      </w:r>
      <w:r w:rsidR="002B29D2">
        <w:t>relevance</w:t>
      </w:r>
      <w:r w:rsidR="002A7963">
        <w:t>.</w:t>
      </w:r>
    </w:p>
    <w:p w:rsidR="00606467" w:rsidRDefault="00FA32E8">
      <w:pPr>
        <w:spacing w:after="100"/>
      </w:pPr>
      <w:r>
        <w:t xml:space="preserve">The second most common </w:t>
      </w:r>
      <w:r w:rsidR="004F7969">
        <w:t xml:space="preserve">Web page </w:t>
      </w:r>
      <w:r w:rsidR="002B29D2">
        <w:t>representation</w:t>
      </w:r>
      <w:r>
        <w:t xml:space="preserve"> </w:t>
      </w:r>
      <w:r w:rsidR="004F7969">
        <w:t xml:space="preserve">for search </w:t>
      </w:r>
      <w:r>
        <w:t>is a scale</w:t>
      </w:r>
      <w:r w:rsidR="004D0832">
        <w:t>d</w:t>
      </w:r>
      <w:r>
        <w:t>-down bitmap</w:t>
      </w:r>
      <w:r w:rsidR="004F7969">
        <w:t xml:space="preserve">, or </w:t>
      </w:r>
      <w:r w:rsidR="007308A7" w:rsidRPr="007308A7">
        <w:rPr>
          <w:i/>
        </w:rPr>
        <w:t>thumbnail</w:t>
      </w:r>
      <w:r w:rsidR="004F7969">
        <w:t>,</w:t>
      </w:r>
      <w:r>
        <w:t xml:space="preserve"> displaying a snapshot of a particular </w:t>
      </w:r>
      <w:r w:rsidR="00A46831">
        <w:t>Web</w:t>
      </w:r>
      <w:r>
        <w:t xml:space="preserve"> page</w:t>
      </w:r>
      <w:r w:rsidR="00AF23E1">
        <w:t xml:space="preserve"> as rendered in the browser</w:t>
      </w:r>
      <w:r w:rsidR="00D56F4B">
        <w:t>.</w:t>
      </w:r>
      <w:r w:rsidR="00AD36D5">
        <w:t xml:space="preserve"> </w:t>
      </w:r>
      <w:r w:rsidR="00FA3516">
        <w:t xml:space="preserve">Some </w:t>
      </w:r>
      <w:r>
        <w:t>Web search services such as RedZee [1</w:t>
      </w:r>
      <w:r w:rsidR="002E3E2F">
        <w:t>5</w:t>
      </w:r>
      <w:r>
        <w:t>] and searchme [1</w:t>
      </w:r>
      <w:r w:rsidR="00EF19D1">
        <w:t>8</w:t>
      </w:r>
      <w:r>
        <w:t>]</w:t>
      </w:r>
      <w:r w:rsidR="0083576F">
        <w:t xml:space="preserve">, </w:t>
      </w:r>
      <w:r w:rsidR="00FA3516">
        <w:t xml:space="preserve">as well as some </w:t>
      </w:r>
      <w:r w:rsidR="0083576F">
        <w:t>browser extensions [</w:t>
      </w:r>
      <w:r w:rsidR="002E3E2F">
        <w:t>3</w:t>
      </w:r>
      <w:r w:rsidR="0083576F">
        <w:t>]</w:t>
      </w:r>
      <w:r w:rsidR="00FA3516">
        <w:t>,</w:t>
      </w:r>
      <w:r w:rsidR="0083576F">
        <w:t xml:space="preserve"> </w:t>
      </w:r>
      <w:r>
        <w:t>display search results as collections of thumbnails</w:t>
      </w:r>
      <w:r w:rsidR="0083576F">
        <w:t xml:space="preserve"> or as mash-ups that present both thumbnails and snippets.</w:t>
      </w:r>
      <w:r w:rsidR="00AD36D5">
        <w:t xml:space="preserve"> </w:t>
      </w:r>
      <w:r>
        <w:t xml:space="preserve">While visually compelling, </w:t>
      </w:r>
      <w:r w:rsidR="004F7969">
        <w:t xml:space="preserve">in practice </w:t>
      </w:r>
      <w:r w:rsidR="00E25876">
        <w:t xml:space="preserve">the </w:t>
      </w:r>
      <w:r>
        <w:t>thumbnail</w:t>
      </w:r>
      <w:r w:rsidR="00FA3516">
        <w:t>s</w:t>
      </w:r>
      <w:r w:rsidR="00E25876">
        <w:t xml:space="preserve"> </w:t>
      </w:r>
      <w:r>
        <w:t>are either too large</w:t>
      </w:r>
      <w:r w:rsidR="004F7969">
        <w:t xml:space="preserve"> (</w:t>
      </w:r>
      <w:r>
        <w:t xml:space="preserve">thus precluding </w:t>
      </w:r>
      <w:r w:rsidR="004F7969">
        <w:t xml:space="preserve">the display of </w:t>
      </w:r>
      <w:r>
        <w:t xml:space="preserve">other </w:t>
      </w:r>
      <w:r w:rsidR="004F7969">
        <w:t>information)</w:t>
      </w:r>
      <w:r>
        <w:t xml:space="preserve"> or too small</w:t>
      </w:r>
      <w:r w:rsidR="004F7969">
        <w:t xml:space="preserve"> (</w:t>
      </w:r>
      <w:r>
        <w:t>thus failing to effectively surface a page’s relevant content</w:t>
      </w:r>
      <w:r w:rsidR="004F7969">
        <w:t>)</w:t>
      </w:r>
      <w:r>
        <w:t>.</w:t>
      </w:r>
      <w:r w:rsidR="00AD36D5">
        <w:t xml:space="preserve"> </w:t>
      </w:r>
      <w:r w:rsidR="004D0832">
        <w:t>Kaasten el al. [</w:t>
      </w:r>
      <w:r w:rsidR="002D7FB0">
        <w:t>10</w:t>
      </w:r>
      <w:r w:rsidR="004D0832">
        <w:t xml:space="preserve">] </w:t>
      </w:r>
      <w:r w:rsidR="0083576F">
        <w:t>explored this tension</w:t>
      </w:r>
      <w:r w:rsidR="009A2650">
        <w:t xml:space="preserve"> by</w:t>
      </w:r>
      <w:r w:rsidR="0083576F">
        <w:t xml:space="preserve"> attempting to identify an optimal </w:t>
      </w:r>
      <w:r w:rsidR="009A2650">
        <w:t xml:space="preserve">thumbnail </w:t>
      </w:r>
      <w:r w:rsidR="0083576F">
        <w:t>size</w:t>
      </w:r>
      <w:r w:rsidR="001E29A0">
        <w:t xml:space="preserve"> for Web histories</w:t>
      </w:r>
      <w:r w:rsidR="0083576F">
        <w:t>.</w:t>
      </w:r>
      <w:r w:rsidR="00D56F4B">
        <w:t xml:space="preserve"> </w:t>
      </w:r>
      <w:r w:rsidR="004D0832">
        <w:t xml:space="preserve">Their work provides insight </w:t>
      </w:r>
      <w:r w:rsidR="00C828B8">
        <w:t>in</w:t>
      </w:r>
      <w:r w:rsidR="004D0832">
        <w:t xml:space="preserve">to many </w:t>
      </w:r>
      <w:r w:rsidR="00C828B8">
        <w:t xml:space="preserve">of the </w:t>
      </w:r>
      <w:r w:rsidR="004D0832">
        <w:t xml:space="preserve">factors that influence </w:t>
      </w:r>
      <w:r w:rsidR="00F51E35">
        <w:t xml:space="preserve">recognition </w:t>
      </w:r>
      <w:r w:rsidR="004D0832">
        <w:t xml:space="preserve">when using thumbnails, </w:t>
      </w:r>
      <w:r w:rsidR="00A46831">
        <w:t>Web</w:t>
      </w:r>
      <w:r w:rsidR="004D0832">
        <w:t xml:space="preserve"> page titles and URLs</w:t>
      </w:r>
      <w:r w:rsidR="00D56F4B">
        <w:t xml:space="preserve">. </w:t>
      </w:r>
      <w:r w:rsidR="004D0832">
        <w:t>Relevant for our research</w:t>
      </w:r>
      <w:r w:rsidR="00EA4C17">
        <w:t xml:space="preserve">, they find that for </w:t>
      </w:r>
      <w:r w:rsidR="004D0832">
        <w:t>thumbnail</w:t>
      </w:r>
      <w:r w:rsidR="00EA4C17">
        <w:t>s</w:t>
      </w:r>
      <w:r w:rsidR="004D0832">
        <w:t xml:space="preserve"> </w:t>
      </w:r>
      <w:r w:rsidR="00EA4C17">
        <w:t xml:space="preserve">above </w:t>
      </w:r>
      <w:r w:rsidR="004D0832">
        <w:t>208</w:t>
      </w:r>
      <w:r w:rsidR="0083576F">
        <w:t>x208</w:t>
      </w:r>
      <w:r w:rsidR="004D0832">
        <w:t xml:space="preserve"> pixels, </w:t>
      </w:r>
      <w:r w:rsidR="00EA4C17">
        <w:t xml:space="preserve">users could recognize </w:t>
      </w:r>
      <w:r w:rsidR="002B29D2">
        <w:t>8</w:t>
      </w:r>
      <w:r w:rsidR="004D0832">
        <w:t>0%</w:t>
      </w:r>
      <w:r w:rsidR="00EA4C17">
        <w:t xml:space="preserve"> of pages</w:t>
      </w:r>
      <w:r w:rsidR="004D0832">
        <w:t>.</w:t>
      </w:r>
    </w:p>
    <w:p w:rsidR="00606467" w:rsidRDefault="004F7969">
      <w:pPr>
        <w:spacing w:after="100"/>
      </w:pPr>
      <w:r>
        <w:t>To achieve small</w:t>
      </w:r>
      <w:r w:rsidR="00ED4A0C">
        <w:t>er</w:t>
      </w:r>
      <w:r>
        <w:t xml:space="preserve"> representations </w:t>
      </w:r>
      <w:r w:rsidR="00AA3724">
        <w:t>for</w:t>
      </w:r>
      <w:r>
        <w:t xml:space="preserve"> search</w:t>
      </w:r>
      <w:r w:rsidR="00FA32E8">
        <w:t xml:space="preserve">, several research efforts </w:t>
      </w:r>
      <w:r>
        <w:t xml:space="preserve">have </w:t>
      </w:r>
      <w:r w:rsidR="00FA32E8">
        <w:t>propose</w:t>
      </w:r>
      <w:r>
        <w:t>d</w:t>
      </w:r>
      <w:r w:rsidR="00FA32E8">
        <w:t xml:space="preserve"> the use of image representations of </w:t>
      </w:r>
      <w:r w:rsidR="00A46831">
        <w:t>Web</w:t>
      </w:r>
      <w:r w:rsidR="00FA32E8">
        <w:t xml:space="preserve"> pages that call out relevant text</w:t>
      </w:r>
      <w:r w:rsidR="00D56F4B">
        <w:t>.</w:t>
      </w:r>
      <w:r w:rsidR="00AD36D5">
        <w:t xml:space="preserve"> </w:t>
      </w:r>
      <w:r>
        <w:t xml:space="preserve">For example, </w:t>
      </w:r>
      <w:r w:rsidR="00FA32E8">
        <w:t>Woodruff et al. [</w:t>
      </w:r>
      <w:r>
        <w:t>2</w:t>
      </w:r>
      <w:r w:rsidR="0083502D">
        <w:t>2</w:t>
      </w:r>
      <w:r>
        <w:t>, 2</w:t>
      </w:r>
      <w:r w:rsidR="0083502D">
        <w:t>3</w:t>
      </w:r>
      <w:r w:rsidR="00FA32E8">
        <w:t xml:space="preserve">] </w:t>
      </w:r>
      <w:r>
        <w:t xml:space="preserve">explored </w:t>
      </w:r>
      <w:r w:rsidR="00FA32E8">
        <w:t xml:space="preserve">the use of enhanced thumbnails, which are </w:t>
      </w:r>
      <w:r>
        <w:t xml:space="preserve">thumbnails with </w:t>
      </w:r>
      <w:r w:rsidR="00FA32E8">
        <w:t xml:space="preserve">relevant text content (e.g., matching search terms) highlighted and </w:t>
      </w:r>
      <w:r w:rsidR="002F3B68">
        <w:t>super</w:t>
      </w:r>
      <w:r w:rsidR="00FA32E8">
        <w:t>imposed at a larger scale</w:t>
      </w:r>
      <w:r w:rsidR="00D56F4B">
        <w:t xml:space="preserve">. </w:t>
      </w:r>
      <w:r w:rsidR="00FA32E8">
        <w:t>Baudis</w:t>
      </w:r>
      <w:r w:rsidR="00F47060">
        <w:t>c</w:t>
      </w:r>
      <w:r w:rsidR="00FA32E8">
        <w:t xml:space="preserve">h et al. </w:t>
      </w:r>
      <w:r w:rsidR="00596EDF">
        <w:t>[</w:t>
      </w:r>
      <w:r w:rsidR="002E3E2F">
        <w:t>2</w:t>
      </w:r>
      <w:r w:rsidR="00596EDF">
        <w:t xml:space="preserve">] </w:t>
      </w:r>
      <w:r w:rsidR="00FA32E8">
        <w:t xml:space="preserve">also propose surfacing relevant text on reduced versions of </w:t>
      </w:r>
      <w:r w:rsidR="00A46831">
        <w:t>Web</w:t>
      </w:r>
      <w:r w:rsidR="00FA32E8">
        <w:t xml:space="preserve"> pages</w:t>
      </w:r>
      <w:r w:rsidR="00D56F4B">
        <w:t xml:space="preserve">. </w:t>
      </w:r>
      <w:r w:rsidR="00FA32E8">
        <w:t xml:space="preserve">Their Fishnet </w:t>
      </w:r>
      <w:r w:rsidR="00A46831">
        <w:t>Web</w:t>
      </w:r>
      <w:r w:rsidR="00FA32E8">
        <w:t xml:space="preserve"> browser collapses </w:t>
      </w:r>
      <w:r w:rsidR="00A46831">
        <w:t>Web</w:t>
      </w:r>
      <w:r w:rsidR="00FA32E8">
        <w:t xml:space="preserve"> pages </w:t>
      </w:r>
      <w:r w:rsidR="000F0DC7">
        <w:t xml:space="preserve">via </w:t>
      </w:r>
      <w:r w:rsidR="00FA32E8">
        <w:t xml:space="preserve">a fisheye viewport that compresses </w:t>
      </w:r>
      <w:r w:rsidR="000F0DC7">
        <w:t xml:space="preserve">the </w:t>
      </w:r>
      <w:r w:rsidR="00FA32E8">
        <w:t>text above and below the center of the screen, while surfacing relevant keywords (e.g.</w:t>
      </w:r>
      <w:r w:rsidR="005269CB">
        <w:t>,</w:t>
      </w:r>
      <w:r w:rsidR="00FA32E8">
        <w:t xml:space="preserve"> from an in-document search) </w:t>
      </w:r>
      <w:r w:rsidR="00706E11">
        <w:t xml:space="preserve">with </w:t>
      </w:r>
      <w:r w:rsidR="00FA32E8">
        <w:t>pop-outs</w:t>
      </w:r>
      <w:r w:rsidR="00D56F4B">
        <w:t xml:space="preserve">. </w:t>
      </w:r>
      <w:r w:rsidR="002F3B68">
        <w:t>Other work by Lam and Baudisch [</w:t>
      </w:r>
      <w:r w:rsidR="002E3E2F">
        <w:t>1</w:t>
      </w:r>
      <w:r w:rsidR="00FB6489">
        <w:t>1</w:t>
      </w:r>
      <w:r w:rsidR="002F3B68">
        <w:t xml:space="preserve">] focused on enabling navigation within a particular </w:t>
      </w:r>
      <w:r w:rsidR="00A46831">
        <w:t>Web</w:t>
      </w:r>
      <w:r w:rsidR="002F3B68">
        <w:t xml:space="preserve"> page on a small device</w:t>
      </w:r>
      <w:r w:rsidR="00D56F4B">
        <w:t xml:space="preserve">. </w:t>
      </w:r>
      <w:r w:rsidR="002F3B68">
        <w:t>The</w:t>
      </w:r>
      <w:r w:rsidR="00706E11">
        <w:t>ir</w:t>
      </w:r>
      <w:r w:rsidR="002F3B68">
        <w:t xml:space="preserve"> strategy </w:t>
      </w:r>
      <w:r w:rsidR="00706E11">
        <w:t>took advantage of</w:t>
      </w:r>
      <w:r w:rsidR="002F3B68">
        <w:t xml:space="preserve"> the document object model of the </w:t>
      </w:r>
      <w:r w:rsidR="00A46831">
        <w:t>Web</w:t>
      </w:r>
      <w:r w:rsidR="002F3B68">
        <w:t xml:space="preserve"> page to selectively collapse sections of the page.</w:t>
      </w:r>
    </w:p>
    <w:p w:rsidR="00DA3E62" w:rsidRDefault="0000643D" w:rsidP="006E06F2">
      <w:r>
        <w:t>While the above Web page representations are intended to support the finding of new information, o</w:t>
      </w:r>
      <w:r w:rsidR="00813A99">
        <w:t>ther</w:t>
      </w:r>
      <w:r w:rsidR="00FA32E8">
        <w:t xml:space="preserve"> representations </w:t>
      </w:r>
      <w:r>
        <w:t xml:space="preserve">have been </w:t>
      </w:r>
      <w:r w:rsidR="00813A99">
        <w:t xml:space="preserve">explicitly </w:t>
      </w:r>
      <w:r w:rsidR="00FA32E8">
        <w:t>designed to support revisitation</w:t>
      </w:r>
      <w:r w:rsidR="00D56F4B">
        <w:t xml:space="preserve">. </w:t>
      </w:r>
      <w:r w:rsidR="001D441C">
        <w:t xml:space="preserve">Such representations </w:t>
      </w:r>
      <w:r w:rsidR="00542438">
        <w:t>often do so by</w:t>
      </w:r>
      <w:r w:rsidR="00FA32E8">
        <w:t xml:space="preserve"> surfac</w:t>
      </w:r>
      <w:r w:rsidR="00542438">
        <w:t>ing</w:t>
      </w:r>
      <w:r w:rsidR="00FA32E8">
        <w:t xml:space="preserve"> </w:t>
      </w:r>
      <w:r w:rsidR="000C5FCD">
        <w:t>metadata about the page</w:t>
      </w:r>
      <w:r w:rsidR="00D56F4B">
        <w:t>.</w:t>
      </w:r>
      <w:r w:rsidR="00AD36D5">
        <w:t xml:space="preserve"> </w:t>
      </w:r>
      <w:r w:rsidR="00FA32E8">
        <w:t xml:space="preserve">For example, Cockburn </w:t>
      </w:r>
      <w:r w:rsidR="00D34A26">
        <w:t xml:space="preserve">and </w:t>
      </w:r>
      <w:r w:rsidR="00D34A26" w:rsidRPr="00046D12">
        <w:rPr>
          <w:sz w:val="19"/>
          <w:szCs w:val="19"/>
        </w:rPr>
        <w:t>McKenzie</w:t>
      </w:r>
      <w:r w:rsidR="00FA32E8">
        <w:t xml:space="preserve"> [</w:t>
      </w:r>
      <w:r w:rsidR="002E3E2F">
        <w:t>5</w:t>
      </w:r>
      <w:r w:rsidR="00FA32E8">
        <w:t>] built thumbnails that show a person’s interaction with the page by marking pages that are frequently visited</w:t>
      </w:r>
      <w:r w:rsidR="00D56F4B">
        <w:t>.</w:t>
      </w:r>
      <w:r w:rsidR="00AD36D5">
        <w:t xml:space="preserve"> </w:t>
      </w:r>
      <w:r w:rsidR="001D441C">
        <w:t xml:space="preserve">The </w:t>
      </w:r>
      <w:r w:rsidR="00FA32E8">
        <w:t xml:space="preserve">Data Mountain </w:t>
      </w:r>
      <w:r w:rsidR="001D441C">
        <w:t xml:space="preserve">from Robertson et al. </w:t>
      </w:r>
      <w:r w:rsidR="00FA32E8">
        <w:t>[1</w:t>
      </w:r>
      <w:r w:rsidR="00A26104">
        <w:t>5</w:t>
      </w:r>
      <w:r w:rsidR="00FA32E8">
        <w:t>] use</w:t>
      </w:r>
      <w:r w:rsidR="001D441C">
        <w:t>d</w:t>
      </w:r>
      <w:r w:rsidR="00FA32E8">
        <w:t xml:space="preserve"> regular scaled-down thumbnails coupled with a 2½D spatial layout surface to leverage people’s ability to associate content with location</w:t>
      </w:r>
      <w:r w:rsidR="001D441C">
        <w:t xml:space="preserve">. They showed an improvement over standard </w:t>
      </w:r>
      <w:r w:rsidR="0026005A">
        <w:t xml:space="preserve">bookmarking </w:t>
      </w:r>
      <w:r w:rsidR="001D441C">
        <w:t>mechanisms for re-finding saved pages</w:t>
      </w:r>
      <w:r w:rsidR="00FA32E8">
        <w:t xml:space="preserve">. </w:t>
      </w:r>
      <w:r w:rsidR="008658A6">
        <w:t>Similarly, PadPrints [</w:t>
      </w:r>
      <w:r w:rsidR="006339E0">
        <w:t>8</w:t>
      </w:r>
      <w:r w:rsidR="008658A6">
        <w:t xml:space="preserve">] </w:t>
      </w:r>
      <w:r w:rsidR="00331471">
        <w:t xml:space="preserve">used thumbnail representations to show past </w:t>
      </w:r>
      <w:r w:rsidR="009E3C28">
        <w:t>W</w:t>
      </w:r>
      <w:r w:rsidR="00331471">
        <w:t xml:space="preserve">eb pages; they found that showing browser history helped users move through </w:t>
      </w:r>
      <w:r w:rsidR="00654325">
        <w:t xml:space="preserve">backtracking </w:t>
      </w:r>
      <w:r w:rsidR="00331471">
        <w:t xml:space="preserve">tasks </w:t>
      </w:r>
      <w:r w:rsidR="00654325">
        <w:t xml:space="preserve">more </w:t>
      </w:r>
      <w:r w:rsidR="00331471">
        <w:t>rapidly.</w:t>
      </w:r>
    </w:p>
    <w:p w:rsidR="00290133" w:rsidRDefault="00CA1E05" w:rsidP="006E06F2">
      <w:r>
        <w:t>P</w:t>
      </w:r>
      <w:r w:rsidR="00C571B8" w:rsidRPr="00C571B8">
        <w:t xml:space="preserve">revious studies of Web page representations have looked </w:t>
      </w:r>
      <w:r w:rsidR="00C571B8">
        <w:t xml:space="preserve">only </w:t>
      </w:r>
      <w:r w:rsidR="00C571B8" w:rsidRPr="00C571B8">
        <w:t xml:space="preserve">at how the representation performs in a </w:t>
      </w:r>
      <w:r w:rsidR="001C2C53">
        <w:t>single</w:t>
      </w:r>
      <w:r w:rsidR="00C571B8" w:rsidRPr="00C571B8">
        <w:t xml:space="preserve"> context. </w:t>
      </w:r>
      <w:r w:rsidR="00C571B8">
        <w:t>In this paper we explore</w:t>
      </w:r>
      <w:r w:rsidR="00C571B8" w:rsidRPr="00C571B8">
        <w:t xml:space="preserve"> how </w:t>
      </w:r>
      <w:r w:rsidR="00E81E2C">
        <w:t xml:space="preserve">different </w:t>
      </w:r>
      <w:r w:rsidR="00C571B8" w:rsidRPr="00C571B8">
        <w:t xml:space="preserve">representations perform </w:t>
      </w:r>
      <w:r w:rsidR="00315C68" w:rsidRPr="00315C68">
        <w:rPr>
          <w:i/>
        </w:rPr>
        <w:t>across</w:t>
      </w:r>
      <w:r w:rsidR="00C571B8" w:rsidRPr="00C571B8">
        <w:t xml:space="preserve"> contexts and </w:t>
      </w:r>
      <w:r w:rsidR="00E81E2C">
        <w:t>how</w:t>
      </w:r>
      <w:r w:rsidR="00C571B8" w:rsidRPr="00C571B8">
        <w:t xml:space="preserve"> </w:t>
      </w:r>
      <w:r w:rsidR="00E81E2C">
        <w:t>seeing</w:t>
      </w:r>
      <w:r w:rsidR="00C571B8" w:rsidRPr="00C571B8">
        <w:t xml:space="preserve"> a </w:t>
      </w:r>
      <w:r w:rsidR="008D1F36">
        <w:t xml:space="preserve">given </w:t>
      </w:r>
      <w:r w:rsidR="00C571B8" w:rsidRPr="00C571B8">
        <w:t xml:space="preserve">representation in one context </w:t>
      </w:r>
      <w:r w:rsidR="00E81E2C">
        <w:t xml:space="preserve">may affect </w:t>
      </w:r>
      <w:r w:rsidR="008D1F36">
        <w:t>how that or a different</w:t>
      </w:r>
      <w:r w:rsidR="00C571B8" w:rsidRPr="00C571B8">
        <w:t xml:space="preserve"> representation</w:t>
      </w:r>
      <w:r w:rsidR="008D1F36">
        <w:t xml:space="preserve"> of the same page is</w:t>
      </w:r>
      <w:r w:rsidR="00C571B8" w:rsidRPr="00C571B8">
        <w:t xml:space="preserve"> use</w:t>
      </w:r>
      <w:r w:rsidR="008D1F36">
        <w:t>d</w:t>
      </w:r>
      <w:r w:rsidR="00C571B8" w:rsidRPr="00C571B8">
        <w:t xml:space="preserve"> in another.</w:t>
      </w:r>
      <w:r w:rsidR="00C571B8">
        <w:t xml:space="preserve">  In addition to studying well</w:t>
      </w:r>
      <w:r w:rsidR="00E81E2C">
        <w:t xml:space="preserve"> </w:t>
      </w:r>
      <w:r w:rsidR="00C571B8">
        <w:t>know</w:t>
      </w:r>
      <w:r w:rsidR="009E3C28">
        <w:t>n</w:t>
      </w:r>
      <w:r w:rsidR="00C571B8">
        <w:t xml:space="preserve"> representations like text snippets and thumbnails, we develop and test a representation intended </w:t>
      </w:r>
      <w:r w:rsidR="00DA3E62">
        <w:t xml:space="preserve">to </w:t>
      </w:r>
      <w:r w:rsidR="00FA32E8">
        <w:t>support both finding and recognition tasks</w:t>
      </w:r>
      <w:r w:rsidR="00DA3E62">
        <w:t xml:space="preserve"> while</w:t>
      </w:r>
      <w:r w:rsidR="00FA32E8">
        <w:t xml:space="preserve"> using as </w:t>
      </w:r>
      <w:r w:rsidR="001D441C">
        <w:t>few pixels</w:t>
      </w:r>
      <w:r w:rsidR="002F3B68">
        <w:t xml:space="preserve"> as possible.</w:t>
      </w:r>
      <w:r w:rsidR="00AD36D5">
        <w:t xml:space="preserve"> </w:t>
      </w:r>
      <w:r w:rsidR="00C571B8">
        <w:t>For this representation w</w:t>
      </w:r>
      <w:r w:rsidR="000C5FCD">
        <w:t>e borrow the idea of calling out important regions from a Web page</w:t>
      </w:r>
      <w:r w:rsidR="009E3C28">
        <w:t>, b</w:t>
      </w:r>
      <w:r w:rsidR="000C5FCD">
        <w:t>ut rather than focusing on elements relating to the specific navigational task (e.g., query terms in the case of Woodruff et al. [2</w:t>
      </w:r>
      <w:r w:rsidR="00CA62DB">
        <w:t>2</w:t>
      </w:r>
      <w:r w:rsidR="000C5FCD">
        <w:t>, 2</w:t>
      </w:r>
      <w:r w:rsidR="00CA62DB">
        <w:t>3</w:t>
      </w:r>
      <w:r w:rsidR="000C5FCD">
        <w:t>]</w:t>
      </w:r>
      <w:r w:rsidR="00F30FEE">
        <w:t xml:space="preserve"> or visitation data in the case of Cockburn </w:t>
      </w:r>
      <w:r w:rsidR="0040472F">
        <w:t xml:space="preserve">and </w:t>
      </w:r>
      <w:r w:rsidR="0040472F" w:rsidRPr="00046D12">
        <w:rPr>
          <w:sz w:val="19"/>
          <w:szCs w:val="19"/>
        </w:rPr>
        <w:t>McKenzie</w:t>
      </w:r>
      <w:r w:rsidR="00F30FEE">
        <w:t xml:space="preserve"> [</w:t>
      </w:r>
      <w:r w:rsidR="002E3E2F">
        <w:t>5</w:t>
      </w:r>
      <w:r w:rsidR="00F30FEE">
        <w:t>]</w:t>
      </w:r>
      <w:r w:rsidR="000C5FCD">
        <w:t xml:space="preserve">), we emphasize three important </w:t>
      </w:r>
      <w:r w:rsidR="00F30FEE">
        <w:t xml:space="preserve">constant </w:t>
      </w:r>
      <w:r w:rsidR="000C5FCD">
        <w:t>components.</w:t>
      </w:r>
      <w:r w:rsidR="00AD36D5">
        <w:t xml:space="preserve"> </w:t>
      </w:r>
      <w:r w:rsidR="00E734D3">
        <w:t>In t</w:t>
      </w:r>
      <w:r w:rsidR="00F30FEE">
        <w:t xml:space="preserve">he next section we describe how </w:t>
      </w:r>
      <w:r w:rsidR="00BC78AB">
        <w:t>we identified and used these components and i</w:t>
      </w:r>
      <w:r w:rsidR="00E734D3">
        <w:t xml:space="preserve">n later sections we discuss how our representations may </w:t>
      </w:r>
      <w:r w:rsidR="0050153E">
        <w:t xml:space="preserve">be </w:t>
      </w:r>
      <w:r w:rsidR="00AD7266">
        <w:t xml:space="preserve">further </w:t>
      </w:r>
      <w:r w:rsidR="0050153E">
        <w:t>augmented to include task-specific information.</w:t>
      </w:r>
    </w:p>
    <w:p w:rsidR="00F84011" w:rsidRDefault="002626D6">
      <w:pPr>
        <w:pStyle w:val="Heading1"/>
      </w:pPr>
      <w:r>
        <w:t>Visual Snippet Design</w:t>
      </w:r>
    </w:p>
    <w:p w:rsidR="00F84011" w:rsidRDefault="00A52628">
      <w:pPr>
        <w:pStyle w:val="Heading2"/>
      </w:pPr>
      <w:r>
        <w:t>Design Motivation</w:t>
      </w:r>
    </w:p>
    <w:p w:rsidR="00165855" w:rsidRDefault="002F25B9" w:rsidP="002626D6">
      <w:r>
        <w:t xml:space="preserve">To get an idea of </w:t>
      </w:r>
      <w:r w:rsidR="002626D6">
        <w:t xml:space="preserve">how </w:t>
      </w:r>
      <w:r w:rsidR="00BC78AB">
        <w:t>best to</w:t>
      </w:r>
      <w:r w:rsidR="002626D6">
        <w:t xml:space="preserve"> represent Web pages</w:t>
      </w:r>
      <w:r w:rsidR="00622B68">
        <w:t xml:space="preserve"> independent of task</w:t>
      </w:r>
      <w:r w:rsidR="00884689">
        <w:t>, we began by</w:t>
      </w:r>
      <w:r w:rsidR="002626D6">
        <w:t xml:space="preserve"> considering </w:t>
      </w:r>
      <w:r w:rsidR="00884689">
        <w:t xml:space="preserve">a number of </w:t>
      </w:r>
      <w:r w:rsidR="002626D6">
        <w:t>high-quality human-generated representations</w:t>
      </w:r>
      <w:r w:rsidR="00D56F4B">
        <w:t>.</w:t>
      </w:r>
      <w:r w:rsidR="00AD36D5">
        <w:t xml:space="preserve"> </w:t>
      </w:r>
      <w:r w:rsidR="00884689">
        <w:t>W</w:t>
      </w:r>
      <w:r w:rsidR="002626D6">
        <w:t xml:space="preserve">e gave a graphic designer 20 Web pages and asked him to design </w:t>
      </w:r>
      <w:r w:rsidR="002626D6">
        <w:lastRenderedPageBreak/>
        <w:t xml:space="preserve">small, </w:t>
      </w:r>
      <w:r w:rsidR="00C63803">
        <w:t>120</w:t>
      </w:r>
      <w:r w:rsidR="002626D6">
        <w:t>x</w:t>
      </w:r>
      <w:r w:rsidR="003534C3">
        <w:t>120</w:t>
      </w:r>
      <w:r w:rsidR="00C63803">
        <w:t xml:space="preserve"> </w:t>
      </w:r>
      <w:r w:rsidR="002626D6">
        <w:t>pixel thumbnails for each page</w:t>
      </w:r>
      <w:r w:rsidR="00D56F4B">
        <w:t>.</w:t>
      </w:r>
      <w:r w:rsidR="00AD36D5">
        <w:t xml:space="preserve"> </w:t>
      </w:r>
      <w:r w:rsidR="007474C5">
        <w:t>Figure 1 shows s</w:t>
      </w:r>
      <w:r w:rsidR="002626D6">
        <w:t xml:space="preserve">everal of the thumbnails </w:t>
      </w:r>
      <w:r w:rsidR="00BC78AB">
        <w:t xml:space="preserve">the designer </w:t>
      </w:r>
      <w:r w:rsidR="007474C5">
        <w:t>created</w:t>
      </w:r>
      <w:r w:rsidR="00260177">
        <w:t>.</w:t>
      </w:r>
    </w:p>
    <w:p w:rsidR="005878F4" w:rsidRDefault="002626D6" w:rsidP="00ED7AD1">
      <w:r>
        <w:t xml:space="preserve">On inspection, we observed a consistent pattern across the </w:t>
      </w:r>
      <w:r w:rsidR="00884689">
        <w:t xml:space="preserve">hand-generated </w:t>
      </w:r>
      <w:r>
        <w:t>thumbnails</w:t>
      </w:r>
      <w:r w:rsidR="00260177">
        <w:t xml:space="preserve">. </w:t>
      </w:r>
      <w:r>
        <w:t>The majority of each designer thumbnail contained three elements:</w:t>
      </w:r>
    </w:p>
    <w:p w:rsidR="00606467" w:rsidRDefault="002626D6">
      <w:pPr>
        <w:ind w:left="374" w:hanging="187"/>
      </w:pPr>
      <w:r>
        <w:t xml:space="preserve">1. Some salient text </w:t>
      </w:r>
      <w:r w:rsidR="00545613">
        <w:t xml:space="preserve">from </w:t>
      </w:r>
      <w:r>
        <w:t>the page</w:t>
      </w:r>
      <w:r w:rsidR="00545613">
        <w:t xml:space="preserve"> (e.g.</w:t>
      </w:r>
      <w:r>
        <w:t xml:space="preserve">, “Ketzel Levine’s Talking </w:t>
      </w:r>
      <w:r w:rsidR="005B4B33">
        <w:t>Plants</w:t>
      </w:r>
      <w:r>
        <w:t xml:space="preserve">” in the </w:t>
      </w:r>
      <w:r w:rsidR="00545613">
        <w:t xml:space="preserve">left </w:t>
      </w:r>
      <w:r>
        <w:t>thumbnail</w:t>
      </w:r>
      <w:r w:rsidR="003534C3">
        <w:t xml:space="preserve"> in Figure</w:t>
      </w:r>
      <w:r w:rsidR="00545613">
        <w:t xml:space="preserve"> </w:t>
      </w:r>
      <w:r w:rsidR="003534C3">
        <w:t>1</w:t>
      </w:r>
      <w:r w:rsidR="00545613">
        <w:t>)</w:t>
      </w:r>
      <w:r>
        <w:t>.</w:t>
      </w:r>
    </w:p>
    <w:p w:rsidR="00606467" w:rsidRDefault="002626D6">
      <w:pPr>
        <w:ind w:left="374" w:hanging="187"/>
      </w:pPr>
      <w:r>
        <w:t>2.</w:t>
      </w:r>
      <w:r w:rsidR="00080C16">
        <w:t xml:space="preserve"> </w:t>
      </w:r>
      <w:r>
        <w:t>A salient image, cropped so as to leave some low contrast space on which to place the text</w:t>
      </w:r>
      <w:r w:rsidR="00193C0A">
        <w:t xml:space="preserve"> (e.g., the temple image in the center thumbnail in Figure </w:t>
      </w:r>
      <w:r w:rsidR="00080C16">
        <w:t>1).</w:t>
      </w:r>
    </w:p>
    <w:p w:rsidR="002626D6" w:rsidRDefault="002626D6" w:rsidP="002626D6">
      <w:pPr>
        <w:ind w:left="360" w:hanging="180"/>
      </w:pPr>
      <w:r>
        <w:t>3. A watermarked logo to brand the thumbnail</w:t>
      </w:r>
      <w:r w:rsidR="00193C0A">
        <w:t xml:space="preserve"> (e.g., the </w:t>
      </w:r>
      <w:r w:rsidR="00080C16">
        <w:t>dpreview.com</w:t>
      </w:r>
      <w:r w:rsidR="00193C0A">
        <w:t xml:space="preserve"> logo in the right thumbnail in Figure 1).</w:t>
      </w:r>
    </w:p>
    <w:p w:rsidR="00425D64" w:rsidRDefault="00425D64" w:rsidP="00A61D47">
      <w:r>
        <w:t xml:space="preserve">Interestingly, these three components are similar to components </w:t>
      </w:r>
      <w:r w:rsidR="005B4B33">
        <w:t xml:space="preserve">typically </w:t>
      </w:r>
      <w:r>
        <w:t xml:space="preserve">captured by </w:t>
      </w:r>
      <w:r w:rsidR="00C04288">
        <w:t xml:space="preserve">textual </w:t>
      </w:r>
      <w:r>
        <w:t xml:space="preserve">Web search result </w:t>
      </w:r>
      <w:r w:rsidR="00884689">
        <w:t>snippet</w:t>
      </w:r>
      <w:r w:rsidR="005B4B33">
        <w:t>s</w:t>
      </w:r>
      <w:r w:rsidR="00D56F4B">
        <w:t xml:space="preserve">. </w:t>
      </w:r>
      <w:r>
        <w:t xml:space="preserve">The salient text </w:t>
      </w:r>
      <w:r w:rsidR="00642E7E">
        <w:t>in the designer’s thumbnail can</w:t>
      </w:r>
      <w:r>
        <w:t xml:space="preserve"> be seen as analogous to the page’s title</w:t>
      </w:r>
      <w:r w:rsidR="00642E7E">
        <w:t xml:space="preserve"> in a search result snippet</w:t>
      </w:r>
      <w:r>
        <w:t xml:space="preserve">, and in many cases </w:t>
      </w:r>
      <w:r w:rsidR="00642E7E">
        <w:t xml:space="preserve">the salient text </w:t>
      </w:r>
      <w:r>
        <w:t xml:space="preserve">actually was the </w:t>
      </w:r>
      <w:r w:rsidR="00642E7E">
        <w:t xml:space="preserve">same as the </w:t>
      </w:r>
      <w:r>
        <w:t>page’s title</w:t>
      </w:r>
      <w:r w:rsidR="00D56F4B">
        <w:t xml:space="preserve">. </w:t>
      </w:r>
      <w:r>
        <w:t xml:space="preserve">The image </w:t>
      </w:r>
      <w:r w:rsidR="00642E7E">
        <w:t xml:space="preserve">the designer selected </w:t>
      </w:r>
      <w:r>
        <w:t>could be seen as a type of summary of the page’s content, similar to a search result’s text summary of the page</w:t>
      </w:r>
      <w:r w:rsidR="00D56F4B">
        <w:t xml:space="preserve">. </w:t>
      </w:r>
      <w:r>
        <w:t xml:space="preserve">And the </w:t>
      </w:r>
      <w:r w:rsidR="00642E7E">
        <w:t xml:space="preserve">thumbnail’s </w:t>
      </w:r>
      <w:r>
        <w:t xml:space="preserve">logo provides branding information, in the same way that the </w:t>
      </w:r>
      <w:r w:rsidR="00642E7E">
        <w:t xml:space="preserve">URL </w:t>
      </w:r>
      <w:r>
        <w:t xml:space="preserve">in </w:t>
      </w:r>
      <w:r w:rsidR="00E963DF">
        <w:t xml:space="preserve">a </w:t>
      </w:r>
      <w:r>
        <w:t>search result often does</w:t>
      </w:r>
      <w:r w:rsidR="00D56F4B">
        <w:t xml:space="preserve">. </w:t>
      </w:r>
      <w:r w:rsidR="002626D6">
        <w:t>The consistent pattern suggested it might be possible to automat</w:t>
      </w:r>
      <w:r w:rsidR="00642E7E">
        <w:t>ically create</w:t>
      </w:r>
      <w:r w:rsidR="002626D6">
        <w:t xml:space="preserve"> high quality </w:t>
      </w:r>
      <w:r>
        <w:rPr>
          <w:i/>
        </w:rPr>
        <w:t>visual snippet</w:t>
      </w:r>
      <w:r w:rsidR="00642E7E">
        <w:rPr>
          <w:i/>
        </w:rPr>
        <w:t>s</w:t>
      </w:r>
      <w:r w:rsidR="002626D6">
        <w:t>.</w:t>
      </w:r>
    </w:p>
    <w:p w:rsidR="00D32322" w:rsidRDefault="00D32322" w:rsidP="00A61D47">
      <w:r>
        <w:t>Given these insights, w</w:t>
      </w:r>
      <w:r w:rsidR="00260177">
        <w:t>e interviewed two graphic designers and one usability engineer</w:t>
      </w:r>
      <w:r>
        <w:t xml:space="preserve"> to gather additional impressions regarding important features of a Web page</w:t>
      </w:r>
      <w:r w:rsidR="00BA1679">
        <w:t xml:space="preserve"> </w:t>
      </w:r>
      <w:r w:rsidR="00E010CC">
        <w:t xml:space="preserve">for creating </w:t>
      </w:r>
      <w:r w:rsidR="006D46CE">
        <w:t xml:space="preserve">small-scale </w:t>
      </w:r>
      <w:r w:rsidR="00962D57">
        <w:t>page representation</w:t>
      </w:r>
      <w:r w:rsidR="00E010CC">
        <w:t>s</w:t>
      </w:r>
      <w:r>
        <w:t>.</w:t>
      </w:r>
      <w:r w:rsidR="00AD36D5">
        <w:t xml:space="preserve"> </w:t>
      </w:r>
      <w:r w:rsidR="006B273D">
        <w:t xml:space="preserve">All three </w:t>
      </w:r>
      <w:r>
        <w:t>confirmed the</w:t>
      </w:r>
      <w:r w:rsidR="00260177">
        <w:t xml:space="preserve"> </w:t>
      </w:r>
      <w:r>
        <w:t xml:space="preserve">value of emphasizing </w:t>
      </w:r>
      <w:r w:rsidR="00BE1C36">
        <w:t>a</w:t>
      </w:r>
      <w:r>
        <w:t xml:space="preserve"> page’s logo, title, and salient image.</w:t>
      </w:r>
      <w:r w:rsidR="00AD36D5">
        <w:t xml:space="preserve"> </w:t>
      </w:r>
      <w:r w:rsidR="00C5690D">
        <w:t xml:space="preserve">Branding information and the page’s title were viewed as </w:t>
      </w:r>
      <w:r w:rsidR="00E2636E">
        <w:t>central</w:t>
      </w:r>
      <w:r w:rsidR="00C5690D">
        <w:t xml:space="preserve"> for distinguishing visually similar pages.</w:t>
      </w:r>
      <w:r w:rsidR="00AD36D5">
        <w:t xml:space="preserve"> </w:t>
      </w:r>
      <w:r>
        <w:t>The logo was</w:t>
      </w:r>
      <w:r w:rsidR="009F07EA">
        <w:t xml:space="preserve"> also</w:t>
      </w:r>
      <w:r>
        <w:t xml:space="preserve"> cited as an indicator of </w:t>
      </w:r>
      <w:r w:rsidR="00507FE7">
        <w:t xml:space="preserve">the </w:t>
      </w:r>
      <w:r>
        <w:t>trustwo</w:t>
      </w:r>
      <w:r w:rsidR="00BA1679">
        <w:t>rthiness</w:t>
      </w:r>
      <w:r w:rsidR="00507FE7">
        <w:t xml:space="preserve"> of the source</w:t>
      </w:r>
      <w:r w:rsidR="00BA1679">
        <w:t xml:space="preserve">, with </w:t>
      </w:r>
      <w:r w:rsidR="00507FE7">
        <w:t xml:space="preserve">the </w:t>
      </w:r>
      <w:r w:rsidR="00BA1679">
        <w:t>page’s</w:t>
      </w:r>
      <w:r>
        <w:t xml:space="preserve"> banner or URL being a suitable substitute.</w:t>
      </w:r>
      <w:r w:rsidR="00AD36D5">
        <w:t xml:space="preserve"> </w:t>
      </w:r>
      <w:r w:rsidR="00835D5E">
        <w:t>A useful insight</w:t>
      </w:r>
      <w:r w:rsidR="008F51DE">
        <w:t xml:space="preserve"> for automatically extracting </w:t>
      </w:r>
      <w:r w:rsidR="007E17B4">
        <w:t xml:space="preserve">these </w:t>
      </w:r>
      <w:r w:rsidR="008F51DE">
        <w:t xml:space="preserve">components </w:t>
      </w:r>
      <w:r w:rsidR="007E17B4">
        <w:t xml:space="preserve">from a page </w:t>
      </w:r>
      <w:r w:rsidR="008F51DE">
        <w:t xml:space="preserve">was that </w:t>
      </w:r>
      <w:r>
        <w:t>items “above</w:t>
      </w:r>
      <w:r w:rsidR="00E963DF">
        <w:t xml:space="preserve"> </w:t>
      </w:r>
      <w:r>
        <w:t xml:space="preserve">the fold” (or visible </w:t>
      </w:r>
      <w:r w:rsidR="008F51DE">
        <w:t xml:space="preserve">in the browser window </w:t>
      </w:r>
      <w:r>
        <w:t xml:space="preserve">when a page is first loaded) </w:t>
      </w:r>
      <w:r w:rsidR="008F51DE">
        <w:t xml:space="preserve">were </w:t>
      </w:r>
      <w:r w:rsidR="0035683F">
        <w:t xml:space="preserve">highlighted as particularly </w:t>
      </w:r>
      <w:r w:rsidR="00E2636E">
        <w:t>significant</w:t>
      </w:r>
      <w:r>
        <w:t>.</w:t>
      </w:r>
    </w:p>
    <w:p w:rsidR="000731EF" w:rsidRDefault="004761E6" w:rsidP="00A61D47">
      <w:r>
        <w:t xml:space="preserve">In addition to </w:t>
      </w:r>
      <w:r w:rsidR="00083CBA">
        <w:t xml:space="preserve">confirming </w:t>
      </w:r>
      <w:r w:rsidR="009919AA">
        <w:t>our observations</w:t>
      </w:r>
      <w:r w:rsidR="00AD1DEB">
        <w:t xml:space="preserve"> of the designer thumbnails</w:t>
      </w:r>
      <w:r>
        <w:t>,</w:t>
      </w:r>
      <w:r w:rsidR="00B84B50">
        <w:t xml:space="preserve"> interviewees </w:t>
      </w:r>
      <w:r w:rsidR="00083CBA">
        <w:t xml:space="preserve">also </w:t>
      </w:r>
      <w:r w:rsidR="0018077A">
        <w:t xml:space="preserve">mentioned that </w:t>
      </w:r>
      <w:r w:rsidR="00B84B50">
        <w:t>p</w:t>
      </w:r>
      <w:r w:rsidR="00D32322">
        <w:t>reserving the color or layout of the page</w:t>
      </w:r>
      <w:r w:rsidR="00B84B50">
        <w:t xml:space="preserve"> </w:t>
      </w:r>
      <w:r w:rsidR="0018077A">
        <w:t>c</w:t>
      </w:r>
      <w:r>
        <w:t xml:space="preserve">ould be </w:t>
      </w:r>
      <w:r w:rsidR="00B84B50">
        <w:t>valuable.</w:t>
      </w:r>
      <w:r w:rsidR="00AD36D5">
        <w:t xml:space="preserve"> </w:t>
      </w:r>
      <w:r w:rsidR="00B84B50">
        <w:t>For example, on</w:t>
      </w:r>
      <w:r w:rsidR="00E010CC">
        <w:t>e</w:t>
      </w:r>
      <w:r w:rsidR="00B84B50">
        <w:t xml:space="preserve"> </w:t>
      </w:r>
      <w:r w:rsidR="00C52430">
        <w:t>interviewee</w:t>
      </w:r>
      <w:r w:rsidR="00B84B50">
        <w:t xml:space="preserve"> said </w:t>
      </w:r>
      <w:r w:rsidR="00D32322">
        <w:t xml:space="preserve">the diagrammatic composition of the different HTML elements would </w:t>
      </w:r>
      <w:r>
        <w:t>likely play an</w:t>
      </w:r>
      <w:r w:rsidR="00D32322">
        <w:t xml:space="preserve"> important role in</w:t>
      </w:r>
      <w:r w:rsidR="00635059">
        <w:t xml:space="preserve"> </w:t>
      </w:r>
      <w:r w:rsidR="00D32322">
        <w:t>revisitation tasks.</w:t>
      </w:r>
      <w:r w:rsidR="00AD36D5">
        <w:t xml:space="preserve"> </w:t>
      </w:r>
      <w:r w:rsidR="00C52430">
        <w:t xml:space="preserve">Although the visual snippets </w:t>
      </w:r>
      <w:r w:rsidR="00E963DF">
        <w:t xml:space="preserve">we </w:t>
      </w:r>
      <w:r w:rsidR="00C52430">
        <w:t xml:space="preserve">studied </w:t>
      </w:r>
      <w:r w:rsidR="00E963DF">
        <w:t>here</w:t>
      </w:r>
      <w:r w:rsidR="00C52430">
        <w:t xml:space="preserve"> do not take advantage of page structure to compose essential elements, we present an extension that does</w:t>
      </w:r>
      <w:r w:rsidR="00E963DF">
        <w:t xml:space="preserve"> so</w:t>
      </w:r>
      <w:r w:rsidR="00C52430">
        <w:t>, particularly for mid-sized representations.</w:t>
      </w:r>
    </w:p>
    <w:p w:rsidR="00F84011" w:rsidRDefault="00425D64">
      <w:pPr>
        <w:pStyle w:val="Heading2"/>
      </w:pPr>
      <w:r>
        <w:t xml:space="preserve">Visual Snippet </w:t>
      </w:r>
      <w:r w:rsidR="000A7FF6">
        <w:t>Generation</w:t>
      </w:r>
    </w:p>
    <w:p w:rsidR="00823175" w:rsidRDefault="0073057E" w:rsidP="00A61D47">
      <w:r>
        <w:t xml:space="preserve">This section describes the </w:t>
      </w:r>
      <w:r w:rsidR="00BA6E2D">
        <w:t xml:space="preserve">visual snippet </w:t>
      </w:r>
      <w:r w:rsidR="000A7FF6">
        <w:t>generator</w:t>
      </w:r>
      <w:r w:rsidR="00835B48">
        <w:t>.</w:t>
      </w:r>
      <w:r w:rsidR="00AD36D5">
        <w:t xml:space="preserve"> </w:t>
      </w:r>
      <w:r w:rsidR="00835B48">
        <w:t xml:space="preserve">It </w:t>
      </w:r>
      <w:r w:rsidR="00FA6224">
        <w:t>use</w:t>
      </w:r>
      <w:r w:rsidR="00BA6E2D">
        <w:t>s</w:t>
      </w:r>
      <w:r w:rsidR="00FA6224">
        <w:t xml:space="preserve"> </w:t>
      </w:r>
      <w:r w:rsidR="00823175">
        <w:t xml:space="preserve">the three components identified </w:t>
      </w:r>
      <w:r w:rsidR="00FA6224">
        <w:t xml:space="preserve">through </w:t>
      </w:r>
      <w:r w:rsidR="00823175">
        <w:t>design an</w:t>
      </w:r>
      <w:r w:rsidR="000A7FF6">
        <w:t>alysis</w:t>
      </w:r>
      <w:r w:rsidR="005B4B33">
        <w:t xml:space="preserve"> to build </w:t>
      </w:r>
      <w:r w:rsidR="00FA35A3">
        <w:t xml:space="preserve">a </w:t>
      </w:r>
      <w:r w:rsidR="00FC7770">
        <w:t xml:space="preserve">small </w:t>
      </w:r>
      <w:r w:rsidR="00A76A62">
        <w:t>representation</w:t>
      </w:r>
      <w:r w:rsidR="005B4B33">
        <w:t xml:space="preserve"> for </w:t>
      </w:r>
      <w:r w:rsidR="00FA35A3">
        <w:t xml:space="preserve">an </w:t>
      </w:r>
      <w:r w:rsidR="005B4B33">
        <w:t>arbitrary Web page</w:t>
      </w:r>
      <w:r w:rsidR="00396482">
        <w:t>.</w:t>
      </w:r>
    </w:p>
    <w:p w:rsidR="00F84011" w:rsidRDefault="00823175">
      <w:pPr>
        <w:pStyle w:val="Heading3"/>
      </w:pPr>
      <w:r>
        <w:t>Identifying the Component Pieces</w:t>
      </w:r>
    </w:p>
    <w:p w:rsidR="002A6697" w:rsidRDefault="00BF6694" w:rsidP="00A61D47">
      <w:r>
        <w:t>First, we must identify t</w:t>
      </w:r>
      <w:r w:rsidR="00AF040B">
        <w:t xml:space="preserve">he </w:t>
      </w:r>
      <w:r w:rsidR="002B7412">
        <w:t>component</w:t>
      </w:r>
      <w:r w:rsidR="00AF040B">
        <w:t>s (title, salient image, and logo).</w:t>
      </w:r>
      <w:r w:rsidR="00AD36D5">
        <w:t xml:space="preserve"> </w:t>
      </w:r>
      <w:r>
        <w:t>We extract the title</w:t>
      </w:r>
      <w:r w:rsidR="00AF040B">
        <w:t xml:space="preserve"> from the page’</w:t>
      </w:r>
      <w:r w:rsidR="00747202">
        <w:t xml:space="preserve">s HTML, and </w:t>
      </w:r>
      <w:r w:rsidR="003F1C77">
        <w:rPr>
          <w:noProof/>
        </w:rPr>
        <w:pict>
          <v:shape id="_x0000_s1030" type="#_x0000_t202" style="position:absolute;left:0;text-align:left;margin-left:4515.5pt;margin-top:0;width:245.25pt;height:139.5pt;z-index:251654144;mso-position-horizontal:right;mso-position-horizontal-relative:margin;mso-position-vertical:top;mso-position-vertical-relative:margin;mso-width-relative:margin;mso-height-relative:margin" stroked="f">
            <v:textbox style="mso-next-textbox:#_x0000_s1030" inset="0,,0">
              <w:txbxContent>
                <w:p w:rsidR="00606467" w:rsidRDefault="00B0267A" w:rsidP="00231B1A">
                  <w:pPr>
                    <w:spacing w:after="0"/>
                    <w:jc w:val="center"/>
                  </w:pPr>
                  <w:r>
                    <w:rPr>
                      <w:noProof/>
                      <w:color w:val="1F497D"/>
                    </w:rPr>
                    <w:drawing>
                      <wp:inline distT="0" distB="0" distL="0" distR="0">
                        <wp:extent cx="3114675" cy="1325549"/>
                        <wp:effectExtent l="19050" t="0" r="9525" b="0"/>
                        <wp:docPr id="1" name="Object 2" descr="cid:image002.png@01C96F4F.ECEA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descr="cid:image002.png@01C96F4F.ECEA3000"/>
                                <pic:cNvPicPr>
                                  <a:picLocks noChangeAspect="1" noChangeArrowheads="1"/>
                                </pic:cNvPicPr>
                              </pic:nvPicPr>
                              <pic:blipFill>
                                <a:blip r:embed="rId15" r:link="rId16"/>
                                <a:srcRect/>
                                <a:stretch>
                                  <a:fillRect/>
                                </a:stretch>
                              </pic:blipFill>
                              <pic:spPr bwMode="auto">
                                <a:xfrm>
                                  <a:off x="0" y="0"/>
                                  <a:ext cx="3114675" cy="1325549"/>
                                </a:xfrm>
                                <a:prstGeom prst="rect">
                                  <a:avLst/>
                                </a:prstGeom>
                                <a:noFill/>
                                <a:ln w="9525">
                                  <a:noFill/>
                                  <a:miter lim="800000"/>
                                  <a:headEnd/>
                                  <a:tailEnd/>
                                </a:ln>
                              </pic:spPr>
                            </pic:pic>
                          </a:graphicData>
                        </a:graphic>
                      </wp:inline>
                    </w:drawing>
                  </w:r>
                </w:p>
                <w:p w:rsidR="00606467" w:rsidRDefault="00606467" w:rsidP="00231B1A">
                  <w:pPr>
                    <w:pStyle w:val="Caption"/>
                    <w:spacing w:before="80"/>
                  </w:pPr>
                  <w:r>
                    <w:t>Figure 2. The visual snippet template for automatically generating the snippet given a salient image, logo, and title.</w:t>
                  </w:r>
                </w:p>
              </w:txbxContent>
            </v:textbox>
            <w10:wrap type="square" anchorx="margin" anchory="margin"/>
          </v:shape>
        </w:pict>
      </w:r>
      <w:r>
        <w:t xml:space="preserve">we can use </w:t>
      </w:r>
      <w:r w:rsidR="00747202">
        <w:t>m</w:t>
      </w:r>
      <w:r w:rsidR="002B7412">
        <w:t xml:space="preserve">achine learning to extract </w:t>
      </w:r>
      <w:r w:rsidR="00275333">
        <w:t>the</w:t>
      </w:r>
      <w:r w:rsidR="002B7412">
        <w:t xml:space="preserve"> salient image </w:t>
      </w:r>
      <w:r w:rsidR="005C2F66">
        <w:t>and logo</w:t>
      </w:r>
      <w:r w:rsidR="002D2996">
        <w:t xml:space="preserve"> if </w:t>
      </w:r>
      <w:r w:rsidR="00191838">
        <w:t>the</w:t>
      </w:r>
      <w:r w:rsidR="004C249D">
        <w:t>y</w:t>
      </w:r>
      <w:r w:rsidR="00191838">
        <w:t xml:space="preserve"> are </w:t>
      </w:r>
      <w:r w:rsidR="00275333">
        <w:t>present</w:t>
      </w:r>
      <w:r w:rsidR="00FA7B2D">
        <w:t>.</w:t>
      </w:r>
      <w:r w:rsidR="00AD36D5">
        <w:t xml:space="preserve"> </w:t>
      </w:r>
      <w:r w:rsidR="002A6697">
        <w:t>Previous research suggests that logo classification can be done with 85% accuracy based on features of the image alone [</w:t>
      </w:r>
      <w:r w:rsidR="002E3E2F">
        <w:t>2</w:t>
      </w:r>
      <w:r w:rsidR="00330B2F">
        <w:t>1</w:t>
      </w:r>
      <w:r w:rsidR="002A6697">
        <w:t>]</w:t>
      </w:r>
      <w:r w:rsidR="00D56F4B">
        <w:t>.</w:t>
      </w:r>
      <w:r w:rsidR="00AD36D5">
        <w:t xml:space="preserve"> </w:t>
      </w:r>
      <w:r w:rsidR="002A6697">
        <w:t>Additional features, such as the image’s location within a Web page, size, name, link structure, and surrounding text can improve the accuracy of logo detection</w:t>
      </w:r>
      <w:r w:rsidR="000A79FA">
        <w:t xml:space="preserve"> </w:t>
      </w:r>
      <w:r w:rsidR="002A6697">
        <w:t>[</w:t>
      </w:r>
      <w:r w:rsidR="002D2996">
        <w:t>1</w:t>
      </w:r>
      <w:r w:rsidR="004436D3">
        <w:t>3</w:t>
      </w:r>
      <w:r w:rsidR="002A6697">
        <w:t>]</w:t>
      </w:r>
      <w:r w:rsidR="00D56F4B">
        <w:t>.</w:t>
      </w:r>
      <w:r w:rsidR="00AD36D5">
        <w:t xml:space="preserve"> </w:t>
      </w:r>
      <w:r w:rsidR="002A6697">
        <w:t>For large Web sites, looking at many pages within the same site may be useful, as the logo is often consistent across pages</w:t>
      </w:r>
      <w:r w:rsidR="00D56F4B">
        <w:t>.</w:t>
      </w:r>
      <w:r w:rsidR="00AD36D5">
        <w:t xml:space="preserve"> </w:t>
      </w:r>
      <w:r w:rsidR="002A6697">
        <w:t>Maekawa et al. [</w:t>
      </w:r>
      <w:r w:rsidR="002D2996">
        <w:t>1</w:t>
      </w:r>
      <w:r w:rsidR="004436D3">
        <w:t>3</w:t>
      </w:r>
      <w:r w:rsidR="002A6697">
        <w:t xml:space="preserve">] </w:t>
      </w:r>
      <w:r w:rsidR="008D1F36">
        <w:t>found</w:t>
      </w:r>
      <w:r w:rsidR="002A6697">
        <w:t xml:space="preserve"> that the identification of content images can be done with even greater accuracy than logo detection</w:t>
      </w:r>
      <w:r w:rsidR="00D56F4B">
        <w:t xml:space="preserve">. </w:t>
      </w:r>
    </w:p>
    <w:p w:rsidR="005C2F66" w:rsidRDefault="005C2F66" w:rsidP="00A61D47">
      <w:r>
        <w:t>In our experiments,</w:t>
      </w:r>
      <w:r w:rsidR="007D5BAF">
        <w:t xml:space="preserve"> </w:t>
      </w:r>
      <w:r>
        <w:t xml:space="preserve">we treat logo and salient image extractions as black boxes that we </w:t>
      </w:r>
      <w:r w:rsidR="00D55680">
        <w:t xml:space="preserve">initially </w:t>
      </w:r>
      <w:r>
        <w:t xml:space="preserve">implemented </w:t>
      </w:r>
      <w:r w:rsidR="00E963DF">
        <w:t>in “</w:t>
      </w:r>
      <w:r>
        <w:t>Wizard of Oz</w:t>
      </w:r>
      <w:r w:rsidR="00E963DF">
        <w:t>”</w:t>
      </w:r>
      <w:r>
        <w:t xml:space="preserve"> style</w:t>
      </w:r>
      <w:r w:rsidR="00D56F4B">
        <w:t>.</w:t>
      </w:r>
      <w:r w:rsidR="00AD36D5">
        <w:t xml:space="preserve"> </w:t>
      </w:r>
      <w:r w:rsidR="007D5BAF">
        <w:t xml:space="preserve">Two </w:t>
      </w:r>
      <w:r>
        <w:t xml:space="preserve">authors viewed </w:t>
      </w:r>
      <w:r w:rsidR="001256CD">
        <w:t xml:space="preserve">the </w:t>
      </w:r>
      <w:r>
        <w:t>Web page</w:t>
      </w:r>
      <w:r w:rsidR="001256CD">
        <w:t>s</w:t>
      </w:r>
      <w:r>
        <w:t xml:space="preserve"> </w:t>
      </w:r>
      <w:r w:rsidR="001256CD">
        <w:t xml:space="preserve">used in our experiments </w:t>
      </w:r>
      <w:r>
        <w:t xml:space="preserve">and quickly identified </w:t>
      </w:r>
      <w:r w:rsidR="007D5BAF">
        <w:t>a</w:t>
      </w:r>
      <w:r>
        <w:t xml:space="preserve"> logo and a salient image for each</w:t>
      </w:r>
      <w:r w:rsidR="00B2183C">
        <w:t xml:space="preserve"> by hand</w:t>
      </w:r>
      <w:r w:rsidR="00E50120">
        <w:t xml:space="preserve">, focusing on above-the-fold content as suggested </w:t>
      </w:r>
      <w:r w:rsidR="000A79FA">
        <w:t xml:space="preserve">by </w:t>
      </w:r>
      <w:r w:rsidR="00E50120">
        <w:t>our design analysis</w:t>
      </w:r>
      <w:r w:rsidR="00D56F4B">
        <w:t>.</w:t>
      </w:r>
      <w:r w:rsidR="00AD36D5">
        <w:t xml:space="preserve"> </w:t>
      </w:r>
      <w:r w:rsidR="007D5BAF">
        <w:t>Hu and Bagga [</w:t>
      </w:r>
      <w:r w:rsidR="004A2FAB">
        <w:t>9</w:t>
      </w:r>
      <w:r w:rsidR="007D5BAF">
        <w:t xml:space="preserve">] found that manual image categorization can have a high error rate (19.1%), so it is likely that the number of errors </w:t>
      </w:r>
      <w:r w:rsidR="00455BB4">
        <w:t xml:space="preserve">introduced </w:t>
      </w:r>
      <w:r w:rsidR="007D5BAF">
        <w:t xml:space="preserve">through manual classification </w:t>
      </w:r>
      <w:r w:rsidR="00455BB4">
        <w:t xml:space="preserve">corresponds to </w:t>
      </w:r>
      <w:r w:rsidR="007D5BAF">
        <w:t xml:space="preserve">what </w:t>
      </w:r>
      <w:r w:rsidR="00455BB4">
        <w:t>w</w:t>
      </w:r>
      <w:r w:rsidR="007D5BAF">
        <w:t>ould be found through automatic classification, although the errors may be somewhat different in quality</w:t>
      </w:r>
      <w:r w:rsidR="00D56F4B">
        <w:t xml:space="preserve">. </w:t>
      </w:r>
      <w:r w:rsidR="000A79FA">
        <w:t xml:space="preserve">Later we </w:t>
      </w:r>
      <w:r w:rsidR="00E96608">
        <w:t xml:space="preserve">present a fully automated implementation that successfully mimics the </w:t>
      </w:r>
      <w:r w:rsidR="008C6E1E">
        <w:t xml:space="preserve">manual extraction </w:t>
      </w:r>
      <w:r w:rsidR="00E96608">
        <w:t>in quality.</w:t>
      </w:r>
    </w:p>
    <w:p w:rsidR="00F84011" w:rsidRDefault="00823175">
      <w:pPr>
        <w:pStyle w:val="Heading3"/>
      </w:pPr>
      <w:r>
        <w:t>Compiling the Component Pieces</w:t>
      </w:r>
    </w:p>
    <w:p w:rsidR="007D5BAF" w:rsidRDefault="00742C9F" w:rsidP="002626D6">
      <w:r>
        <w:t xml:space="preserve">Following extraction, </w:t>
      </w:r>
      <w:r w:rsidR="00786595">
        <w:t xml:space="preserve">we </w:t>
      </w:r>
      <w:r w:rsidR="001163FD">
        <w:t xml:space="preserve">automatically compile </w:t>
      </w:r>
      <w:r w:rsidR="00786595">
        <w:t xml:space="preserve">the component pieces </w:t>
      </w:r>
      <w:r w:rsidR="001163FD">
        <w:t>into a visual snippet</w:t>
      </w:r>
      <w:r w:rsidR="00D56F4B">
        <w:t xml:space="preserve">. </w:t>
      </w:r>
      <w:r w:rsidR="009D25F7">
        <w:t xml:space="preserve">Figure 2 shows the template </w:t>
      </w:r>
      <w:r w:rsidR="00BF6694">
        <w:t xml:space="preserve">we </w:t>
      </w:r>
      <w:r w:rsidR="009D25F7">
        <w:t xml:space="preserve">used </w:t>
      </w:r>
      <w:r>
        <w:t xml:space="preserve">to </w:t>
      </w:r>
      <w:r w:rsidR="009D25F7">
        <w:t>automatically generat</w:t>
      </w:r>
      <w:r>
        <w:t>e</w:t>
      </w:r>
      <w:r w:rsidR="009D25F7">
        <w:t xml:space="preserve"> </w:t>
      </w:r>
      <w:r w:rsidR="00BF6694">
        <w:t xml:space="preserve">a visual </w:t>
      </w:r>
      <w:r w:rsidR="009D25F7">
        <w:t>snippet given a salient image, logo, and title</w:t>
      </w:r>
      <w:r w:rsidR="00D56F4B">
        <w:t xml:space="preserve">. </w:t>
      </w:r>
      <w:r w:rsidR="00BF6694">
        <w:t>Figure 3 shows three</w:t>
      </w:r>
      <w:r w:rsidR="007D5BAF" w:rsidRPr="005C51CF">
        <w:t xml:space="preserve"> </w:t>
      </w:r>
      <w:r w:rsidR="00BF6694">
        <w:t xml:space="preserve">Web pages and the </w:t>
      </w:r>
      <w:r w:rsidR="007D5BAF" w:rsidRPr="005C51CF">
        <w:t xml:space="preserve">visual snippets </w:t>
      </w:r>
      <w:r w:rsidR="00BF6694">
        <w:t xml:space="preserve">we </w:t>
      </w:r>
      <w:r w:rsidR="007D5BAF" w:rsidRPr="005C51CF">
        <w:t xml:space="preserve">derived </w:t>
      </w:r>
      <w:r w:rsidR="00BF6694">
        <w:t>from them</w:t>
      </w:r>
      <w:r w:rsidR="007D5BAF" w:rsidRPr="005C51CF">
        <w:t>.</w:t>
      </w:r>
    </w:p>
    <w:p w:rsidR="001163FD" w:rsidRDefault="009D25F7" w:rsidP="002626D6">
      <w:r>
        <w:t xml:space="preserve">The </w:t>
      </w:r>
      <w:r w:rsidR="007D5BAF">
        <w:t xml:space="preserve">visual snippet generation </w:t>
      </w:r>
      <w:r>
        <w:t xml:space="preserve">process involves </w:t>
      </w:r>
      <w:r w:rsidR="00CE3729">
        <w:t>four</w:t>
      </w:r>
      <w:r>
        <w:t xml:space="preserve"> steps:</w:t>
      </w:r>
    </w:p>
    <w:p w:rsidR="00F84011" w:rsidRDefault="00CE3729" w:rsidP="005C51CF">
      <w:r w:rsidRPr="005C51CF">
        <w:rPr>
          <w:b/>
        </w:rPr>
        <w:t>1. Cropping and s</w:t>
      </w:r>
      <w:r w:rsidR="009D25F7" w:rsidRPr="005C51CF">
        <w:rPr>
          <w:b/>
        </w:rPr>
        <w:t xml:space="preserve">caling </w:t>
      </w:r>
      <w:r w:rsidRPr="005C51CF">
        <w:rPr>
          <w:b/>
        </w:rPr>
        <w:t xml:space="preserve">the salient </w:t>
      </w:r>
      <w:r w:rsidR="009D25F7" w:rsidRPr="005C51CF">
        <w:rPr>
          <w:b/>
        </w:rPr>
        <w:t>image</w:t>
      </w:r>
      <w:r w:rsidR="00D56F4B">
        <w:rPr>
          <w:b/>
        </w:rPr>
        <w:t xml:space="preserve">. </w:t>
      </w:r>
      <w:r w:rsidR="009D25F7" w:rsidRPr="005C51CF">
        <w:t xml:space="preserve">The image is cropped </w:t>
      </w:r>
      <w:r w:rsidR="00302DC0">
        <w:t xml:space="preserve">manually along one dimension </w:t>
      </w:r>
      <w:r w:rsidR="009D25F7" w:rsidRPr="005C51CF">
        <w:t>to an aspect ratio</w:t>
      </w:r>
      <w:r w:rsidRPr="005C51CF">
        <w:t xml:space="preserve"> of </w:t>
      </w:r>
      <w:r w:rsidR="00187CE9">
        <w:t>4</w:t>
      </w:r>
      <w:r w:rsidRPr="005C51CF">
        <w:t>x</w:t>
      </w:r>
      <w:r w:rsidR="00187CE9">
        <w:t>3</w:t>
      </w:r>
      <w:r w:rsidR="00C66653" w:rsidRPr="005C51CF">
        <w:t xml:space="preserve"> and </w:t>
      </w:r>
      <w:r w:rsidRPr="005C51CF">
        <w:t>scaled to 120x90</w:t>
      </w:r>
      <w:r w:rsidR="00D56F4B">
        <w:t xml:space="preserve">. </w:t>
      </w:r>
      <w:r w:rsidRPr="005C51CF">
        <w:t xml:space="preserve">If no salient image is identified, </w:t>
      </w:r>
      <w:r w:rsidR="00B60E31">
        <w:t xml:space="preserve">a snapshot of </w:t>
      </w:r>
      <w:r w:rsidRPr="005C51CF">
        <w:t xml:space="preserve">the page </w:t>
      </w:r>
      <w:r w:rsidR="00D96C58">
        <w:t xml:space="preserve">is </w:t>
      </w:r>
      <w:r w:rsidRPr="005C51CF">
        <w:t>used</w:t>
      </w:r>
      <w:r w:rsidR="00B60E31">
        <w:t xml:space="preserve"> instead</w:t>
      </w:r>
      <w:r w:rsidR="00C66653" w:rsidRPr="005C51CF">
        <w:t>, appropriately scaled</w:t>
      </w:r>
      <w:r w:rsidRPr="005C51CF">
        <w:t xml:space="preserve">. </w:t>
      </w:r>
    </w:p>
    <w:p w:rsidR="00AB749E" w:rsidRDefault="00315C68" w:rsidP="005C51CF">
      <w:r w:rsidRPr="00315C68">
        <w:rPr>
          <w:b/>
        </w:rPr>
        <w:t>2.</w:t>
      </w:r>
      <w:r w:rsidR="00AB749E">
        <w:t xml:space="preserve"> </w:t>
      </w:r>
      <w:r w:rsidR="00AB749E" w:rsidRPr="005C51CF">
        <w:rPr>
          <w:b/>
        </w:rPr>
        <w:t>Scaling the logo</w:t>
      </w:r>
      <w:r w:rsidR="00AB749E">
        <w:rPr>
          <w:b/>
        </w:rPr>
        <w:t xml:space="preserve">. </w:t>
      </w:r>
      <w:r w:rsidR="00AB749E">
        <w:t>The logo is scaled to fit within a 120x45 rectangle while preserving its original aspect ratio. The logo’s scale is chosen so that it either fills half of the height or the full width of the visual snippet.  If no logo is available, it is omitted.</w:t>
      </w:r>
    </w:p>
    <w:p w:rsidR="00F84011" w:rsidRDefault="00315C68" w:rsidP="005C51CF">
      <w:r w:rsidRPr="00315C68">
        <w:rPr>
          <w:b/>
        </w:rPr>
        <w:t>3. Cropping the title.</w:t>
      </w:r>
      <w:r w:rsidR="00AB749E">
        <w:t xml:space="preserve">  Kaasten et al. [</w:t>
      </w:r>
      <w:r w:rsidR="00ED117C">
        <w:t>10</w:t>
      </w:r>
      <w:r w:rsidR="00AB749E">
        <w:t xml:space="preserve">] found 30-39 letters to be necessary to provide medium-quality </w:t>
      </w:r>
      <w:r w:rsidR="00AB749E">
        <w:lastRenderedPageBreak/>
        <w:t>recognition of a spe</w:t>
      </w:r>
      <w:r w:rsidR="003F1C77" w:rsidRPr="003F1C77">
        <w:rPr>
          <w:b/>
          <w:noProof/>
          <w:lang w:eastAsia="zh-TW"/>
        </w:rPr>
        <w:pict>
          <v:shape id="_x0000_s1061" type="#_x0000_t202" style="position:absolute;left:0;text-align:left;margin-left:-3pt;margin-top:0;width:509.3pt;height:232.85pt;z-index:251681792;mso-position-horizontal-relative:text;mso-position-vertical:top;mso-position-vertical-relative:margin;mso-width-relative:margin;mso-height-relative:margin" stroked="f">
            <v:textbox style="mso-next-textbox:#_x0000_s1061">
              <w:txbxContent>
                <w:p w:rsidR="00E179D9" w:rsidRDefault="00457AA3" w:rsidP="00457AA3">
                  <w:pPr>
                    <w:jc w:val="center"/>
                  </w:pPr>
                  <w:r w:rsidRPr="00457AA3">
                    <w:rPr>
                      <w:noProof/>
                    </w:rPr>
                    <w:drawing>
                      <wp:inline distT="0" distB="0" distL="0" distR="0">
                        <wp:extent cx="5247894" cy="2616982"/>
                        <wp:effectExtent l="19050" t="0" r="0" b="0"/>
                        <wp:docPr id="7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47894" cy="2616982"/>
                                </a:xfrm>
                                <a:prstGeom prst="rect">
                                  <a:avLst/>
                                </a:prstGeom>
                                <a:noFill/>
                                <a:ln w="9525">
                                  <a:noFill/>
                                  <a:miter lim="800000"/>
                                  <a:headEnd/>
                                  <a:tailEnd/>
                                </a:ln>
                              </pic:spPr>
                            </pic:pic>
                          </a:graphicData>
                        </a:graphic>
                      </wp:inline>
                    </w:drawing>
                  </w:r>
                </w:p>
                <w:p w:rsidR="00E179D9" w:rsidRDefault="00E179D9" w:rsidP="00E179D9">
                  <w:pPr>
                    <w:pStyle w:val="Caption"/>
                  </w:pPr>
                  <w:r w:rsidRPr="006E72DB">
                    <w:t>Figure 3. Several example Web pages (</w:t>
                  </w:r>
                  <w:r w:rsidR="00457AA3">
                    <w:t>bottom</w:t>
                  </w:r>
                  <w:r w:rsidRPr="006E72DB">
                    <w:t>) and the visual snippe</w:t>
                  </w:r>
                  <w:r w:rsidR="00457AA3">
                    <w:t>ts built from those pages (above</w:t>
                  </w:r>
                  <w:r w:rsidRPr="006E72DB">
                    <w:t>).</w:t>
                  </w:r>
                </w:p>
              </w:txbxContent>
            </v:textbox>
            <w10:wrap type="square" anchory="margin"/>
          </v:shape>
        </w:pict>
      </w:r>
      <w:r w:rsidR="005B4B33">
        <w:t>cific Web page.</w:t>
      </w:r>
      <w:r w:rsidR="00AD36D5">
        <w:t xml:space="preserve"> </w:t>
      </w:r>
      <w:r w:rsidR="005B4B33">
        <w:t xml:space="preserve">Strings of this length are possible in text snippets but </w:t>
      </w:r>
      <w:r w:rsidR="00CF4E03">
        <w:t>are</w:t>
      </w:r>
      <w:r w:rsidR="005B4B33">
        <w:t xml:space="preserve"> </w:t>
      </w:r>
      <w:r w:rsidR="00CF4E03">
        <w:t>in</w:t>
      </w:r>
      <w:r w:rsidR="005B4B33">
        <w:t>feasible</w:t>
      </w:r>
      <w:r w:rsidR="00CE5617">
        <w:t xml:space="preserve"> for small</w:t>
      </w:r>
      <w:r w:rsidR="00CF4E03">
        <w:t>er</w:t>
      </w:r>
      <w:r w:rsidR="00CE5617">
        <w:t xml:space="preserve"> </w:t>
      </w:r>
      <w:r w:rsidR="00CF4E03">
        <w:t>representations</w:t>
      </w:r>
      <w:r w:rsidR="00CE5617">
        <w:t>.</w:t>
      </w:r>
      <w:r w:rsidR="005B4B33">
        <w:t xml:space="preserve"> </w:t>
      </w:r>
      <w:r w:rsidR="004C249D">
        <w:t xml:space="preserve">Because </w:t>
      </w:r>
      <w:r w:rsidR="00CE3729">
        <w:t>the leftmost 15-20 letter</w:t>
      </w:r>
      <w:r w:rsidR="00CE5617">
        <w:t>s</w:t>
      </w:r>
      <w:r w:rsidR="00CE3729">
        <w:t xml:space="preserve"> of a page</w:t>
      </w:r>
      <w:r w:rsidR="00D059E9">
        <w:t>’</w:t>
      </w:r>
      <w:r w:rsidR="00CE3729">
        <w:t>s title</w:t>
      </w:r>
      <w:r w:rsidR="00CF4E03">
        <w:t xml:space="preserve"> [</w:t>
      </w:r>
      <w:r w:rsidR="00ED117C">
        <w:t>10</w:t>
      </w:r>
      <w:r w:rsidR="00CF4E03">
        <w:t>]</w:t>
      </w:r>
      <w:r w:rsidR="00CE3729">
        <w:t xml:space="preserve"> yield </w:t>
      </w:r>
      <w:r w:rsidR="00CE5617">
        <w:t>reasonable</w:t>
      </w:r>
      <w:r w:rsidR="00CE3729">
        <w:t xml:space="preserve"> recognition</w:t>
      </w:r>
      <w:r w:rsidR="005B4B33">
        <w:t xml:space="preserve"> of </w:t>
      </w:r>
      <w:r w:rsidR="00755D04">
        <w:t>the</w:t>
      </w:r>
      <w:r w:rsidR="00CF4E03">
        <w:t xml:space="preserve"> page’s </w:t>
      </w:r>
      <w:r w:rsidR="006E72DB" w:rsidRPr="006E72DB">
        <w:t>site</w:t>
      </w:r>
      <w:r w:rsidR="00CF4E03">
        <w:t>,</w:t>
      </w:r>
      <w:r w:rsidR="00CE5617">
        <w:t xml:space="preserve"> we </w:t>
      </w:r>
      <w:r w:rsidR="00CF4E03">
        <w:t xml:space="preserve">use </w:t>
      </w:r>
      <w:r w:rsidR="00CE5617">
        <w:t xml:space="preserve">the first 19 characters of the </w:t>
      </w:r>
      <w:r w:rsidR="00755D04">
        <w:t>title</w:t>
      </w:r>
      <w:r w:rsidR="00CE5617">
        <w:t>.</w:t>
      </w:r>
      <w:r w:rsidR="00AD36D5">
        <w:t xml:space="preserve"> </w:t>
      </w:r>
      <w:r w:rsidR="00C66653">
        <w:t xml:space="preserve">If no </w:t>
      </w:r>
      <w:r w:rsidR="00755D04">
        <w:t xml:space="preserve">title </w:t>
      </w:r>
      <w:r w:rsidR="00C66653">
        <w:t>is available, it is omitted from the final</w:t>
      </w:r>
      <w:r w:rsidR="00C50DF7">
        <w:t xml:space="preserve"> snippet</w:t>
      </w:r>
      <w:r w:rsidR="00C66653">
        <w:t xml:space="preserve"> representation.</w:t>
      </w:r>
    </w:p>
    <w:p w:rsidR="0098106A" w:rsidRDefault="00CE3729" w:rsidP="002626D6">
      <w:r w:rsidRPr="005C51CF">
        <w:rPr>
          <w:b/>
        </w:rPr>
        <w:t xml:space="preserve">4. </w:t>
      </w:r>
      <w:r w:rsidR="009D25F7" w:rsidRPr="005C51CF">
        <w:rPr>
          <w:b/>
        </w:rPr>
        <w:t>Composing the pieces</w:t>
      </w:r>
      <w:r w:rsidR="00D56F4B">
        <w:rPr>
          <w:b/>
        </w:rPr>
        <w:t xml:space="preserve">. </w:t>
      </w:r>
      <w:r w:rsidR="0098106A" w:rsidRPr="005C51CF">
        <w:t xml:space="preserve">The three </w:t>
      </w:r>
      <w:r w:rsidR="00C50DF7">
        <w:t xml:space="preserve">processed </w:t>
      </w:r>
      <w:r w:rsidR="0098106A" w:rsidRPr="005C51CF">
        <w:t>pieces are then composed as shown in Figure 2</w:t>
      </w:r>
      <w:r w:rsidR="00D56F4B">
        <w:t xml:space="preserve">. </w:t>
      </w:r>
      <w:r w:rsidR="0098106A" w:rsidRPr="005C51CF">
        <w:t>The logo</w:t>
      </w:r>
      <w:r w:rsidR="00D33C72">
        <w:t xml:space="preserve"> is made semi-transparent</w:t>
      </w:r>
      <w:r w:rsidR="0098106A" w:rsidRPr="005C51CF">
        <w:t xml:space="preserve"> and overlaid on top of the salient image, and the salient text is placed above both images on a white background for readability</w:t>
      </w:r>
      <w:r w:rsidR="00D56F4B">
        <w:t>.</w:t>
      </w:r>
      <w:r w:rsidR="00AD36D5">
        <w:t xml:space="preserve"> </w:t>
      </w:r>
      <w:r w:rsidR="00581FE3" w:rsidRPr="005C51CF">
        <w:t>W</w:t>
      </w:r>
      <w:r w:rsidR="0098106A" w:rsidRPr="005C51CF">
        <w:t>e</w:t>
      </w:r>
      <w:r w:rsidR="00581FE3" w:rsidRPr="005C51CF">
        <w:t xml:space="preserve"> place</w:t>
      </w:r>
      <w:r w:rsidR="0098106A" w:rsidRPr="005C51CF">
        <w:t xml:space="preserve"> t</w:t>
      </w:r>
      <w:r w:rsidR="0098106A">
        <w:t>he logo in the lower left</w:t>
      </w:r>
      <w:r w:rsidR="004C249D">
        <w:t>-</w:t>
      </w:r>
      <w:r w:rsidR="0098106A">
        <w:t>hand corner of the visual snippet because that is where the URL appears in a typical text snippet</w:t>
      </w:r>
      <w:r w:rsidR="00D56F4B">
        <w:t xml:space="preserve">. </w:t>
      </w:r>
      <w:r w:rsidR="00C50DF7">
        <w:t xml:space="preserve">We hypothesize </w:t>
      </w:r>
      <w:r w:rsidR="0098106A">
        <w:t xml:space="preserve">such a placement </w:t>
      </w:r>
      <w:r w:rsidR="00C50DF7">
        <w:t xml:space="preserve">is </w:t>
      </w:r>
      <w:r w:rsidR="0098106A">
        <w:t>consistent with existing expectations.</w:t>
      </w:r>
    </w:p>
    <w:p w:rsidR="0056299C" w:rsidRDefault="007A1440" w:rsidP="0056299C">
      <w:r>
        <w:t xml:space="preserve">Note that </w:t>
      </w:r>
      <w:r w:rsidR="000D6966">
        <w:t xml:space="preserve">all component </w:t>
      </w:r>
      <w:r w:rsidR="0077044A">
        <w:t xml:space="preserve">processing </w:t>
      </w:r>
      <w:r w:rsidR="000D6966">
        <w:t xml:space="preserve">is </w:t>
      </w:r>
      <w:r w:rsidR="005C2F66">
        <w:t xml:space="preserve">done without consideration of how the </w:t>
      </w:r>
      <w:r w:rsidR="000D6966">
        <w:t xml:space="preserve">pieces </w:t>
      </w:r>
      <w:r w:rsidR="0077044A">
        <w:t xml:space="preserve">will </w:t>
      </w:r>
      <w:r w:rsidR="005C2F66">
        <w:t>compose</w:t>
      </w:r>
      <w:r w:rsidR="000D6966">
        <w:t>.</w:t>
      </w:r>
      <w:r w:rsidR="00AD36D5">
        <w:t xml:space="preserve"> </w:t>
      </w:r>
      <w:r w:rsidR="000D6966">
        <w:t>I</w:t>
      </w:r>
      <w:r w:rsidR="005C2F66">
        <w:t xml:space="preserve">t is likely </w:t>
      </w:r>
      <w:r w:rsidR="0077044A">
        <w:t xml:space="preserve">that </w:t>
      </w:r>
      <w:r w:rsidR="000D6966">
        <w:t xml:space="preserve">allowing for </w:t>
      </w:r>
      <w:r w:rsidR="005C2F66">
        <w:t>interaction</w:t>
      </w:r>
      <w:r w:rsidR="00813654">
        <w:t>s</w:t>
      </w:r>
      <w:r w:rsidR="005C2F66">
        <w:t xml:space="preserve"> </w:t>
      </w:r>
      <w:r w:rsidR="00813654">
        <w:t xml:space="preserve">will </w:t>
      </w:r>
      <w:r w:rsidR="005C2F66">
        <w:t xml:space="preserve">lead to </w:t>
      </w:r>
      <w:r w:rsidR="00CE3729">
        <w:t xml:space="preserve">better </w:t>
      </w:r>
      <w:r w:rsidR="000D6966">
        <w:t>visual snippets</w:t>
      </w:r>
      <w:r w:rsidR="00D56F4B">
        <w:t>.</w:t>
      </w:r>
      <w:r w:rsidR="00AD36D5">
        <w:t xml:space="preserve"> </w:t>
      </w:r>
      <w:r w:rsidR="000D6966">
        <w:t xml:space="preserve">For </w:t>
      </w:r>
      <w:r w:rsidR="00DF55CD">
        <w:t>example</w:t>
      </w:r>
      <w:r w:rsidR="000D6966">
        <w:t xml:space="preserve">, the salient text is currently placed above the image for readability and consistency, but it would be simple to automatically identify low contrast areas in the salient image </w:t>
      </w:r>
      <w:r w:rsidR="004C249D">
        <w:t xml:space="preserve">on which </w:t>
      </w:r>
      <w:r w:rsidR="000D6966">
        <w:t>to place the text instead, much as the designer did in his original thumbnail creation</w:t>
      </w:r>
      <w:r w:rsidR="00354347">
        <w:t>s</w:t>
      </w:r>
      <w:r w:rsidR="000D6966">
        <w:t xml:space="preserve"> (see Figure 1).</w:t>
      </w:r>
      <w:r w:rsidR="00AD36D5">
        <w:t xml:space="preserve"> </w:t>
      </w:r>
      <w:r w:rsidR="000D6966">
        <w:t>Similarly, it may be beneficial to crop the image so as to leave a low contrast area in the lower left hand corner for the logo.</w:t>
      </w:r>
      <w:r w:rsidR="00AD36D5">
        <w:t xml:space="preserve"> </w:t>
      </w:r>
      <w:r w:rsidR="000D6966">
        <w:t xml:space="preserve">Many </w:t>
      </w:r>
      <w:r w:rsidR="000829A0">
        <w:t xml:space="preserve">extracted logos </w:t>
      </w:r>
      <w:r w:rsidR="00CE573A">
        <w:t>a</w:t>
      </w:r>
      <w:r w:rsidR="000829A0">
        <w:t xml:space="preserve">re not rendered on transparent backgrounds. </w:t>
      </w:r>
      <w:r w:rsidR="000D6966">
        <w:t xml:space="preserve">Because </w:t>
      </w:r>
      <w:r w:rsidR="000829A0">
        <w:t xml:space="preserve">logos with transparent backgrounds appear to compose better, </w:t>
      </w:r>
      <w:r w:rsidR="000D6966">
        <w:t xml:space="preserve">it may be valuable </w:t>
      </w:r>
      <w:r w:rsidR="000829A0">
        <w:t>to</w:t>
      </w:r>
      <w:r w:rsidR="00CE573A">
        <w:t xml:space="preserve"> try to</w:t>
      </w:r>
      <w:r w:rsidR="000829A0">
        <w:t xml:space="preserve"> identify the background and make it transparent.</w:t>
      </w:r>
    </w:p>
    <w:p w:rsidR="00E64F06" w:rsidRDefault="00CE5617" w:rsidP="00E64F06">
      <w:pPr>
        <w:pStyle w:val="Heading1"/>
      </w:pPr>
      <w:r>
        <w:t xml:space="preserve">study of </w:t>
      </w:r>
      <w:r w:rsidR="00E01A76">
        <w:t>search and re-finding</w:t>
      </w:r>
    </w:p>
    <w:p w:rsidR="00B56235" w:rsidRDefault="00E34C4C" w:rsidP="00B56235">
      <w:r>
        <w:t xml:space="preserve">To explore how well visual snippets </w:t>
      </w:r>
      <w:r w:rsidR="009F1855">
        <w:t xml:space="preserve">support </w:t>
      </w:r>
      <w:r>
        <w:t>search and revisitation tasks, w</w:t>
      </w:r>
      <w:r w:rsidR="00B56235">
        <w:t xml:space="preserve">e </w:t>
      </w:r>
      <w:r w:rsidR="009F1855">
        <w:t xml:space="preserve">conducted a study </w:t>
      </w:r>
      <w:r w:rsidR="004C249D">
        <w:t>to</w:t>
      </w:r>
      <w:r w:rsidR="009F1855">
        <w:t xml:space="preserve"> </w:t>
      </w:r>
      <w:r w:rsidR="00B56235">
        <w:t xml:space="preserve">compare how </w:t>
      </w:r>
      <w:r w:rsidR="00E8621A">
        <w:t>participants used</w:t>
      </w:r>
      <w:r w:rsidR="00383706">
        <w:t xml:space="preserve"> </w:t>
      </w:r>
      <w:r w:rsidR="00B56235">
        <w:t xml:space="preserve">different </w:t>
      </w:r>
      <w:r w:rsidR="009F1855">
        <w:t xml:space="preserve">representations </w:t>
      </w:r>
      <w:r w:rsidR="00E8621A">
        <w:t xml:space="preserve">types </w:t>
      </w:r>
      <w:r w:rsidR="00F44F8B">
        <w:t>to find and re-find content</w:t>
      </w:r>
      <w:r w:rsidR="00D56F4B">
        <w:t>.</w:t>
      </w:r>
      <w:r w:rsidR="00383706">
        <w:t xml:space="preserve"> Our goal was, first, to understand how different renderings of snippets support </w:t>
      </w:r>
      <w:r w:rsidR="00383706">
        <w:rPr>
          <w:i/>
        </w:rPr>
        <w:t>finding</w:t>
      </w:r>
      <w:r w:rsidR="00383706">
        <w:t xml:space="preserve"> tasks; second, to explore how different renderings support </w:t>
      </w:r>
      <w:r w:rsidR="00383706">
        <w:rPr>
          <w:i/>
        </w:rPr>
        <w:t>re-finding</w:t>
      </w:r>
      <w:r w:rsidR="00383706">
        <w:t xml:space="preserve"> tasks; and, third, to investigate whether </w:t>
      </w:r>
      <w:r w:rsidR="00BA3C0B">
        <w:t>consistency in</w:t>
      </w:r>
      <w:r w:rsidR="00CD71FB">
        <w:t xml:space="preserve"> representation </w:t>
      </w:r>
      <w:r w:rsidR="008D1F36">
        <w:t xml:space="preserve">makes any difference </w:t>
      </w:r>
      <w:r w:rsidR="00D661F3">
        <w:t>across tasks</w:t>
      </w:r>
      <w:r w:rsidR="00CD71FB">
        <w:t>.</w:t>
      </w:r>
    </w:p>
    <w:p w:rsidR="00B56235" w:rsidRDefault="00B56235" w:rsidP="00B56235">
      <w:pPr>
        <w:pStyle w:val="Heading2"/>
      </w:pPr>
      <w:r>
        <w:t>Snippet Representation</w:t>
      </w:r>
    </w:p>
    <w:p w:rsidR="0024469D" w:rsidRDefault="0024469D" w:rsidP="00B56235">
      <w:r>
        <w:t xml:space="preserve">The three representations </w:t>
      </w:r>
      <w:r w:rsidR="009F1855">
        <w:t xml:space="preserve">explored in the study </w:t>
      </w:r>
      <w:r>
        <w:t>were:</w:t>
      </w:r>
      <w:r w:rsidDel="0024469D">
        <w:t xml:space="preserve"> </w:t>
      </w:r>
    </w:p>
    <w:p w:rsidR="00B56235" w:rsidRDefault="00B56235" w:rsidP="00B56235">
      <w:r>
        <w:t>1</w:t>
      </w:r>
      <w:r w:rsidRPr="00565965">
        <w:t>.</w:t>
      </w:r>
      <w:r>
        <w:rPr>
          <w:b/>
        </w:rPr>
        <w:t xml:space="preserve"> </w:t>
      </w:r>
      <w:r w:rsidRPr="00565965">
        <w:rPr>
          <w:b/>
        </w:rPr>
        <w:t xml:space="preserve">Text </w:t>
      </w:r>
      <w:r>
        <w:rPr>
          <w:b/>
        </w:rPr>
        <w:t>snippets</w:t>
      </w:r>
      <w:r>
        <w:t xml:space="preserve"> (555x78)</w:t>
      </w:r>
      <w:r w:rsidR="00D56F4B">
        <w:t xml:space="preserve">. </w:t>
      </w:r>
      <w:r w:rsidR="00CE5617">
        <w:t>T</w:t>
      </w:r>
      <w:r>
        <w:t xml:space="preserve">he title, </w:t>
      </w:r>
      <w:r w:rsidR="00847B08">
        <w:t xml:space="preserve">a one </w:t>
      </w:r>
      <w:r>
        <w:t>line summary, and URL for a Web page</w:t>
      </w:r>
      <w:r w:rsidR="00CE5617">
        <w:t xml:space="preserve"> were</w:t>
      </w:r>
      <w:r>
        <w:t xml:space="preserve"> captured </w:t>
      </w:r>
      <w:r w:rsidR="00847B08">
        <w:t xml:space="preserve">from </w:t>
      </w:r>
      <w:r>
        <w:t>a popular search engine</w:t>
      </w:r>
      <w:r w:rsidR="00D56F4B">
        <w:t xml:space="preserve">. </w:t>
      </w:r>
      <w:r>
        <w:t xml:space="preserve">The </w:t>
      </w:r>
      <w:r w:rsidR="00D75308">
        <w:t xml:space="preserve">text </w:t>
      </w:r>
      <w:r w:rsidR="00847B08">
        <w:t xml:space="preserve">display </w:t>
      </w:r>
      <w:r>
        <w:t>was generic and not tailored to a particular query</w:t>
      </w:r>
      <w:r w:rsidR="00D75308">
        <w:t xml:space="preserve"> (e.g., t</w:t>
      </w:r>
      <w:r w:rsidR="00847B08">
        <w:t>here was no hit-highlighting</w:t>
      </w:r>
      <w:r w:rsidR="00D75308">
        <w:t>).</w:t>
      </w:r>
    </w:p>
    <w:p w:rsidR="00B56235" w:rsidRDefault="00B56235" w:rsidP="00B56235">
      <w:r>
        <w:t xml:space="preserve">2. </w:t>
      </w:r>
      <w:r>
        <w:rPr>
          <w:b/>
        </w:rPr>
        <w:t xml:space="preserve">Visual snippets </w:t>
      </w:r>
      <w:r>
        <w:t>(120x90)</w:t>
      </w:r>
      <w:r w:rsidR="00D56F4B">
        <w:t xml:space="preserve">. </w:t>
      </w:r>
      <w:r>
        <w:t xml:space="preserve">Created as described </w:t>
      </w:r>
      <w:r w:rsidR="00847B08">
        <w:t xml:space="preserve">in the </w:t>
      </w:r>
      <w:r w:rsidR="007407D7">
        <w:t>previous</w:t>
      </w:r>
      <w:r w:rsidR="00847B08">
        <w:t xml:space="preserve"> section</w:t>
      </w:r>
      <w:r w:rsidR="00D56F4B">
        <w:t xml:space="preserve">. </w:t>
      </w:r>
      <w:r>
        <w:t>Note that visual snippets are less than a quarter of the size of text snippets.</w:t>
      </w:r>
    </w:p>
    <w:p w:rsidR="00B56235" w:rsidRDefault="00B56235" w:rsidP="00B56235">
      <w:r>
        <w:t xml:space="preserve">3. </w:t>
      </w:r>
      <w:r>
        <w:rPr>
          <w:b/>
        </w:rPr>
        <w:t>Thumbnails</w:t>
      </w:r>
      <w:r>
        <w:t xml:space="preserve"> (120x90)</w:t>
      </w:r>
      <w:r w:rsidR="00D56F4B">
        <w:t xml:space="preserve">. </w:t>
      </w:r>
      <w:r>
        <w:t>For comparison, we also created thumbnails of the page that were the same size as the visual snippets.</w:t>
      </w:r>
    </w:p>
    <w:p w:rsidR="0024469D" w:rsidRPr="00565965" w:rsidRDefault="0024469D" w:rsidP="00B56235">
      <w:r>
        <w:t>Figure 4</w:t>
      </w:r>
      <w:r w:rsidR="004C249D">
        <w:t xml:space="preserve"> shows some examples</w:t>
      </w:r>
      <w:r>
        <w:t>.</w:t>
      </w:r>
      <w:r w:rsidR="0040472F">
        <w:t xml:space="preserve"> Note that text snippets are significantly larger (</w:t>
      </w:r>
      <w:r w:rsidR="00642E89">
        <w:t xml:space="preserve">roughly </w:t>
      </w:r>
      <w:r w:rsidR="004C249D">
        <w:t xml:space="preserve">four </w:t>
      </w:r>
      <w:r w:rsidR="0040472F">
        <w:t>times the pixel area) than the other representations</w:t>
      </w:r>
      <w:r w:rsidR="00BF5652">
        <w:t>, and this is true even in the absence of the additional white</w:t>
      </w:r>
      <w:r w:rsidR="004C249D">
        <w:t xml:space="preserve"> </w:t>
      </w:r>
      <w:r w:rsidR="00BF5652">
        <w:t xml:space="preserve">space required for </w:t>
      </w:r>
      <w:r w:rsidR="00572683">
        <w:t>effectively rendering</w:t>
      </w:r>
      <w:r w:rsidR="008D1F36">
        <w:t xml:space="preserve"> </w:t>
      </w:r>
      <w:r w:rsidR="00572683">
        <w:t>a list of</w:t>
      </w:r>
      <w:r w:rsidR="008D1F36">
        <w:t xml:space="preserve"> text results.</w:t>
      </w:r>
    </w:p>
    <w:p w:rsidR="00B56235" w:rsidRDefault="00B56235" w:rsidP="00B56235">
      <w:pPr>
        <w:pStyle w:val="Heading2"/>
      </w:pPr>
      <w:r>
        <w:t>Study Design</w:t>
      </w:r>
    </w:p>
    <w:p w:rsidR="00B56235" w:rsidRDefault="00227C2A" w:rsidP="00B56235">
      <w:r>
        <w:t>P</w:t>
      </w:r>
      <w:r w:rsidR="00B56235">
        <w:t>articipants complete</w:t>
      </w:r>
      <w:r>
        <w:t>d</w:t>
      </w:r>
      <w:r w:rsidR="00B56235">
        <w:t xml:space="preserve"> a two phase study</w:t>
      </w:r>
      <w:r w:rsidR="00D56F4B">
        <w:t xml:space="preserve">. </w:t>
      </w:r>
      <w:r w:rsidR="009531A2">
        <w:t>The first phase involved searching for new information among a set of Web pages, and the second involved revisiting the information found during the first.</w:t>
      </w:r>
    </w:p>
    <w:p w:rsidR="00B56235" w:rsidRDefault="00B56235" w:rsidP="00B56235">
      <w:pPr>
        <w:pStyle w:val="Heading3"/>
      </w:pPr>
      <w:r>
        <w:t>Phase I: Search</w:t>
      </w:r>
    </w:p>
    <w:p w:rsidR="00044AF9" w:rsidRDefault="00B56235" w:rsidP="00B56235">
      <w:r>
        <w:t>In Phase I of the study, participants were asked to perform 12 search tasks</w:t>
      </w:r>
      <w:r w:rsidR="00D56F4B">
        <w:t xml:space="preserve">. </w:t>
      </w:r>
      <w:r w:rsidR="00044AF9">
        <w:t xml:space="preserve">For each task they were given a task description and a set of 20 </w:t>
      </w:r>
      <w:r w:rsidR="00ED2379">
        <w:t xml:space="preserve">search </w:t>
      </w:r>
      <w:r w:rsidR="00044AF9">
        <w:t>results</w:t>
      </w:r>
      <w:r w:rsidR="00ED2379">
        <w:t xml:space="preserve"> associated with the task</w:t>
      </w:r>
      <w:r w:rsidR="00D56F4B">
        <w:t xml:space="preserve">. </w:t>
      </w:r>
      <w:r>
        <w:t xml:space="preserve">Each participant </w:t>
      </w:r>
      <w:r w:rsidR="00044AF9">
        <w:t xml:space="preserve">completed </w:t>
      </w:r>
      <w:r>
        <w:t xml:space="preserve">four </w:t>
      </w:r>
      <w:r w:rsidR="00044AF9">
        <w:t xml:space="preserve">of the 12 </w:t>
      </w:r>
      <w:r>
        <w:t xml:space="preserve">tasks with each </w:t>
      </w:r>
      <w:r w:rsidR="007928AF">
        <w:t xml:space="preserve">type of </w:t>
      </w:r>
      <w:r>
        <w:t>Web page representation</w:t>
      </w:r>
      <w:r w:rsidR="00ED2379">
        <w:t xml:space="preserve"> </w:t>
      </w:r>
      <w:r>
        <w:t>so that we could perform a within</w:t>
      </w:r>
      <w:r w:rsidR="00044AF9">
        <w:t>-</w:t>
      </w:r>
      <w:r>
        <w:t>subjects comparison of representation</w:t>
      </w:r>
      <w:r w:rsidR="00D56F4B">
        <w:t>.</w:t>
      </w:r>
      <w:r w:rsidR="00FD30C0">
        <w:t xml:space="preserve"> </w:t>
      </w:r>
      <w:r w:rsidR="00FD30C0" w:rsidRPr="00FD30C0">
        <w:t xml:space="preserve">Web search performance is associated with very large inter-person variability; we hoped to minimize this by comparing performance between representations within a single user. </w:t>
      </w:r>
      <w:r w:rsidR="00E3459D">
        <w:lastRenderedPageBreak/>
        <w:t>B</w:t>
      </w:r>
      <w:r w:rsidR="004C249D">
        <w:t>ecause</w:t>
      </w:r>
      <w:r w:rsidR="00FD30C0">
        <w:t xml:space="preserve"> all users </w:t>
      </w:r>
      <w:r w:rsidR="00E3459D">
        <w:t>saw</w:t>
      </w:r>
      <w:r w:rsidR="00FD30C0">
        <w:t xml:space="preserve"> all three representations</w:t>
      </w:r>
      <w:r w:rsidR="00FD30C0" w:rsidRPr="00FD30C0">
        <w:t>, we could collect more reliable qualitative preference measures</w:t>
      </w:r>
      <w:r w:rsidR="00FD30C0">
        <w:t xml:space="preserve"> by asking participants to</w:t>
      </w:r>
      <w:r w:rsidR="00FD30C0" w:rsidRPr="00FD30C0">
        <w:t xml:space="preserve"> </w:t>
      </w:r>
      <w:r w:rsidR="00FD30C0">
        <w:t xml:space="preserve">provide </w:t>
      </w:r>
      <w:r w:rsidR="00FD30C0" w:rsidRPr="00FD30C0">
        <w:t>relative preferences.</w:t>
      </w:r>
      <w:r w:rsidR="00FD30C0">
        <w:t xml:space="preserve"> </w:t>
      </w:r>
      <w:r w:rsidR="00D56F4B">
        <w:t xml:space="preserve"> </w:t>
      </w:r>
      <w:r>
        <w:t xml:space="preserve">The </w:t>
      </w:r>
      <w:r w:rsidR="007928AF">
        <w:t xml:space="preserve">type of </w:t>
      </w:r>
      <w:r>
        <w:t>Web page representation</w:t>
      </w:r>
      <w:r w:rsidR="00ED2379">
        <w:t xml:space="preserve"> </w:t>
      </w:r>
      <w:r>
        <w:t xml:space="preserve">for each task was counterbalanced between participants and the order of presentation was pseudo-randomized to avoid order effects. </w:t>
      </w:r>
    </w:p>
    <w:p w:rsidR="00044AF9" w:rsidRDefault="007928AF" w:rsidP="00B56235">
      <w:r>
        <w:t xml:space="preserve">In each search task, participants were </w:t>
      </w:r>
      <w:r w:rsidR="00642E89">
        <w:t xml:space="preserve">asked </w:t>
      </w:r>
      <w:r>
        <w:t>to find some information</w:t>
      </w:r>
      <w:r w:rsidR="00D56F4B">
        <w:t xml:space="preserve"> </w:t>
      </w:r>
      <w:r>
        <w:t xml:space="preserve">that </w:t>
      </w:r>
      <w:r w:rsidR="00224E9F">
        <w:t xml:space="preserve">was </w:t>
      </w:r>
      <w:r w:rsidR="00B56235">
        <w:t xml:space="preserve">guaranteed </w:t>
      </w:r>
      <w:r w:rsidR="00224E9F">
        <w:t xml:space="preserve">to be </w:t>
      </w:r>
      <w:r w:rsidR="00B56235">
        <w:t>available on at least one of the Web pages in each result set</w:t>
      </w:r>
      <w:r w:rsidR="00D56F4B">
        <w:t xml:space="preserve">. </w:t>
      </w:r>
      <w:r w:rsidR="00B56235">
        <w:t xml:space="preserve">Broadly, there were </w:t>
      </w:r>
      <w:r w:rsidR="004C249D">
        <w:t xml:space="preserve">three </w:t>
      </w:r>
      <w:r w:rsidR="00B56235">
        <w:t>main types of tasks</w:t>
      </w:r>
      <w:r w:rsidR="00044AF9">
        <w:t xml:space="preserve"> (</w:t>
      </w:r>
      <w:r w:rsidR="004C249D">
        <w:t xml:space="preserve">four </w:t>
      </w:r>
      <w:r w:rsidR="00224E9F">
        <w:t xml:space="preserve">of </w:t>
      </w:r>
      <w:r w:rsidR="00044AF9">
        <w:t>each</w:t>
      </w:r>
      <w:r w:rsidR="00224E9F">
        <w:t xml:space="preserve"> type</w:t>
      </w:r>
      <w:r w:rsidR="00044AF9">
        <w:t>)</w:t>
      </w:r>
      <w:r w:rsidR="00B56235">
        <w:t>: homepage finding (e.g., “</w:t>
      </w:r>
      <w:r w:rsidR="00B56235">
        <w:rPr>
          <w:i/>
        </w:rPr>
        <w:t>On Dave Barry’s blog, find his presidential campaign icon.</w:t>
      </w:r>
      <w:r w:rsidR="00B56235">
        <w:t>”); shopping (“</w:t>
      </w:r>
      <w:r w:rsidR="00B56235">
        <w:rPr>
          <w:i/>
        </w:rPr>
        <w:t>Where can you buy a 8GB iPod Nano for under $230?</w:t>
      </w:r>
      <w:r w:rsidR="00B56235">
        <w:t>”); and medical (“</w:t>
      </w:r>
      <w:r w:rsidR="00B56235">
        <w:rPr>
          <w:i/>
        </w:rPr>
        <w:t>About what percent of school age children are affected by ADHD?</w:t>
      </w:r>
      <w:r w:rsidR="00B56235">
        <w:t>)</w:t>
      </w:r>
      <w:r w:rsidR="00D56F4B">
        <w:t xml:space="preserve">. </w:t>
      </w:r>
      <w:r w:rsidR="00224E9F">
        <w:t xml:space="preserve">The answers to the homepage finding tasks </w:t>
      </w:r>
      <w:r w:rsidR="00E01A76">
        <w:t>were</w:t>
      </w:r>
      <w:r w:rsidR="00224E9F">
        <w:t xml:space="preserve"> on only one </w:t>
      </w:r>
      <w:r>
        <w:t xml:space="preserve">of the twenty </w:t>
      </w:r>
      <w:r w:rsidR="00224E9F">
        <w:t>result</w:t>
      </w:r>
      <w:r>
        <w:t>s</w:t>
      </w:r>
      <w:r w:rsidR="00D56F4B">
        <w:t xml:space="preserve">. </w:t>
      </w:r>
      <w:r w:rsidR="00224E9F">
        <w:t>The answers to the medical and shopping tasks could be found on two to five of the results.</w:t>
      </w:r>
    </w:p>
    <w:p w:rsidR="00CC1924" w:rsidRDefault="00CC1924" w:rsidP="00B56235">
      <w:r>
        <w:t>During the search phase, participants could click on a Web page representation to see the full Web page and click back to return to the result list</w:t>
      </w:r>
      <w:r w:rsidR="00D56F4B">
        <w:t xml:space="preserve">. </w:t>
      </w:r>
      <w:r w:rsidR="00B56235">
        <w:t xml:space="preserve">When participants found </w:t>
      </w:r>
      <w:r>
        <w:t xml:space="preserve">a result containing what they determined to be </w:t>
      </w:r>
      <w:r w:rsidR="00B56235">
        <w:t>a</w:t>
      </w:r>
      <w:r>
        <w:t>n</w:t>
      </w:r>
      <w:r w:rsidR="00B56235">
        <w:t xml:space="preserve"> answer to the question, they were instructed to click on the answer </w:t>
      </w:r>
      <w:r>
        <w:t xml:space="preserve">within </w:t>
      </w:r>
      <w:r w:rsidR="00B56235">
        <w:t>the target Web page</w:t>
      </w:r>
      <w:r w:rsidR="00D56F4B">
        <w:t xml:space="preserve">. </w:t>
      </w:r>
      <w:r w:rsidR="00642E89">
        <w:t>T</w:t>
      </w:r>
      <w:r w:rsidR="00B56235">
        <w:t xml:space="preserve">he selected page was recorded for use in Phase </w:t>
      </w:r>
      <w:r w:rsidR="00ED2379">
        <w:t>II</w:t>
      </w:r>
      <w:r w:rsidR="00B56235">
        <w:t>, and that task was considered complete</w:t>
      </w:r>
      <w:r w:rsidR="00D56F4B">
        <w:t xml:space="preserve">. </w:t>
      </w:r>
      <w:r>
        <w:t xml:space="preserve">We did not </w:t>
      </w:r>
      <w:r w:rsidR="00E01A76">
        <w:t xml:space="preserve">require participants to find </w:t>
      </w:r>
      <w:r w:rsidR="002455B7">
        <w:t>a</w:t>
      </w:r>
      <w:r w:rsidR="00E01A76">
        <w:t xml:space="preserve"> “correct” page </w:t>
      </w:r>
      <w:r>
        <w:t xml:space="preserve">but rather allowed them to decide </w:t>
      </w:r>
      <w:r w:rsidR="00E01A76">
        <w:t xml:space="preserve">for themselves </w:t>
      </w:r>
      <w:r>
        <w:t>when the</w:t>
      </w:r>
      <w:r w:rsidR="00715451">
        <w:t>ir</w:t>
      </w:r>
      <w:r>
        <w:t xml:space="preserve"> information need was satisfied.</w:t>
      </w:r>
    </w:p>
    <w:p w:rsidR="00B56235" w:rsidRDefault="00B56235" w:rsidP="00B56235">
      <w:r>
        <w:t xml:space="preserve">At the end of Phase </w:t>
      </w:r>
      <w:r w:rsidR="00ED2379">
        <w:t>I</w:t>
      </w:r>
      <w:r>
        <w:t xml:space="preserve">, participants </w:t>
      </w:r>
      <w:r w:rsidR="00E12598">
        <w:t xml:space="preserve">filled out a survey including </w:t>
      </w:r>
      <w:r>
        <w:t>demographic information as well as impressions of their experience in performing the task.</w:t>
      </w:r>
    </w:p>
    <w:p w:rsidR="00B56235" w:rsidRDefault="00B56235" w:rsidP="00B56235">
      <w:pPr>
        <w:pStyle w:val="Heading3"/>
      </w:pPr>
      <w:r>
        <w:t>Phase II: Revisitation</w:t>
      </w:r>
    </w:p>
    <w:p w:rsidR="008829DE" w:rsidRDefault="00B56235" w:rsidP="00B56235">
      <w:r>
        <w:t xml:space="preserve">In addition to </w:t>
      </w:r>
      <w:r w:rsidR="005F1E65">
        <w:t>exploring</w:t>
      </w:r>
      <w:r>
        <w:t xml:space="preserve"> how the </w:t>
      </w:r>
      <w:r w:rsidR="005F1E65">
        <w:t xml:space="preserve">different </w:t>
      </w:r>
      <w:r>
        <w:t xml:space="preserve">representations support search, Phase I also served as a priming phase for a follow up study of how people recognize previously viewed pages. </w:t>
      </w:r>
      <w:r w:rsidR="0092011B">
        <w:t xml:space="preserve">One </w:t>
      </w:r>
      <w:r>
        <w:t>day after participant</w:t>
      </w:r>
      <w:r w:rsidR="009825B8">
        <w:t>s</w:t>
      </w:r>
      <w:r>
        <w:t xml:space="preserve"> completed Phase I, they were </w:t>
      </w:r>
      <w:r w:rsidR="008829DE">
        <w:t xml:space="preserve">asked </w:t>
      </w:r>
      <w:r>
        <w:t xml:space="preserve">to </w:t>
      </w:r>
      <w:r w:rsidR="009825B8">
        <w:t>complete a</w:t>
      </w:r>
      <w:r>
        <w:t xml:space="preserve"> second phase of the experiment.</w:t>
      </w:r>
    </w:p>
    <w:p w:rsidR="008829DE" w:rsidRDefault="00E3459D" w:rsidP="00B56235">
      <w:r>
        <w:rPr>
          <w:noProof/>
          <w:lang w:eastAsia="zh-TW"/>
        </w:rPr>
        <w:pict>
          <v:shape id="_x0000_s1063" type="#_x0000_t202" style="position:absolute;left:0;text-align:left;margin-left:0;margin-top:0;width:503.55pt;height:68.1pt;z-index:-251632640;mso-position-vertical:top;mso-position-vertical-relative:margin;mso-width-relative:margin;mso-height-relative:margin" wrapcoords="-37 0 -37 21375 21600 21375 21600 0 -37 0" o:allowoverlap="f" stroked="f">
            <v:textbox>
              <w:txbxContent>
                <w:p w:rsidR="00E3459D" w:rsidRDefault="00E3459D">
                  <w:r>
                    <w:t xml:space="preserve">  </w:t>
                  </w:r>
                  <w:r w:rsidR="001307A9">
                    <w:t xml:space="preserve"> </w:t>
                  </w:r>
                  <w:r>
                    <w:t xml:space="preserve"> </w:t>
                  </w:r>
                  <w:r w:rsidRPr="00E3459D">
                    <w:drawing>
                      <wp:inline distT="0" distB="0" distL="0" distR="0">
                        <wp:extent cx="5286375" cy="733425"/>
                        <wp:effectExtent l="19050" t="19050" r="28575" b="28575"/>
                        <wp:docPr id="7" name="Picture 2" descr="\\hotmap\SearchVisImg\img\TextSnippet\t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map\SearchVisImg\img\TextSnippet\t5\17.png"/>
                                <pic:cNvPicPr>
                                  <a:picLocks noChangeAspect="1" noChangeArrowheads="1"/>
                                </pic:cNvPicPr>
                              </pic:nvPicPr>
                              <pic:blipFill>
                                <a:blip r:embed="rId18"/>
                                <a:srcRect/>
                                <a:stretch>
                                  <a:fillRect/>
                                </a:stretch>
                              </pic:blipFill>
                              <pic:spPr bwMode="auto">
                                <a:xfrm>
                                  <a:off x="0" y="0"/>
                                  <a:ext cx="5286375" cy="733425"/>
                                </a:xfrm>
                                <a:prstGeom prst="rect">
                                  <a:avLst/>
                                </a:prstGeom>
                                <a:noFill/>
                                <a:ln w="9525" cmpd="sng">
                                  <a:solidFill>
                                    <a:srgbClr val="000000"/>
                                  </a:solidFill>
                                  <a:miter lim="800000"/>
                                  <a:headEnd/>
                                  <a:tailEnd/>
                                </a:ln>
                                <a:effectLst/>
                              </pic:spPr>
                            </pic:pic>
                          </a:graphicData>
                        </a:graphic>
                      </wp:inline>
                    </w:drawing>
                  </w:r>
                </w:p>
              </w:txbxContent>
            </v:textbox>
            <w10:wrap type="through" anchory="margin"/>
          </v:shape>
        </w:pict>
      </w:r>
      <w:r w:rsidR="003F1C77">
        <w:rPr>
          <w:noProof/>
        </w:rPr>
        <w:pict>
          <v:shape id="_x0000_s1045" type="#_x0000_t202" style="position:absolute;left:0;text-align:left;margin-left:0;margin-top:63.75pt;width:245.25pt;height:120pt;z-index:251670528;mso-position-horizontal-relative:margin;mso-position-vertical-relative:margin;mso-width-relative:margin;mso-height-relative:margin" stroked="f">
            <v:textbox style="mso-next-textbox:#_x0000_s1045" inset="0,,0">
              <w:txbxContent>
                <w:p w:rsidR="00606467" w:rsidRPr="00A61D47" w:rsidRDefault="00606467" w:rsidP="00A61D47">
                  <w:pPr>
                    <w:spacing w:after="60"/>
                    <w:jc w:val="center"/>
                    <w:rPr>
                      <w:b/>
                    </w:rPr>
                  </w:pPr>
                  <w:r>
                    <w:rPr>
                      <w:b/>
                      <w:noProof/>
                    </w:rPr>
                    <w:drawing>
                      <wp:inline distT="0" distB="0" distL="0" distR="0">
                        <wp:extent cx="1143000" cy="857250"/>
                        <wp:effectExtent l="19050" t="19050" r="19050" b="19050"/>
                        <wp:docPr id="229" name="Picture 1" descr="\\hotmap\SearchVisImg\img\CompThumb\t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map\SearchVisImg\img\CompThumb\t5\17.png"/>
                                <pic:cNvPicPr>
                                  <a:picLocks noChangeAspect="1" noChangeArrowheads="1"/>
                                </pic:cNvPicPr>
                              </pic:nvPicPr>
                              <pic:blipFill>
                                <a:blip r:embed="rId19"/>
                                <a:srcRect/>
                                <a:stretch>
                                  <a:fillRect/>
                                </a:stretch>
                              </pic:blipFill>
                              <pic:spPr bwMode="auto">
                                <a:xfrm>
                                  <a:off x="0" y="0"/>
                                  <a:ext cx="1143000" cy="857250"/>
                                </a:xfrm>
                                <a:prstGeom prst="rect">
                                  <a:avLst/>
                                </a:prstGeom>
                                <a:noFill/>
                                <a:ln w="9525" cmpd="sng">
                                  <a:solidFill>
                                    <a:srgbClr val="000000"/>
                                  </a:solidFill>
                                  <a:miter lim="800000"/>
                                  <a:headEnd/>
                                  <a:tailEnd/>
                                </a:ln>
                                <a:effectLst/>
                              </pic:spPr>
                            </pic:pic>
                          </a:graphicData>
                        </a:graphic>
                      </wp:inline>
                    </w:drawing>
                  </w:r>
                  <w:r w:rsidRPr="006E72DB">
                    <w:rPr>
                      <w:b/>
                    </w:rPr>
                    <w:t xml:space="preserve">          </w:t>
                  </w:r>
                  <w:r>
                    <w:rPr>
                      <w:b/>
                      <w:noProof/>
                    </w:rPr>
                    <w:drawing>
                      <wp:inline distT="0" distB="0" distL="0" distR="0">
                        <wp:extent cx="1143000" cy="847725"/>
                        <wp:effectExtent l="19050" t="19050" r="19050" b="28575"/>
                        <wp:docPr id="230" name="Picture 3" descr="\\hotmap\SearchVisImg\img\SmallThumb\t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map\SearchVisImg\img\SmallThumb\t5\17.png"/>
                                <pic:cNvPicPr>
                                  <a:picLocks noChangeAspect="1" noChangeArrowheads="1"/>
                                </pic:cNvPicPr>
                              </pic:nvPicPr>
                              <pic:blipFill>
                                <a:blip r:embed="rId20"/>
                                <a:srcRect/>
                                <a:stretch>
                                  <a:fillRect/>
                                </a:stretch>
                              </pic:blipFill>
                              <pic:spPr bwMode="auto">
                                <a:xfrm>
                                  <a:off x="0" y="0"/>
                                  <a:ext cx="1143000" cy="847725"/>
                                </a:xfrm>
                                <a:prstGeom prst="rect">
                                  <a:avLst/>
                                </a:prstGeom>
                                <a:noFill/>
                                <a:ln w="9525" cmpd="sng">
                                  <a:solidFill>
                                    <a:srgbClr val="000000"/>
                                  </a:solidFill>
                                  <a:miter lim="800000"/>
                                  <a:headEnd/>
                                  <a:tailEnd/>
                                </a:ln>
                                <a:effectLst/>
                              </pic:spPr>
                            </pic:pic>
                          </a:graphicData>
                        </a:graphic>
                      </wp:inline>
                    </w:drawing>
                  </w:r>
                </w:p>
                <w:p w:rsidR="00606467" w:rsidRDefault="00606467">
                  <w:pPr>
                    <w:pStyle w:val="Caption"/>
                  </w:pPr>
                  <w:r>
                    <w:t xml:space="preserve">Figure 4. An example of the three snippet types explored in our study for a single page: text snippets (top), visual snippets (bottom left), and thumbnails (bottom right). </w:t>
                  </w:r>
                </w:p>
              </w:txbxContent>
            </v:textbox>
            <w10:wrap type="square" anchorx="margin" anchory="margin"/>
          </v:shape>
        </w:pict>
      </w:r>
      <w:r w:rsidR="00B56235">
        <w:t xml:space="preserve">In Phase II, participants </w:t>
      </w:r>
      <w:r w:rsidR="008829DE">
        <w:t xml:space="preserve">were given the same task descriptions </w:t>
      </w:r>
      <w:r w:rsidR="00B56235">
        <w:t xml:space="preserve">they saw </w:t>
      </w:r>
      <w:r w:rsidR="008829DE">
        <w:t xml:space="preserve">during Phase I </w:t>
      </w:r>
      <w:r w:rsidR="00B56235">
        <w:t xml:space="preserve">and were asked to identify the </w:t>
      </w:r>
      <w:r w:rsidR="00ED2379">
        <w:t xml:space="preserve">Web </w:t>
      </w:r>
      <w:r w:rsidR="00B56235">
        <w:t xml:space="preserve">page that they had selected the day before </w:t>
      </w:r>
      <w:r w:rsidR="008829DE">
        <w:t xml:space="preserve">as the </w:t>
      </w:r>
      <w:r w:rsidR="00B56235">
        <w:t>answer</w:t>
      </w:r>
      <w:r w:rsidR="00D56F4B">
        <w:t xml:space="preserve">. </w:t>
      </w:r>
      <w:r w:rsidR="00B56235">
        <w:t>This time,</w:t>
      </w:r>
      <w:r w:rsidR="008829DE">
        <w:t xml:space="preserve"> however,</w:t>
      </w:r>
      <w:r w:rsidR="00B56235">
        <w:t xml:space="preserve"> they were not </w:t>
      </w:r>
      <w:r w:rsidR="00ED2379">
        <w:t xml:space="preserve">required </w:t>
      </w:r>
      <w:r w:rsidR="00B56235">
        <w:t xml:space="preserve">to </w:t>
      </w:r>
      <w:r w:rsidR="008829DE">
        <w:t xml:space="preserve">visit the </w:t>
      </w:r>
      <w:r w:rsidR="00B56235">
        <w:t>page but</w:t>
      </w:r>
      <w:r w:rsidR="008829DE">
        <w:t xml:space="preserve"> instead</w:t>
      </w:r>
      <w:r w:rsidR="00B56235">
        <w:t xml:space="preserve"> were </w:t>
      </w:r>
      <w:r w:rsidR="00ED2379">
        <w:t xml:space="preserve">asked </w:t>
      </w:r>
      <w:r w:rsidR="00B56235">
        <w:t xml:space="preserve">to </w:t>
      </w:r>
      <w:r w:rsidR="008829DE">
        <w:t xml:space="preserve">re-find the target Web page </w:t>
      </w:r>
      <w:r w:rsidR="00B56235">
        <w:t xml:space="preserve">based solely on </w:t>
      </w:r>
      <w:r w:rsidR="00ED2379">
        <w:t xml:space="preserve">the </w:t>
      </w:r>
      <w:r w:rsidR="00B56235">
        <w:t>set of page representations</w:t>
      </w:r>
      <w:r w:rsidR="00ED2379">
        <w:t xml:space="preserve"> associated with the task</w:t>
      </w:r>
      <w:r w:rsidR="00D56F4B">
        <w:t xml:space="preserve">. </w:t>
      </w:r>
      <w:r w:rsidR="00F97089">
        <w:t xml:space="preserve">They could try as many times as needed; as </w:t>
      </w:r>
      <w:r w:rsidR="008829DE">
        <w:t>soon as they clicked the correct representation, the task was considered complete.</w:t>
      </w:r>
    </w:p>
    <w:p w:rsidR="00B24F5D" w:rsidRDefault="00B24F5D" w:rsidP="00B24F5D">
      <w:r>
        <w:t xml:space="preserve">In Phase II, we were interested in knowing whether the type of representation of search results in Phase I would affect the recall of those same pages the next day. For example, if a participant used thumbnails during the search task, would that participant be better able to remember the correct pages </w:t>
      </w:r>
      <w:r w:rsidR="00A20388">
        <w:t>when</w:t>
      </w:r>
      <w:r>
        <w:t xml:space="preserve"> using thumbnails during the revisitation task?</w:t>
      </w:r>
    </w:p>
    <w:p w:rsidR="00C373B4" w:rsidRDefault="00715451">
      <w:r>
        <w:t xml:space="preserve">We showed the same </w:t>
      </w:r>
      <w:r w:rsidR="00A20388">
        <w:t>set of</w:t>
      </w:r>
      <w:r>
        <w:t xml:space="preserve"> pages in Phase II as in Phase I</w:t>
      </w:r>
      <w:r w:rsidR="00D56F4B">
        <w:t xml:space="preserve">. </w:t>
      </w:r>
      <w:r w:rsidR="00ED2379">
        <w:t xml:space="preserve">However, </w:t>
      </w:r>
      <w:r w:rsidR="00C848EC">
        <w:t xml:space="preserve">participants </w:t>
      </w:r>
      <w:r>
        <w:t>saw only</w:t>
      </w:r>
      <w:r w:rsidR="00C848EC">
        <w:t xml:space="preserve"> a single representation </w:t>
      </w:r>
      <w:r w:rsidR="00ED2379">
        <w:t xml:space="preserve">type (text snippet, visual snippet, or thumbnail) </w:t>
      </w:r>
      <w:r w:rsidR="00C848EC">
        <w:t>in Phase II</w:t>
      </w:r>
      <w:r w:rsidR="00EA42F1">
        <w:t xml:space="preserve">; </w:t>
      </w:r>
      <w:r w:rsidR="008829DE">
        <w:t xml:space="preserve">representation </w:t>
      </w:r>
      <w:r w:rsidR="00EA42F1">
        <w:t xml:space="preserve">was </w:t>
      </w:r>
      <w:r w:rsidR="00B56235">
        <w:t>a between-subjects variable</w:t>
      </w:r>
      <w:r w:rsidR="00D56F4B">
        <w:t xml:space="preserve">. </w:t>
      </w:r>
      <w:r w:rsidR="00FD30C0">
        <w:t>B</w:t>
      </w:r>
      <w:r w:rsidR="00B56235">
        <w:t xml:space="preserve">y </w:t>
      </w:r>
      <w:r w:rsidR="008829DE">
        <w:t xml:space="preserve">requiring each individual to interact with only a single representation during </w:t>
      </w:r>
      <w:r w:rsidR="00B56235">
        <w:t xml:space="preserve">Phase II, we were able to assess the effect of the representation </w:t>
      </w:r>
      <w:r w:rsidR="008829DE">
        <w:t xml:space="preserve">type </w:t>
      </w:r>
      <w:r w:rsidR="00B56235">
        <w:t xml:space="preserve">on </w:t>
      </w:r>
      <w:r w:rsidR="008829DE">
        <w:t xml:space="preserve">the </w:t>
      </w:r>
      <w:r w:rsidR="00B56235">
        <w:t>recall of Web pages that participants had seen the day before as well as look at the effect of congruency of the representation</w:t>
      </w:r>
      <w:r w:rsidR="00D56F4B">
        <w:t>.</w:t>
      </w:r>
    </w:p>
    <w:p w:rsidR="00B56235" w:rsidRDefault="00B56235" w:rsidP="00B56235">
      <w:pPr>
        <w:pStyle w:val="Heading2"/>
      </w:pPr>
      <w:r>
        <w:t>Participants</w:t>
      </w:r>
    </w:p>
    <w:p w:rsidR="00B56235" w:rsidRPr="00D5621A" w:rsidRDefault="00B56235" w:rsidP="00B56235">
      <w:r>
        <w:t xml:space="preserve">Participants were recruited from </w:t>
      </w:r>
      <w:r w:rsidR="00856470">
        <w:t xml:space="preserve">across the entire employee population of </w:t>
      </w:r>
      <w:r w:rsidR="005F1E65">
        <w:t>a large software company</w:t>
      </w:r>
      <w:r w:rsidR="00D56F4B">
        <w:t xml:space="preserve">. </w:t>
      </w:r>
      <w:r w:rsidR="00270C0A">
        <w:t>Phase I was completed by 276 people;</w:t>
      </w:r>
      <w:r w:rsidR="001E1F16">
        <w:t xml:space="preserve"> </w:t>
      </w:r>
      <w:r>
        <w:t xml:space="preserve">of those, 197 went on to complete </w:t>
      </w:r>
      <w:r w:rsidR="00A27830">
        <w:t>Phase II</w:t>
      </w:r>
      <w:r w:rsidR="00D56F4B">
        <w:t xml:space="preserve">. </w:t>
      </w:r>
      <w:r>
        <w:t>Participants came from a range of job roles, including executive, design, engineering</w:t>
      </w:r>
      <w:r w:rsidR="00715451">
        <w:t>,</w:t>
      </w:r>
      <w:r>
        <w:t xml:space="preserve"> and sales</w:t>
      </w:r>
      <w:r w:rsidR="00D56F4B">
        <w:t xml:space="preserve">. </w:t>
      </w:r>
      <w:r>
        <w:t>They ranged in age from 18 to 65 years</w:t>
      </w:r>
      <w:r w:rsidR="00715451">
        <w:t xml:space="preserve"> </w:t>
      </w:r>
      <w:r>
        <w:t>old (</w:t>
      </w:r>
      <w:r w:rsidR="00715451">
        <w:t xml:space="preserve">more than </w:t>
      </w:r>
      <w:r>
        <w:t>half reported they were 26-35), and 86% were male.</w:t>
      </w:r>
      <w:r w:rsidR="00AD36D5">
        <w:t xml:space="preserve"> </w:t>
      </w:r>
      <w:r>
        <w:t xml:space="preserve">All were heavy users of Web search, </w:t>
      </w:r>
      <w:r w:rsidR="008829DE">
        <w:t xml:space="preserve">with </w:t>
      </w:r>
      <w:r>
        <w:t>most reporting that they searched the Web several times a day or more.</w:t>
      </w:r>
    </w:p>
    <w:p w:rsidR="000476AE" w:rsidRDefault="006E06F2" w:rsidP="000476AE">
      <w:pPr>
        <w:pStyle w:val="Heading1"/>
      </w:pPr>
      <w:r>
        <w:t>Results</w:t>
      </w:r>
    </w:p>
    <w:p w:rsidR="00606467" w:rsidRDefault="00D43257">
      <w:r>
        <w:t xml:space="preserve">We explored the data we collected </w:t>
      </w:r>
      <w:r w:rsidRPr="00D43257">
        <w:t>to understand how different renderings of</w:t>
      </w:r>
      <w:r>
        <w:t xml:space="preserve"> snippets supported search (Phase I)</w:t>
      </w:r>
      <w:r w:rsidRPr="00D43257">
        <w:t xml:space="preserve"> </w:t>
      </w:r>
      <w:r>
        <w:t>and revisitation (Phase II) tasks</w:t>
      </w:r>
      <w:r w:rsidRPr="00D43257">
        <w:t xml:space="preserve"> </w:t>
      </w:r>
      <w:r>
        <w:t xml:space="preserve">as well as </w:t>
      </w:r>
      <w:r w:rsidRPr="00D43257">
        <w:t xml:space="preserve">to investigate </w:t>
      </w:r>
      <w:r>
        <w:t>if</w:t>
      </w:r>
      <w:r w:rsidRPr="00D43257">
        <w:t xml:space="preserve"> consistency in representation across tasks</w:t>
      </w:r>
      <w:r w:rsidR="006817DF">
        <w:t xml:space="preserve"> was </w:t>
      </w:r>
      <w:r w:rsidR="00E06469">
        <w:t>important</w:t>
      </w:r>
      <w:r w:rsidRPr="00D43257">
        <w:t>.</w:t>
      </w:r>
    </w:p>
    <w:p w:rsidR="00AA0457" w:rsidRDefault="00AA0457" w:rsidP="00AA0457">
      <w:pPr>
        <w:pStyle w:val="Heading2"/>
      </w:pPr>
      <w:r>
        <w:t xml:space="preserve">Search (Phase </w:t>
      </w:r>
      <w:r w:rsidR="00E36C5F">
        <w:t>I</w:t>
      </w:r>
      <w:r>
        <w:t>)</w:t>
      </w:r>
    </w:p>
    <w:p w:rsidR="00DD7A52" w:rsidRDefault="00AA0457" w:rsidP="00AA0457">
      <w:r>
        <w:t xml:space="preserve">For the search phase we were interested in two </w:t>
      </w:r>
      <w:r w:rsidR="00FF5F12">
        <w:t xml:space="preserve">quantitative </w:t>
      </w:r>
      <w:r>
        <w:t>measures of performance: task completion time and the number of page views for each task</w:t>
      </w:r>
      <w:r w:rsidR="00D56F4B">
        <w:t>.</w:t>
      </w:r>
      <w:r w:rsidR="00AD36D5">
        <w:t xml:space="preserve"> </w:t>
      </w:r>
      <w:r>
        <w:t xml:space="preserve">We performed two </w:t>
      </w:r>
      <w:r w:rsidRPr="007376F2">
        <w:t>3 (Representation) x</w:t>
      </w:r>
      <w:r>
        <w:t xml:space="preserve"> 4 (Repetition) within</w:t>
      </w:r>
      <w:r w:rsidR="00E36C5F">
        <w:t>-</w:t>
      </w:r>
      <w:r>
        <w:t>subjects</w:t>
      </w:r>
      <w:r w:rsidRPr="007376F2">
        <w:t xml:space="preserve"> repeated measures ANOVAs (RMANOVA), looking first </w:t>
      </w:r>
      <w:r>
        <w:t>at</w:t>
      </w:r>
      <w:r w:rsidR="00FF5F12">
        <w:t xml:space="preserve"> task</w:t>
      </w:r>
      <w:r>
        <w:t xml:space="preserve"> completion time and </w:t>
      </w:r>
      <w:r w:rsidR="006365A9">
        <w:t xml:space="preserve">next </w:t>
      </w:r>
      <w:r>
        <w:t>at number of p</w:t>
      </w:r>
      <w:r w:rsidRPr="007376F2">
        <w:t>age clicks</w:t>
      </w:r>
      <w:r>
        <w:t>.</w:t>
      </w:r>
      <w:r w:rsidR="00AD36D5">
        <w:t xml:space="preserve"> </w:t>
      </w:r>
      <w:r w:rsidR="0041066B">
        <w:t xml:space="preserve">We also explored several qualitative measures of </w:t>
      </w:r>
      <w:r w:rsidR="008F5580">
        <w:t>representation quality</w:t>
      </w:r>
      <w:r w:rsidR="004A4D9B">
        <w:t>, including preference judgments and free</w:t>
      </w:r>
      <w:r w:rsidR="00715451">
        <w:t xml:space="preserve"> </w:t>
      </w:r>
      <w:r w:rsidR="004A4D9B">
        <w:t>form comments.</w:t>
      </w:r>
    </w:p>
    <w:p w:rsidR="007308A7" w:rsidRDefault="00DD7A52" w:rsidP="007308A7">
      <w:pPr>
        <w:pStyle w:val="Heading3"/>
      </w:pPr>
      <w:r>
        <w:t>Task Completion Time</w:t>
      </w:r>
    </w:p>
    <w:p w:rsidR="00E36C5F" w:rsidRDefault="00AA0457" w:rsidP="00AA0457">
      <w:r>
        <w:t xml:space="preserve">For task </w:t>
      </w:r>
      <w:r w:rsidR="00DD7A52">
        <w:t xml:space="preserve">completion </w:t>
      </w:r>
      <w:r>
        <w:t xml:space="preserve">time, there was a </w:t>
      </w:r>
      <w:r w:rsidRPr="007376F2">
        <w:t xml:space="preserve">main effect </w:t>
      </w:r>
      <w:r w:rsidR="00A20388">
        <w:t xml:space="preserve">only </w:t>
      </w:r>
      <w:r w:rsidRPr="007376F2">
        <w:t>for Repetition</w:t>
      </w:r>
      <w:r w:rsidR="003D2D9C">
        <w:t xml:space="preserve"> (</w:t>
      </w:r>
      <w:r w:rsidRPr="007376F2">
        <w:t xml:space="preserve">F(3,579)=3.515, </w:t>
      </w:r>
      <w:r w:rsidR="00366D1A" w:rsidRPr="00366D1A">
        <w:rPr>
          <w:i/>
        </w:rPr>
        <w:t>p</w:t>
      </w:r>
      <w:r w:rsidRPr="007376F2">
        <w:t>&lt;.015</w:t>
      </w:r>
      <w:r w:rsidR="003D2D9C">
        <w:t>)</w:t>
      </w:r>
      <w:r w:rsidR="00D56F4B">
        <w:t xml:space="preserve">. </w:t>
      </w:r>
      <w:r>
        <w:t>Un</w:t>
      </w:r>
      <w:r w:rsidRPr="007376F2">
        <w:t xml:space="preserve">surprisingly, as the </w:t>
      </w:r>
      <w:r w:rsidRPr="007376F2">
        <w:lastRenderedPageBreak/>
        <w:t>expe</w:t>
      </w:r>
      <w:r>
        <w:t xml:space="preserve">riment </w:t>
      </w:r>
      <w:r w:rsidR="00DD7A52">
        <w:t>progressed</w:t>
      </w:r>
      <w:r>
        <w:t xml:space="preserve">, </w:t>
      </w:r>
      <w:r w:rsidR="00E36C5F">
        <w:t xml:space="preserve">participants </w:t>
      </w:r>
      <w:r>
        <w:t>got faster</w:t>
      </w:r>
      <w:r w:rsidR="00DD7A52">
        <w:t xml:space="preserve"> at searching</w:t>
      </w:r>
      <w:r w:rsidR="00D56F4B">
        <w:t xml:space="preserve">. </w:t>
      </w:r>
      <w:r w:rsidR="00DD7A52">
        <w:t>Completion times</w:t>
      </w:r>
      <w:r>
        <w:t xml:space="preserve"> average</w:t>
      </w:r>
      <w:r w:rsidR="005F1E65">
        <w:t>d</w:t>
      </w:r>
      <w:r>
        <w:t xml:space="preserve"> 166</w:t>
      </w:r>
      <w:r w:rsidR="00E36C5F">
        <w:t xml:space="preserve"> </w:t>
      </w:r>
      <w:r>
        <w:t>s</w:t>
      </w:r>
      <w:r w:rsidR="00E36C5F">
        <w:t>econds</w:t>
      </w:r>
      <w:r>
        <w:t xml:space="preserve"> </w:t>
      </w:r>
      <w:r w:rsidR="00E36C5F">
        <w:t xml:space="preserve">to complete </w:t>
      </w:r>
      <w:r>
        <w:t xml:space="preserve">the first </w:t>
      </w:r>
      <w:r w:rsidR="00E36C5F">
        <w:t xml:space="preserve">task </w:t>
      </w:r>
      <w:r w:rsidR="005F1E65">
        <w:t xml:space="preserve">and decreased to </w:t>
      </w:r>
      <w:r>
        <w:t>100</w:t>
      </w:r>
      <w:r w:rsidR="00E36C5F">
        <w:t xml:space="preserve"> seconds</w:t>
      </w:r>
      <w:r>
        <w:t xml:space="preserve"> </w:t>
      </w:r>
      <w:r w:rsidR="00E36C5F">
        <w:t xml:space="preserve">to complete </w:t>
      </w:r>
      <w:r>
        <w:t>the last.</w:t>
      </w:r>
    </w:p>
    <w:p w:rsidR="00AA0457" w:rsidRDefault="00AA0457" w:rsidP="00AA0457">
      <w:r>
        <w:t xml:space="preserve">There was no </w:t>
      </w:r>
      <w:r w:rsidRPr="007376F2">
        <w:t>effect</w:t>
      </w:r>
      <w:r w:rsidR="00E36C5F">
        <w:t xml:space="preserve"> on task time</w:t>
      </w:r>
      <w:r w:rsidRPr="007376F2">
        <w:t xml:space="preserve"> for Representation and no </w:t>
      </w:r>
      <w:r>
        <w:t xml:space="preserve">significant </w:t>
      </w:r>
      <w:r w:rsidRPr="007376F2">
        <w:t>interaction</w:t>
      </w:r>
      <w:r>
        <w:t>.</w:t>
      </w:r>
      <w:r w:rsidR="00AD36D5">
        <w:t xml:space="preserve"> </w:t>
      </w:r>
      <w:r>
        <w:t xml:space="preserve">As </w:t>
      </w:r>
      <w:r w:rsidR="00560FDB">
        <w:t>Figure 5</w:t>
      </w:r>
      <w:r w:rsidR="00A20388">
        <w:t xml:space="preserve"> shows</w:t>
      </w:r>
      <w:r>
        <w:t>, while the average time to complete the task was smallest for text snippets, this was not significantly different from either visual snippets or page thumbnails. This suggests our participants were able to find new information quickly, independent of how the pages were represented.</w:t>
      </w:r>
    </w:p>
    <w:p w:rsidR="007308A7" w:rsidRDefault="00DD7A52" w:rsidP="007308A7">
      <w:pPr>
        <w:pStyle w:val="Heading3"/>
      </w:pPr>
      <w:r>
        <w:t>Number of Page Clicks</w:t>
      </w:r>
    </w:p>
    <w:p w:rsidR="00DE3567" w:rsidRDefault="00AA0457" w:rsidP="00AA0457">
      <w:r>
        <w:t>Even though there was little difference in selection time, it does appear that people explored the results in different ways depending on how the results were represented</w:t>
      </w:r>
      <w:r w:rsidR="00D56F4B">
        <w:t>.</w:t>
      </w:r>
      <w:r w:rsidR="00AD36D5">
        <w:t xml:space="preserve"> </w:t>
      </w:r>
      <w:r>
        <w:t xml:space="preserve">When we analyzed the number of search results clicked prior to completing the search task, we found significant main effects for both </w:t>
      </w:r>
      <w:r w:rsidRPr="00FA449A">
        <w:t>Representation</w:t>
      </w:r>
      <w:r w:rsidR="009547EE">
        <w:t xml:space="preserve"> (</w:t>
      </w:r>
      <w:r w:rsidR="00006C01">
        <w:t>F(2,390)=26.2;</w:t>
      </w:r>
      <w:r w:rsidR="009547EE" w:rsidRPr="00FA449A">
        <w:t xml:space="preserve"> </w:t>
      </w:r>
      <w:r w:rsidR="009547EE" w:rsidRPr="00E36C5F">
        <w:rPr>
          <w:i/>
        </w:rPr>
        <w:t>p</w:t>
      </w:r>
      <w:r w:rsidR="009547EE" w:rsidRPr="00FA449A">
        <w:t>&lt;.001</w:t>
      </w:r>
      <w:r w:rsidR="009547EE">
        <w:t>)</w:t>
      </w:r>
      <w:r w:rsidRPr="00FA449A">
        <w:t xml:space="preserve"> </w:t>
      </w:r>
      <w:r w:rsidR="00DE3567">
        <w:t>and</w:t>
      </w:r>
      <w:r w:rsidRPr="00FA449A">
        <w:t xml:space="preserve"> Repetition </w:t>
      </w:r>
      <w:r w:rsidR="009547EE">
        <w:t>(</w:t>
      </w:r>
      <w:r w:rsidRPr="00FA449A">
        <w:t>F(3,585)=5.51</w:t>
      </w:r>
      <w:r w:rsidR="00006C01">
        <w:t>;</w:t>
      </w:r>
      <w:r w:rsidRPr="00FA449A">
        <w:t xml:space="preserve"> </w:t>
      </w:r>
      <w:r w:rsidRPr="00E36C5F">
        <w:rPr>
          <w:i/>
        </w:rPr>
        <w:t>p</w:t>
      </w:r>
      <w:r w:rsidRPr="00FA449A">
        <w:t>&lt;.001</w:t>
      </w:r>
      <w:r w:rsidR="009547EE">
        <w:t>)</w:t>
      </w:r>
      <w:r w:rsidR="00E12598">
        <w:t xml:space="preserve"> with no interaction</w:t>
      </w:r>
      <w:r w:rsidR="009547EE">
        <w:t>.</w:t>
      </w:r>
    </w:p>
    <w:p w:rsidR="00DE3567" w:rsidRDefault="00AA0457" w:rsidP="00AA0457">
      <w:r>
        <w:t xml:space="preserve">As </w:t>
      </w:r>
      <w:r w:rsidR="00DE3567">
        <w:t xml:space="preserve">was observed </w:t>
      </w:r>
      <w:r>
        <w:t xml:space="preserve">for completion time, as participants performed more searches, they </w:t>
      </w:r>
      <w:r w:rsidR="00DE3567">
        <w:t xml:space="preserve">also </w:t>
      </w:r>
      <w:r>
        <w:t>got a bit more efficient</w:t>
      </w:r>
      <w:r w:rsidR="00DE3567">
        <w:t xml:space="preserve"> at searching</w:t>
      </w:r>
      <w:r>
        <w:t xml:space="preserve">: they looked at an average of about 4 pages </w:t>
      </w:r>
      <w:r w:rsidR="00DE3567">
        <w:t>initially,</w:t>
      </w:r>
      <w:r>
        <w:t xml:space="preserve"> and this dropped to 3.3 pages by the last </w:t>
      </w:r>
      <w:r w:rsidR="00DE3567">
        <w:t>task</w:t>
      </w:r>
      <w:r>
        <w:t xml:space="preserve">. </w:t>
      </w:r>
    </w:p>
    <w:p w:rsidR="00AA0457" w:rsidRDefault="00AA0457" w:rsidP="00AA0457">
      <w:r>
        <w:t xml:space="preserve">More interestingly, participants clicked on the fewest </w:t>
      </w:r>
      <w:r w:rsidR="00A76693">
        <w:t xml:space="preserve">number of results when searching using </w:t>
      </w:r>
      <w:r>
        <w:t>text</w:t>
      </w:r>
      <w:r w:rsidR="00A76693">
        <w:t xml:space="preserve"> snippets</w:t>
      </w:r>
      <w:r>
        <w:t xml:space="preserve">, and the </w:t>
      </w:r>
      <w:r w:rsidR="00A76693">
        <w:t xml:space="preserve">largest number when using </w:t>
      </w:r>
      <w:r>
        <w:t>thumbnail representations, with visual snippets</w:t>
      </w:r>
      <w:r w:rsidR="00650982">
        <w:t xml:space="preserve"> falling</w:t>
      </w:r>
      <w:r>
        <w:t xml:space="preserve"> in between (see </w:t>
      </w:r>
      <w:r w:rsidR="00560FDB">
        <w:t>Figure 5)</w:t>
      </w:r>
      <w:r w:rsidR="00D56F4B">
        <w:t>.</w:t>
      </w:r>
      <w:r w:rsidR="00AD36D5">
        <w:t xml:space="preserve"> </w:t>
      </w:r>
      <w:r>
        <w:t>Post</w:t>
      </w:r>
      <w:r w:rsidR="00650982">
        <w:t>-</w:t>
      </w:r>
      <w:r>
        <w:t xml:space="preserve">hoc pair-wise comparisons (Bonferonni-adjusted) show significant differences between all representations. </w:t>
      </w:r>
    </w:p>
    <w:p w:rsidR="0056299C" w:rsidRDefault="006E4FBD" w:rsidP="0056299C">
      <w:pPr>
        <w:pStyle w:val="Heading3"/>
      </w:pPr>
      <w:r>
        <w:t>Qualitative</w:t>
      </w:r>
      <w:r w:rsidR="00430DAD">
        <w:t xml:space="preserve"> Measures</w:t>
      </w:r>
    </w:p>
    <w:p w:rsidR="001A5C39" w:rsidRDefault="003F1C77" w:rsidP="00AA0457">
      <w:r>
        <w:rPr>
          <w:noProof/>
        </w:rPr>
        <w:pict>
          <v:shape id="_x0000_s1035" type="#_x0000_t202" style="position:absolute;left:0;text-align:left;margin-left:2463pt;margin-top:0;width:245.25pt;height:128.6pt;z-index:251659264;mso-position-horizontal:right;mso-position-horizontal-relative:margin;mso-position-vertical:top;mso-position-vertical-relative:margin;mso-width-relative:margin;mso-height-relative:margin" stroked="f">
            <v:textbox style="mso-next-textbox:#_x0000_s1035" inset="0,,0">
              <w:txbxContent>
                <w:p w:rsidR="00606467" w:rsidRDefault="00606467" w:rsidP="003F2537">
                  <w:pPr>
                    <w:keepNext/>
                    <w:spacing w:after="0"/>
                  </w:pPr>
                  <w:r>
                    <w:rPr>
                      <w:noProof/>
                    </w:rPr>
                    <w:drawing>
                      <wp:inline distT="0" distB="0" distL="0" distR="0">
                        <wp:extent cx="3065068" cy="1250899"/>
                        <wp:effectExtent l="0" t="0" r="0" b="0"/>
                        <wp:docPr id="132"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6467" w:rsidRDefault="00606467" w:rsidP="003F2537">
                  <w:pPr>
                    <w:pStyle w:val="Caption"/>
                    <w:spacing w:before="0"/>
                  </w:pPr>
                  <w:r>
                    <w:t>Figure 6. Mean selection times (</w:t>
                  </w:r>
                  <w:r w:rsidRPr="005154C2">
                    <w:t>±</w:t>
                  </w:r>
                  <w:r>
                    <w:t xml:space="preserve">SEM) for each type of Web page representation in the </w:t>
                  </w:r>
                  <w:r w:rsidRPr="00AA0457">
                    <w:t>Revisitation</w:t>
                  </w:r>
                  <w:r>
                    <w:t xml:space="preserve"> </w:t>
                  </w:r>
                  <w:r w:rsidR="005F0E8B">
                    <w:t xml:space="preserve">(Phase II) </w:t>
                  </w:r>
                  <w:r>
                    <w:t>task.</w:t>
                  </w:r>
                </w:p>
              </w:txbxContent>
            </v:textbox>
            <w10:wrap type="square" anchorx="margin" anchory="margin"/>
          </v:shape>
        </w:pict>
      </w:r>
      <w:r>
        <w:rPr>
          <w:noProof/>
        </w:rPr>
        <w:pict>
          <v:shape id="_x0000_s1051" type="#_x0000_t202" style="position:absolute;left:0;text-align:left;margin-left:0;margin-top:-7.5pt;width:245.25pt;height:243.8pt;z-index:251671552;mso-position-horizontal-relative:margin;mso-position-vertical-relative:margin;mso-width-relative:margin;mso-height-relative:margin" stroked="f">
            <v:textbox style="mso-next-textbox:#_x0000_s1051" inset="0,,0">
              <w:txbxContent>
                <w:p w:rsidR="00606467" w:rsidRDefault="00606467">
                  <w:pPr>
                    <w:keepNext/>
                    <w:spacing w:after="0"/>
                  </w:pPr>
                  <w:r>
                    <w:rPr>
                      <w:noProof/>
                    </w:rPr>
                    <w:drawing>
                      <wp:inline distT="0" distB="0" distL="0" distR="0">
                        <wp:extent cx="3065069" cy="1389888"/>
                        <wp:effectExtent l="0" t="0" r="0" b="0"/>
                        <wp:docPr id="687"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extent cx="3065069" cy="1316736"/>
                        <wp:effectExtent l="0" t="0" r="0" b="0"/>
                        <wp:docPr id="688"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06467" w:rsidRDefault="00606467">
                  <w:pPr>
                    <w:pStyle w:val="Caption"/>
                    <w:spacing w:before="0"/>
                  </w:pPr>
                  <w:r>
                    <w:t>Figure 5. Mean selection times and pages clicked (</w:t>
                  </w:r>
                  <w:r w:rsidRPr="005154C2">
                    <w:t>±</w:t>
                  </w:r>
                  <w:r>
                    <w:t xml:space="preserve">SEM) for each Web page representation in the Search </w:t>
                  </w:r>
                  <w:r w:rsidR="005F0E8B">
                    <w:t xml:space="preserve">(Phase I) </w:t>
                  </w:r>
                  <w:r>
                    <w:t>task.</w:t>
                  </w:r>
                </w:p>
              </w:txbxContent>
            </v:textbox>
            <w10:wrap type="square" anchorx="margin" anchory="margin"/>
          </v:shape>
        </w:pict>
      </w:r>
      <w:r w:rsidR="00430DAD">
        <w:t>We also looked at the participants</w:t>
      </w:r>
      <w:r w:rsidR="001A5C39">
        <w:t>’</w:t>
      </w:r>
      <w:r w:rsidR="00430DAD">
        <w:t xml:space="preserve"> subjective experience with the three different representations</w:t>
      </w:r>
      <w:r w:rsidR="00D56F4B">
        <w:t xml:space="preserve">. </w:t>
      </w:r>
      <w:r w:rsidR="001A5C39">
        <w:t xml:space="preserve">For </w:t>
      </w:r>
      <w:r w:rsidR="006E4FBD">
        <w:t>the search</w:t>
      </w:r>
      <w:r w:rsidR="001A5C39">
        <w:t xml:space="preserve"> tasks, visual snippets </w:t>
      </w:r>
      <w:r w:rsidR="006E4FBD">
        <w:t xml:space="preserve">and text snippets </w:t>
      </w:r>
      <w:r w:rsidR="001A5C39">
        <w:t xml:space="preserve">were judged to be </w:t>
      </w:r>
      <w:r w:rsidR="006E4FBD">
        <w:t>equally</w:t>
      </w:r>
      <w:r w:rsidR="001A5C39">
        <w:t xml:space="preserve"> easy to use and </w:t>
      </w:r>
      <w:r w:rsidR="006E4FBD">
        <w:t>well-</w:t>
      </w:r>
      <w:r w:rsidR="001A5C39">
        <w:t xml:space="preserve">liked, </w:t>
      </w:r>
      <w:r w:rsidR="005129FC">
        <w:t>and</w:t>
      </w:r>
      <w:r w:rsidR="001A5C39">
        <w:t xml:space="preserve"> </w:t>
      </w:r>
      <w:r w:rsidR="006E4FBD">
        <w:t xml:space="preserve">both scored </w:t>
      </w:r>
      <w:r w:rsidR="001A5C39">
        <w:t>significantly better than thumbnails.</w:t>
      </w:r>
    </w:p>
    <w:p w:rsidR="00606467" w:rsidRDefault="001A5C39" w:rsidP="0097218E">
      <w:pPr>
        <w:autoSpaceDE w:val="0"/>
        <w:autoSpaceDN w:val="0"/>
        <w:adjustRightInd w:val="0"/>
      </w:pPr>
      <w:r>
        <w:t>P</w:t>
      </w:r>
      <w:r w:rsidR="00430DAD">
        <w:t xml:space="preserve">articipants judged ease of use </w:t>
      </w:r>
      <w:r>
        <w:t>on a seven</w:t>
      </w:r>
      <w:r w:rsidR="00A20388">
        <w:t>-</w:t>
      </w:r>
      <w:r>
        <w:t xml:space="preserve">point </w:t>
      </w:r>
      <w:r w:rsidR="003635FE">
        <w:t xml:space="preserve">Likert </w:t>
      </w:r>
      <w:r>
        <w:t>scale, with 1 being very hard and 7 being very easy</w:t>
      </w:r>
      <w:r w:rsidR="00AD36D5">
        <w:t>; text snippets received a mean rating of 3.96, visual snippets 3.97, and thumbnails 3.24</w:t>
      </w:r>
      <w:r w:rsidR="00D56F4B">
        <w:t>.</w:t>
      </w:r>
      <w:r w:rsidR="00F4654C">
        <w:t xml:space="preserve"> Because Likert scale responses are not normally distributed, standard t-test comparisons cannot be used. </w:t>
      </w:r>
      <w:r w:rsidR="00813376">
        <w:t>P</w:t>
      </w:r>
      <w:r w:rsidR="00F4654C">
        <w:t xml:space="preserve">airwise comparisons between ranks </w:t>
      </w:r>
      <w:r w:rsidR="001D51E3">
        <w:t>using the Mann-Whitney U test showed significant differences between text snippets and thumbnails</w:t>
      </w:r>
      <w:r w:rsidR="00A20388">
        <w:t xml:space="preserve"> (</w:t>
      </w:r>
      <w:r w:rsidR="006E72DB" w:rsidRPr="006E72DB">
        <w:rPr>
          <w:i/>
        </w:rPr>
        <w:t>z</w:t>
      </w:r>
      <w:r w:rsidR="001D51E3">
        <w:t xml:space="preserve">=5.07, </w:t>
      </w:r>
      <w:r w:rsidR="006E72DB" w:rsidRPr="006E72DB">
        <w:rPr>
          <w:i/>
        </w:rPr>
        <w:t>p</w:t>
      </w:r>
      <w:r w:rsidR="001D51E3">
        <w:t>&lt;0.001</w:t>
      </w:r>
      <w:r w:rsidR="00A20388">
        <w:t>)</w:t>
      </w:r>
      <w:r w:rsidR="001D51E3">
        <w:t xml:space="preserve"> and between </w:t>
      </w:r>
      <w:r w:rsidR="0080637C">
        <w:t xml:space="preserve">visual snippets and thumbnails </w:t>
      </w:r>
      <w:r w:rsidR="00A20388">
        <w:t>(</w:t>
      </w:r>
      <w:r w:rsidR="006E72DB" w:rsidRPr="006E72DB">
        <w:rPr>
          <w:i/>
        </w:rPr>
        <w:t>z</w:t>
      </w:r>
      <w:r w:rsidR="0080637C">
        <w:t xml:space="preserve">=5.46, </w:t>
      </w:r>
      <w:r w:rsidR="006E72DB" w:rsidRPr="006E72DB">
        <w:rPr>
          <w:i/>
        </w:rPr>
        <w:t>p</w:t>
      </w:r>
      <w:r w:rsidR="0080637C">
        <w:t>&lt;0.001</w:t>
      </w:r>
      <w:r w:rsidR="00A20388">
        <w:t>)</w:t>
      </w:r>
      <w:r w:rsidR="0080637C">
        <w:t xml:space="preserve"> but no difference </w:t>
      </w:r>
      <w:r w:rsidR="00AD36D5">
        <w:t xml:space="preserve">in ease of use </w:t>
      </w:r>
      <w:r w:rsidR="0080637C">
        <w:t>between text and visual snippets.</w:t>
      </w:r>
      <w:r w:rsidR="00485331">
        <w:t xml:space="preserve"> </w:t>
      </w:r>
      <w:r>
        <w:t>Similarly, when</w:t>
      </w:r>
      <w:r w:rsidR="00376D68">
        <w:t xml:space="preserve"> participants were</w:t>
      </w:r>
      <w:r>
        <w:t xml:space="preserve"> asked if they liked a particular representation on a seven</w:t>
      </w:r>
      <w:r w:rsidR="00A20388">
        <w:t>-</w:t>
      </w:r>
      <w:r>
        <w:t xml:space="preserve">point scale (1=no, 7=yes), text </w:t>
      </w:r>
      <w:r w:rsidR="00376D68">
        <w:t xml:space="preserve">received </w:t>
      </w:r>
      <w:r>
        <w:t>a mean rating of 4.5</w:t>
      </w:r>
      <w:r w:rsidR="008F33EC">
        <w:t>1</w:t>
      </w:r>
      <w:r>
        <w:t>, visual snippets 4.</w:t>
      </w:r>
      <w:r w:rsidR="008F33EC">
        <w:t>28</w:t>
      </w:r>
      <w:r>
        <w:t>, and thumbnails 3.</w:t>
      </w:r>
      <w:r w:rsidR="008F33EC">
        <w:t>75</w:t>
      </w:r>
      <w:r w:rsidR="00D56F4B">
        <w:t>.</w:t>
      </w:r>
      <w:r w:rsidR="00AD36D5">
        <w:t xml:space="preserve"> </w:t>
      </w:r>
      <w:r>
        <w:t>Again, text</w:t>
      </w:r>
      <w:r w:rsidR="008F33EC">
        <w:t xml:space="preserve"> </w:t>
      </w:r>
      <w:r w:rsidRPr="008F33EC">
        <w:t>and</w:t>
      </w:r>
      <w:r>
        <w:t xml:space="preserve"> visual snippets w</w:t>
      </w:r>
      <w:r w:rsidR="008F33EC">
        <w:t xml:space="preserve">ere </w:t>
      </w:r>
      <w:r w:rsidR="00F4654C">
        <w:t xml:space="preserve">each </w:t>
      </w:r>
      <w:r>
        <w:t xml:space="preserve">liked significantly </w:t>
      </w:r>
      <w:r w:rsidR="00A20388">
        <w:t xml:space="preserve">more </w:t>
      </w:r>
      <w:r>
        <w:t>than thumb</w:t>
      </w:r>
      <w:r w:rsidR="00813376">
        <w:t>-</w:t>
      </w:r>
      <w:r>
        <w:t>nails</w:t>
      </w:r>
      <w:r w:rsidR="00813376">
        <w:t xml:space="preserve"> </w:t>
      </w:r>
      <w:r w:rsidR="00F4654C">
        <w:t>(</w:t>
      </w:r>
      <w:r w:rsidR="00F4654C" w:rsidRPr="00F4654C">
        <w:rPr>
          <w:i/>
        </w:rPr>
        <w:t>z</w:t>
      </w:r>
      <w:r w:rsidR="00F4654C">
        <w:t xml:space="preserve">=5.80, </w:t>
      </w:r>
      <w:r w:rsidR="00F4654C" w:rsidRPr="001D51E3">
        <w:rPr>
          <w:i/>
        </w:rPr>
        <w:t>p</w:t>
      </w:r>
      <w:r w:rsidR="00F4654C">
        <w:t xml:space="preserve">&lt;0.001 and </w:t>
      </w:r>
      <w:r w:rsidR="00F4654C" w:rsidRPr="00F4654C">
        <w:rPr>
          <w:i/>
        </w:rPr>
        <w:t>z</w:t>
      </w:r>
      <w:r w:rsidR="00F4654C">
        <w:t xml:space="preserve">=4.28, </w:t>
      </w:r>
      <w:r w:rsidR="00F4654C" w:rsidRPr="001D51E3">
        <w:rPr>
          <w:i/>
        </w:rPr>
        <w:t>p</w:t>
      </w:r>
      <w:r w:rsidR="00F4654C">
        <w:t>&lt;0.001</w:t>
      </w:r>
      <w:r w:rsidR="008F33EC">
        <w:t xml:space="preserve"> </w:t>
      </w:r>
      <w:r w:rsidR="00F4654C">
        <w:t xml:space="preserve">respectively) </w:t>
      </w:r>
      <w:r w:rsidR="008F33EC">
        <w:t>but did not differ significantly</w:t>
      </w:r>
      <w:r w:rsidR="00F4654C">
        <w:t xml:space="preserve"> from each other</w:t>
      </w:r>
      <w:r w:rsidR="008F33EC">
        <w:t>.</w:t>
      </w:r>
    </w:p>
    <w:p w:rsidR="005F1343" w:rsidRDefault="008760E5" w:rsidP="00AA0457">
      <w:r>
        <w:t xml:space="preserve">We also explored the comments participants </w:t>
      </w:r>
      <w:r w:rsidR="007435FA">
        <w:t>made</w:t>
      </w:r>
      <w:r>
        <w:t xml:space="preserve"> about their experiences with the </w:t>
      </w:r>
      <w:r w:rsidR="004B6BFE">
        <w:t xml:space="preserve">three </w:t>
      </w:r>
      <w:r>
        <w:t>different representations</w:t>
      </w:r>
      <w:r w:rsidR="00D56F4B">
        <w:t>.</w:t>
      </w:r>
      <w:r w:rsidR="00AD36D5">
        <w:t xml:space="preserve"> </w:t>
      </w:r>
      <w:r>
        <w:t xml:space="preserve">A number of people mentioned </w:t>
      </w:r>
      <w:r w:rsidR="008F5580">
        <w:t xml:space="preserve">using </w:t>
      </w:r>
      <w:r>
        <w:t>brand</w:t>
      </w:r>
      <w:r w:rsidR="00D5151D">
        <w:t>ing</w:t>
      </w:r>
      <w:r w:rsidR="008F5580">
        <w:t xml:space="preserve"> information</w:t>
      </w:r>
      <w:r>
        <w:t xml:space="preserve"> to find what they were looking for, referring </w:t>
      </w:r>
      <w:r w:rsidR="00B15577">
        <w:t xml:space="preserve">specifically </w:t>
      </w:r>
      <w:r>
        <w:t>to the URL in the text snippet or the logo in the visual snippets</w:t>
      </w:r>
      <w:r w:rsidR="00B15577">
        <w:t xml:space="preserve"> as a source of that information</w:t>
      </w:r>
      <w:r w:rsidR="00D56F4B">
        <w:t>.</w:t>
      </w:r>
      <w:r w:rsidR="00AD36D5">
        <w:t xml:space="preserve"> </w:t>
      </w:r>
      <w:r w:rsidR="007E5A7C">
        <w:t xml:space="preserve">As suggested by the designers during </w:t>
      </w:r>
      <w:r w:rsidR="00B15577">
        <w:t>design</w:t>
      </w:r>
      <w:r w:rsidR="007E5A7C">
        <w:t xml:space="preserve"> analysis, </w:t>
      </w:r>
      <w:r>
        <w:t>these</w:t>
      </w:r>
      <w:r w:rsidR="00214E1D">
        <w:t xml:space="preserve"> two</w:t>
      </w:r>
      <w:r>
        <w:t xml:space="preserve"> components </w:t>
      </w:r>
      <w:r w:rsidR="007E5A7C">
        <w:t xml:space="preserve">appear to have </w:t>
      </w:r>
      <w:r>
        <w:t>served similar function</w:t>
      </w:r>
      <w:r w:rsidR="007435FA">
        <w:t>s</w:t>
      </w:r>
      <w:r w:rsidR="00D56F4B">
        <w:t>.</w:t>
      </w:r>
      <w:r w:rsidR="00AD36D5">
        <w:t xml:space="preserve"> </w:t>
      </w:r>
      <w:r w:rsidR="005F1343">
        <w:t>For example, on</w:t>
      </w:r>
      <w:r w:rsidR="007435FA">
        <w:t>e</w:t>
      </w:r>
      <w:r w:rsidR="005F1343">
        <w:t xml:space="preserve"> participant said, “When I see a </w:t>
      </w:r>
      <w:r w:rsidR="007E5A7C">
        <w:t>W</w:t>
      </w:r>
      <w:r w:rsidR="005F1343">
        <w:t>eb</w:t>
      </w:r>
      <w:r w:rsidR="00A20388">
        <w:t xml:space="preserve"> </w:t>
      </w:r>
      <w:r w:rsidR="005F1343">
        <w:t>site’s name in a visual snippet, I get the same information from the URL and I generally weight that heavily.”</w:t>
      </w:r>
      <w:r w:rsidR="00AD36D5">
        <w:t xml:space="preserve"> </w:t>
      </w:r>
      <w:r w:rsidR="00580E46">
        <w:t xml:space="preserve">Only one participant mentioned using </w:t>
      </w:r>
      <w:r w:rsidR="008A504C">
        <w:t xml:space="preserve">the </w:t>
      </w:r>
      <w:r w:rsidR="00580E46">
        <w:t xml:space="preserve">page layout in the thumbnail representation to identify </w:t>
      </w:r>
      <w:r w:rsidR="007E5A7C">
        <w:t>brand</w:t>
      </w:r>
      <w:r w:rsidR="00D56F4B">
        <w:t xml:space="preserve">. </w:t>
      </w:r>
      <w:r w:rsidR="00580E46">
        <w:t>Visual representations of pages from unknown domains may have been less valuable</w:t>
      </w:r>
      <w:r w:rsidR="007E5A7C">
        <w:t xml:space="preserve">, as suggested by </w:t>
      </w:r>
      <w:r w:rsidR="00F6558B">
        <w:t>a</w:t>
      </w:r>
      <w:r w:rsidR="007E5A7C">
        <w:t xml:space="preserve"> participant</w:t>
      </w:r>
      <w:r w:rsidR="00F6558B">
        <w:t xml:space="preserve"> who reported</w:t>
      </w:r>
      <w:r w:rsidR="007E5A7C">
        <w:t>,</w:t>
      </w:r>
      <w:r w:rsidR="00D56F4B">
        <w:t xml:space="preserve"> </w:t>
      </w:r>
      <w:r w:rsidR="00580E46">
        <w:t>“</w:t>
      </w:r>
      <w:r w:rsidR="00580E46" w:rsidRPr="00580E46">
        <w:t>The usefulness of thumbnailing pages that I</w:t>
      </w:r>
      <w:r w:rsidR="00580E46">
        <w:t>'ve never been to is limited.”</w:t>
      </w:r>
    </w:p>
    <w:p w:rsidR="008760E5" w:rsidRDefault="005F1343" w:rsidP="00AA0457">
      <w:r>
        <w:t xml:space="preserve">A number of </w:t>
      </w:r>
      <w:r w:rsidR="00FF499C">
        <w:t>subjects</w:t>
      </w:r>
      <w:r w:rsidR="00310C3F">
        <w:t xml:space="preserve"> </w:t>
      </w:r>
      <w:r>
        <w:t xml:space="preserve">mentioned that the value of the </w:t>
      </w:r>
      <w:r w:rsidR="00FF499C">
        <w:t xml:space="preserve">different </w:t>
      </w:r>
      <w:r>
        <w:t>representations varied by task, with the visual snippets being particularly useful for shopping tasks</w:t>
      </w:r>
      <w:r w:rsidR="00D56F4B">
        <w:t>.</w:t>
      </w:r>
      <w:r w:rsidR="00AD36D5">
        <w:t xml:space="preserve"> </w:t>
      </w:r>
      <w:r>
        <w:t>This may be because people prefer to shop at trusted sites and are familiar with the shopping site logos highlighted in the visual snippets</w:t>
      </w:r>
      <w:r w:rsidR="00D56F4B">
        <w:t>.</w:t>
      </w:r>
      <w:r w:rsidR="00AD36D5">
        <w:t xml:space="preserve"> </w:t>
      </w:r>
      <w:r w:rsidR="00D35CAE">
        <w:t>As one participant said, “T</w:t>
      </w:r>
      <w:r w:rsidR="00D35CAE" w:rsidRPr="00D35CAE">
        <w:t xml:space="preserve">he nice thing with the </w:t>
      </w:r>
      <w:r w:rsidR="00384BBC">
        <w:t>[visual snippets]</w:t>
      </w:r>
      <w:r w:rsidR="00384BBC" w:rsidRPr="00D35CAE">
        <w:t xml:space="preserve"> </w:t>
      </w:r>
      <w:r w:rsidR="00D35CAE" w:rsidRPr="00D35CAE">
        <w:t>was when I was look</w:t>
      </w:r>
      <w:r w:rsidR="00D35CAE">
        <w:t>ing for the cheap price I knew A</w:t>
      </w:r>
      <w:r w:rsidR="00D35CAE" w:rsidRPr="00D35CAE">
        <w:t>mazon was usually the cheapest</w:t>
      </w:r>
      <w:r w:rsidR="00D35CAE">
        <w:t xml:space="preserve"> so I just had to look for the Amazon logo</w:t>
      </w:r>
      <w:r w:rsidR="00D56F4B">
        <w:t xml:space="preserve">. </w:t>
      </w:r>
      <w:r w:rsidR="00D35CAE">
        <w:t>Wh</w:t>
      </w:r>
      <w:r w:rsidR="00D35CAE" w:rsidRPr="00D35CAE">
        <w:t>en looking for information the images were not helpful</w:t>
      </w:r>
      <w:r w:rsidR="00D35CAE">
        <w:t>.”</w:t>
      </w:r>
    </w:p>
    <w:p w:rsidR="00C771B6" w:rsidRDefault="00C771B6" w:rsidP="00AA0457">
      <w:r>
        <w:t xml:space="preserve">A common complaint with the </w:t>
      </w:r>
      <w:r w:rsidR="00580E46">
        <w:t>thumbnail</w:t>
      </w:r>
      <w:r>
        <w:t xml:space="preserve"> </w:t>
      </w:r>
      <w:r w:rsidR="00580E46">
        <w:t xml:space="preserve">representations </w:t>
      </w:r>
      <w:r>
        <w:t>was that the size was too small</w:t>
      </w:r>
      <w:r w:rsidR="00D56F4B">
        <w:t xml:space="preserve"> </w:t>
      </w:r>
      <w:r w:rsidR="00BD27A8">
        <w:t xml:space="preserve">(e.g., </w:t>
      </w:r>
      <w:r w:rsidR="00580E46">
        <w:t>“</w:t>
      </w:r>
      <w:r w:rsidR="00580E46" w:rsidRPr="00580E46">
        <w:t xml:space="preserve">Thumbnails were </w:t>
      </w:r>
      <w:r w:rsidR="00580E46" w:rsidRPr="00580E46">
        <w:lastRenderedPageBreak/>
        <w:t>generally too small to be helpful</w:t>
      </w:r>
      <w:r w:rsidR="00580E46">
        <w:t>”</w:t>
      </w:r>
      <w:r w:rsidR="00BD27A8">
        <w:t>).</w:t>
      </w:r>
      <w:r w:rsidR="00AD36D5">
        <w:t xml:space="preserve"> </w:t>
      </w:r>
      <w:r w:rsidR="00580E46">
        <w:t xml:space="preserve">These comments were not surprising given </w:t>
      </w:r>
      <w:r w:rsidR="00A20388">
        <w:t xml:space="preserve">that </w:t>
      </w:r>
      <w:r w:rsidR="00580E46">
        <w:t>we know from previous research [</w:t>
      </w:r>
      <w:r w:rsidR="00D65B0C">
        <w:t>10</w:t>
      </w:r>
      <w:r w:rsidR="00580E46">
        <w:t>] that thumbnails of the size used in the study are too small to support recognition even at the site level</w:t>
      </w:r>
      <w:r w:rsidR="00D56F4B">
        <w:t>.</w:t>
      </w:r>
      <w:r w:rsidR="00AD36D5">
        <w:t xml:space="preserve"> </w:t>
      </w:r>
      <w:r w:rsidR="00580E46">
        <w:t xml:space="preserve">Many </w:t>
      </w:r>
      <w:r w:rsidR="00DD50EF">
        <w:t xml:space="preserve">subjects </w:t>
      </w:r>
      <w:r w:rsidR="00580E46">
        <w:t xml:space="preserve">suggested combining visual </w:t>
      </w:r>
      <w:r w:rsidR="007435FA">
        <w:t xml:space="preserve">and </w:t>
      </w:r>
      <w:r w:rsidR="00580E46">
        <w:t>text representations</w:t>
      </w:r>
      <w:r w:rsidR="007435FA">
        <w:t xml:space="preserve"> either by creating</w:t>
      </w:r>
      <w:r w:rsidR="00580E46">
        <w:t xml:space="preserve"> </w:t>
      </w:r>
      <w:r w:rsidR="007435FA">
        <w:t>a single composite</w:t>
      </w:r>
      <w:r w:rsidR="00580E46">
        <w:t xml:space="preserve"> or through the use of hover.</w:t>
      </w:r>
    </w:p>
    <w:p w:rsidR="00315C68" w:rsidRDefault="00FF5F12" w:rsidP="00315C68">
      <w:pPr>
        <w:pStyle w:val="Heading3"/>
      </w:pPr>
      <w:r>
        <w:t>Discussion</w:t>
      </w:r>
      <w:r w:rsidR="00B91F57">
        <w:t xml:space="preserve"> for the Search Task</w:t>
      </w:r>
    </w:p>
    <w:p w:rsidR="00FF5F12" w:rsidRDefault="00FF5F12" w:rsidP="00FF5F12">
      <w:r>
        <w:t>Overall, we observed no significant difference in time to task completion for any representation</w:t>
      </w:r>
      <w:r w:rsidR="00A20388">
        <w:t>. However</w:t>
      </w:r>
      <w:r>
        <w:t xml:space="preserve">, visual snippets required fewer clicks to complete the task than thumbnails, and visual snippets were subjectively </w:t>
      </w:r>
      <w:r w:rsidR="00530B39">
        <w:t>preferred over</w:t>
      </w:r>
      <w:r>
        <w:t xml:space="preserve"> thumbnails.</w:t>
      </w:r>
      <w:r w:rsidR="004A4D9B">
        <w:t xml:space="preserve">  We believe consideration of all of these observations is necessary to understand how the different representations were employed for search.</w:t>
      </w:r>
    </w:p>
    <w:p w:rsidR="004A4D9B" w:rsidRDefault="004A4D9B" w:rsidP="00FF5F12">
      <w:r>
        <w:t xml:space="preserve">It is interesting to observe that participants clicked more often on thumbnail representations than text and visual snippets, while taking about the same amount of time to complete the task overall. </w:t>
      </w:r>
      <w:r w:rsidRPr="004A4D9B">
        <w:t xml:space="preserve">Timing differences </w:t>
      </w:r>
      <w:r>
        <w:t xml:space="preserve">can be </w:t>
      </w:r>
      <w:r w:rsidRPr="004A4D9B">
        <w:t>difficult to asses</w:t>
      </w:r>
      <w:r>
        <w:t>s in tasks like those studied, and the number of c</w:t>
      </w:r>
      <w:r w:rsidRPr="004A4D9B">
        <w:t xml:space="preserve">licks </w:t>
      </w:r>
      <w:r>
        <w:t xml:space="preserve">may be </w:t>
      </w:r>
      <w:r w:rsidRPr="004A4D9B">
        <w:t xml:space="preserve">a reasonable proxy for effort </w:t>
      </w:r>
      <w:r>
        <w:t xml:space="preserve">involved in the task, </w:t>
      </w:r>
      <w:r w:rsidRPr="004A4D9B">
        <w:t xml:space="preserve">especially for systems like the Web </w:t>
      </w:r>
      <w:r>
        <w:t>with significant</w:t>
      </w:r>
      <w:r w:rsidRPr="004A4D9B">
        <w:t xml:space="preserve"> latency</w:t>
      </w:r>
      <w:r>
        <w:t xml:space="preserve"> following clicks.  The pages in our test loaded almost instantaneously. In systems with more latency for loading Web pages, the increased number of clicks for thumbnails could translate into longer overall task time due to waiting for page loads. Text and visual snippets would presumably be less affected by this.</w:t>
      </w:r>
    </w:p>
    <w:p w:rsidR="004A4D9B" w:rsidRPr="00FF5F12" w:rsidRDefault="004A4D9B" w:rsidP="00FF5F12">
      <w:r>
        <w:t xml:space="preserve">One way to understand the observed difference is that participants spent more time looking at the text and visual snippet representations and deciding what to click than they did with </w:t>
      </w:r>
      <w:r w:rsidR="00530B39">
        <w:t xml:space="preserve">the </w:t>
      </w:r>
      <w:r>
        <w:t>thumbnail representations. How</w:t>
      </w:r>
      <w:r>
        <w:softHyphen/>
        <w:t>ever, the different processing times allowed participants to find what they were looking for just as quickly because they used different click strategies.</w:t>
      </w:r>
    </w:p>
    <w:p w:rsidR="00AA0457" w:rsidRDefault="003F1C77" w:rsidP="00AA0457">
      <w:pPr>
        <w:pStyle w:val="Heading2"/>
      </w:pPr>
      <w:r>
        <w:rPr>
          <w:noProof/>
        </w:rPr>
        <w:pict>
          <v:shape id="_x0000_s1053" type="#_x0000_t202" style="position:absolute;left:0;text-align:left;margin-left:0;margin-top:0;width:245.25pt;height:148.75pt;z-index:251673600;mso-position-horizontal:left;mso-position-horizontal-relative:margin;mso-position-vertical:top;mso-position-vertical-relative:margin;mso-width-relative:margin;mso-height-relative:margin" stroked="f">
            <v:textbox style="mso-next-textbox:#_x0000_s1053" inset="0,,0">
              <w:txbxContent>
                <w:p w:rsidR="00606467" w:rsidRDefault="00606467" w:rsidP="00567C9C">
                  <w:pPr>
                    <w:keepNext/>
                    <w:spacing w:after="0"/>
                  </w:pPr>
                  <w:r>
                    <w:rPr>
                      <w:noProof/>
                    </w:rPr>
                    <w:drawing>
                      <wp:inline distT="0" distB="0" distL="0" distR="0">
                        <wp:extent cx="3065069" cy="1345997"/>
                        <wp:effectExtent l="0" t="0" r="0" b="0"/>
                        <wp:docPr id="785"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06467" w:rsidRDefault="00606467" w:rsidP="00567C9C">
                  <w:pPr>
                    <w:pStyle w:val="Caption"/>
                    <w:spacing w:before="0" w:after="0"/>
                  </w:pPr>
                  <w:r>
                    <w:t>Figure 7. Mean selection times (</w:t>
                  </w:r>
                  <w:r w:rsidRPr="005154C2">
                    <w:t>±</w:t>
                  </w:r>
                  <w:r>
                    <w:t xml:space="preserve">SEM) for Web page representations in </w:t>
                  </w:r>
                  <w:r w:rsidRPr="00AA0457">
                    <w:t>the</w:t>
                  </w:r>
                  <w:r>
                    <w:t xml:space="preserve"> Revisitation task that were (in)congruent with those seen in the Search task (Phase I).</w:t>
                  </w:r>
                </w:p>
              </w:txbxContent>
            </v:textbox>
            <w10:wrap type="square" anchorx="margin" anchory="margin"/>
          </v:shape>
        </w:pict>
      </w:r>
      <w:r w:rsidR="00AA0457">
        <w:t>Revisitation (Phase</w:t>
      </w:r>
      <w:r w:rsidR="00426842">
        <w:t xml:space="preserve"> II</w:t>
      </w:r>
      <w:r w:rsidR="00AA0457">
        <w:t>)</w:t>
      </w:r>
    </w:p>
    <w:p w:rsidR="00AA0457" w:rsidRDefault="00AA0457" w:rsidP="00AA0457">
      <w:r>
        <w:t>During the second phase participants were asked to re-find the correct results that they had identified during the initial search phase the day before</w:t>
      </w:r>
      <w:r w:rsidR="00D56F4B">
        <w:t xml:space="preserve">. </w:t>
      </w:r>
      <w:r>
        <w:t>In general, the task completion times were considerably faster for revisitation than search, suggesting participants did indeed use their memory of the results from their initial search to help them revisit the correct result.</w:t>
      </w:r>
      <w:r w:rsidR="00AD36D5">
        <w:t xml:space="preserve"> </w:t>
      </w:r>
      <w:r>
        <w:t>On average, participants completed each revisitation task a full minute and a half faster than they did the search task (29.3 seconds v. 129.5 seconds).</w:t>
      </w:r>
    </w:p>
    <w:p w:rsidR="00E76185" w:rsidRDefault="00AA0457" w:rsidP="00AA0457">
      <w:r>
        <w:t xml:space="preserve">Phase </w:t>
      </w:r>
      <w:r w:rsidR="00E76185">
        <w:t>II</w:t>
      </w:r>
      <w:r>
        <w:t xml:space="preserve"> was largely a between</w:t>
      </w:r>
      <w:r w:rsidR="00B00DA3">
        <w:t>-</w:t>
      </w:r>
      <w:r>
        <w:t>subjects design</w:t>
      </w:r>
      <w:r w:rsidR="00D56F4B">
        <w:t xml:space="preserve">. </w:t>
      </w:r>
      <w:r w:rsidR="00E76185">
        <w:t>Participants interacted with the same representation type throughout the second phase</w:t>
      </w:r>
      <w:r w:rsidR="00D56F4B">
        <w:t>.</w:t>
      </w:r>
      <w:r w:rsidR="00AD36D5">
        <w:t xml:space="preserve"> </w:t>
      </w:r>
      <w:r w:rsidR="00E76185">
        <w:t xml:space="preserve">Because they interacted with all three types during the initial phase, this </w:t>
      </w:r>
      <w:r w:rsidR="00B00DA3">
        <w:t>meant</w:t>
      </w:r>
      <w:r w:rsidR="00E76185">
        <w:t xml:space="preserve"> that for one</w:t>
      </w:r>
      <w:r w:rsidR="00530B39">
        <w:t>-</w:t>
      </w:r>
      <w:r w:rsidR="00E76185">
        <w:t xml:space="preserve">third of the tasks </w:t>
      </w:r>
      <w:r w:rsidR="000C04B2">
        <w:t xml:space="preserve">in Phase II </w:t>
      </w:r>
      <w:r w:rsidR="00E76185">
        <w:t xml:space="preserve">the representation type used was congruent with the representation type used </w:t>
      </w:r>
      <w:r w:rsidR="007435FA">
        <w:t>in Phase I</w:t>
      </w:r>
      <w:r w:rsidR="00E76185">
        <w:t>, and for two</w:t>
      </w:r>
      <w:r w:rsidR="00530B39">
        <w:t>-</w:t>
      </w:r>
      <w:r w:rsidR="00E76185">
        <w:t>thirds of the tasks the representation type was different</w:t>
      </w:r>
      <w:r w:rsidR="00D56F4B">
        <w:t xml:space="preserve">. </w:t>
      </w:r>
    </w:p>
    <w:p w:rsidR="00AA0457" w:rsidRDefault="00B00DA3" w:rsidP="00AA0457">
      <w:r>
        <w:t>W</w:t>
      </w:r>
      <w:r w:rsidR="00AA0457">
        <w:t>e performed a between</w:t>
      </w:r>
      <w:r w:rsidR="00E76185">
        <w:t>-</w:t>
      </w:r>
      <w:r w:rsidR="00AA0457">
        <w:t>subjects 3 (Representation) x 2 (Congruence) ANOVA.</w:t>
      </w:r>
      <w:r w:rsidR="00AD36D5">
        <w:t xml:space="preserve"> </w:t>
      </w:r>
      <w:r w:rsidR="00AA0457">
        <w:t xml:space="preserve">There were significant </w:t>
      </w:r>
      <w:r w:rsidR="00AA0457" w:rsidRPr="00C223ED">
        <w:t xml:space="preserve">main effects for both Representation </w:t>
      </w:r>
      <w:r w:rsidR="002A2307">
        <w:t>(</w:t>
      </w:r>
      <w:r w:rsidR="00A94900">
        <w:t>F(5,1526)=3.39;</w:t>
      </w:r>
      <w:r w:rsidR="002A2307" w:rsidRPr="00C223ED">
        <w:t xml:space="preserve"> </w:t>
      </w:r>
      <w:r w:rsidR="002A2307" w:rsidRPr="00E76185">
        <w:rPr>
          <w:i/>
        </w:rPr>
        <w:t>p</w:t>
      </w:r>
      <w:r w:rsidR="002A2307">
        <w:t>&lt;</w:t>
      </w:r>
      <w:r w:rsidR="002A2307" w:rsidRPr="00C223ED">
        <w:t>.0</w:t>
      </w:r>
      <w:r w:rsidR="002A2307">
        <w:t xml:space="preserve">05) </w:t>
      </w:r>
      <w:r w:rsidR="00AA0457" w:rsidRPr="00C223ED">
        <w:t>and Congruence</w:t>
      </w:r>
      <w:r w:rsidR="002A2307">
        <w:t xml:space="preserve"> (</w:t>
      </w:r>
      <w:r w:rsidR="00AA0457">
        <w:t>F(1,1526)=313.6</w:t>
      </w:r>
      <w:r w:rsidR="00A94900">
        <w:t>0;</w:t>
      </w:r>
      <w:r w:rsidR="00AA0457">
        <w:t xml:space="preserve"> </w:t>
      </w:r>
      <w:r w:rsidR="00AA0457" w:rsidRPr="00E76185">
        <w:rPr>
          <w:i/>
        </w:rPr>
        <w:t>p</w:t>
      </w:r>
      <w:r w:rsidR="00AA0457">
        <w:t>&lt;.001</w:t>
      </w:r>
      <w:r w:rsidR="002A2307">
        <w:t>)</w:t>
      </w:r>
      <w:r w:rsidR="00D56F4B">
        <w:t>.</w:t>
      </w:r>
      <w:r w:rsidR="00AD36D5">
        <w:t xml:space="preserve"> </w:t>
      </w:r>
      <w:r w:rsidR="00AA0457">
        <w:t>There was no significant interaction.</w:t>
      </w:r>
    </w:p>
    <w:p w:rsidR="007308A7" w:rsidRDefault="00524112" w:rsidP="007308A7">
      <w:pPr>
        <w:pStyle w:val="Heading3"/>
      </w:pPr>
      <w:r>
        <w:t xml:space="preserve">Effect of </w:t>
      </w:r>
      <w:r w:rsidR="00DD7A52">
        <w:t>Representation</w:t>
      </w:r>
      <w:r>
        <w:t xml:space="preserve"> on Completion Time</w:t>
      </w:r>
    </w:p>
    <w:p w:rsidR="00AA0457" w:rsidRDefault="00560FDB" w:rsidP="00AA0457">
      <w:r>
        <w:t>Figure 6</w:t>
      </w:r>
      <w:r w:rsidR="00AA0457">
        <w:t xml:space="preserve"> displays </w:t>
      </w:r>
      <w:r w:rsidR="00E76185">
        <w:t xml:space="preserve">the </w:t>
      </w:r>
      <w:r w:rsidR="00AA0457">
        <w:t xml:space="preserve">mean </w:t>
      </w:r>
      <w:r w:rsidR="00E76185">
        <w:t xml:space="preserve">amount of time it took to re-find the correct result </w:t>
      </w:r>
      <w:r w:rsidR="00A94900">
        <w:t xml:space="preserve">found during </w:t>
      </w:r>
      <w:r w:rsidR="00E76185">
        <w:t>Phase I</w:t>
      </w:r>
      <w:r w:rsidR="007D4692">
        <w:t>,</w:t>
      </w:r>
      <w:r w:rsidR="00E76185">
        <w:t xml:space="preserve"> </w:t>
      </w:r>
      <w:r w:rsidR="00AA0457">
        <w:t>broken down by representation type</w:t>
      </w:r>
      <w:r w:rsidR="00D56F4B">
        <w:t>.</w:t>
      </w:r>
      <w:r w:rsidR="00AD36D5">
        <w:t xml:space="preserve"> </w:t>
      </w:r>
      <w:r w:rsidR="00EE1F89">
        <w:t xml:space="preserve">Visual </w:t>
      </w:r>
      <w:r w:rsidR="00AA0457">
        <w:t xml:space="preserve">snippets were </w:t>
      </w:r>
      <w:r w:rsidR="001A0C63">
        <w:t xml:space="preserve">the </w:t>
      </w:r>
      <w:r w:rsidR="00EE1F89">
        <w:t>fastest</w:t>
      </w:r>
      <w:r w:rsidR="00B2755C">
        <w:t xml:space="preserve"> for re-finding</w:t>
      </w:r>
      <w:r w:rsidR="0037259A">
        <w:t>, followed by thumbnails.</w:t>
      </w:r>
      <w:r w:rsidR="00AD36D5">
        <w:t xml:space="preserve"> </w:t>
      </w:r>
      <w:r w:rsidR="003B1166">
        <w:t>T</w:t>
      </w:r>
      <w:r w:rsidR="00EE1F89">
        <w:t xml:space="preserve">ext </w:t>
      </w:r>
      <w:r w:rsidR="00AA0457">
        <w:t xml:space="preserve">snippets were </w:t>
      </w:r>
      <w:r w:rsidR="001A0C63">
        <w:t xml:space="preserve">the </w:t>
      </w:r>
      <w:r w:rsidR="00EE1F89">
        <w:t>slowest</w:t>
      </w:r>
      <w:r w:rsidR="00D56F4B">
        <w:t>.</w:t>
      </w:r>
      <w:r w:rsidR="00AD36D5">
        <w:t xml:space="preserve"> </w:t>
      </w:r>
      <w:r w:rsidR="000C04B2">
        <w:t>The trend suggests visual representations of previously viewed pages may support faster revisitation</w:t>
      </w:r>
      <w:r w:rsidR="00D56F4B">
        <w:t>.</w:t>
      </w:r>
      <w:r w:rsidR="00AD36D5">
        <w:t xml:space="preserve"> </w:t>
      </w:r>
      <w:r w:rsidR="00AA0457">
        <w:t>Follow up pair-wise comparisons show</w:t>
      </w:r>
      <w:r w:rsidR="00766C75">
        <w:t>ed</w:t>
      </w:r>
      <w:r w:rsidR="00AA0457">
        <w:t xml:space="preserve"> </w:t>
      </w:r>
      <w:r w:rsidR="00530B39">
        <w:t xml:space="preserve">that </w:t>
      </w:r>
      <w:r w:rsidR="00AA0457">
        <w:t>only the difference between</w:t>
      </w:r>
      <w:r w:rsidR="006E72DB" w:rsidRPr="006E72DB">
        <w:rPr>
          <w:sz w:val="16"/>
          <w:szCs w:val="16"/>
        </w:rPr>
        <w:t xml:space="preserve"> </w:t>
      </w:r>
      <w:r w:rsidR="00AA0457">
        <w:t xml:space="preserve">text and visual snippets </w:t>
      </w:r>
      <w:r w:rsidR="00530B39">
        <w:t xml:space="preserve">was </w:t>
      </w:r>
      <w:r w:rsidR="00AA0457">
        <w:t>significant.</w:t>
      </w:r>
    </w:p>
    <w:p w:rsidR="007308A7" w:rsidRDefault="00524112" w:rsidP="007308A7">
      <w:pPr>
        <w:pStyle w:val="Heading3"/>
      </w:pPr>
      <w:r>
        <w:t xml:space="preserve">Effect of </w:t>
      </w:r>
      <w:r w:rsidR="00DD7A52">
        <w:t xml:space="preserve">Congruence </w:t>
      </w:r>
      <w:r>
        <w:t>on Completion time</w:t>
      </w:r>
    </w:p>
    <w:p w:rsidR="00800240" w:rsidRDefault="003F1C77" w:rsidP="00AA0457">
      <w:r>
        <w:rPr>
          <w:noProof/>
        </w:rPr>
        <w:pict>
          <v:shape id="_x0000_s1039" type="#_x0000_t202" style="position:absolute;left:0;text-align:left;margin-left:258.7pt;margin-top:-5.25pt;width:245.25pt;height:154pt;z-index:251662336;mso-position-horizontal-relative:margin;mso-position-vertical-relative:margin;mso-width-relative:margin;mso-height-relative:margin" stroked="f">
            <v:textbox style="mso-next-textbox:#_x0000_s1039" inset="0,,0">
              <w:txbxContent>
                <w:p w:rsidR="00606467" w:rsidRDefault="00606467" w:rsidP="00800240">
                  <w:pPr>
                    <w:keepNext/>
                  </w:pPr>
                  <w:r>
                    <w:rPr>
                      <w:noProof/>
                    </w:rPr>
                    <w:drawing>
                      <wp:inline distT="0" distB="0" distL="0" distR="0">
                        <wp:extent cx="3065068" cy="1360627"/>
                        <wp:effectExtent l="0" t="0" r="0" b="0"/>
                        <wp:docPr id="134"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06467" w:rsidRDefault="00606467" w:rsidP="00270C0A">
                  <w:pPr>
                    <w:pStyle w:val="Caption"/>
                  </w:pPr>
                  <w:r>
                    <w:t>Figure 8. Mean selection times (</w:t>
                  </w:r>
                  <w:r w:rsidRPr="005154C2">
                    <w:t>±</w:t>
                  </w:r>
                  <w:r>
                    <w:t>SEM) for each type of Web page representation in the Revisitation task broken down by congruency with the Search task (Phase I).</w:t>
                  </w:r>
                </w:p>
              </w:txbxContent>
            </v:textbox>
            <w10:wrap type="square" anchorx="margin" anchory="margin"/>
          </v:shape>
        </w:pict>
      </w:r>
      <w:r w:rsidR="00396C93">
        <w:t>We also looked at the effect of congruency on revisitation time</w:t>
      </w:r>
      <w:r w:rsidR="00D56F4B">
        <w:t>.</w:t>
      </w:r>
      <w:r w:rsidR="00AD36D5">
        <w:t xml:space="preserve"> </w:t>
      </w:r>
      <w:r w:rsidR="00AA0457">
        <w:t xml:space="preserve">When the representation </w:t>
      </w:r>
      <w:r w:rsidR="00396C93">
        <w:t xml:space="preserve">type </w:t>
      </w:r>
      <w:r w:rsidR="00AA0457">
        <w:t xml:space="preserve">was congruent across both the search and revisitation phases, we saw a significant </w:t>
      </w:r>
      <w:r w:rsidR="007435FA">
        <w:t xml:space="preserve">decrease </w:t>
      </w:r>
      <w:r w:rsidR="00AA0457">
        <w:t xml:space="preserve">in task completion time compared to when the representations were different (see </w:t>
      </w:r>
      <w:r w:rsidR="00560FDB">
        <w:t>Figure 7</w:t>
      </w:r>
      <w:r w:rsidR="00AA0457">
        <w:t>)</w:t>
      </w:r>
      <w:r w:rsidR="00D56F4B">
        <w:t>.</w:t>
      </w:r>
      <w:r w:rsidR="00AD36D5">
        <w:t xml:space="preserve"> </w:t>
      </w:r>
      <w:r w:rsidR="00396C93">
        <w:t xml:space="preserve">Previous interactions with a </w:t>
      </w:r>
      <w:r w:rsidR="007435FA">
        <w:t xml:space="preserve">given type of </w:t>
      </w:r>
      <w:r w:rsidR="00396C93">
        <w:t>representation appear</w:t>
      </w:r>
      <w:r w:rsidR="00C6616C">
        <w:t xml:space="preserve"> to improve performance for re-finding later; familiarity helps</w:t>
      </w:r>
      <w:r w:rsidR="00396C93">
        <w:t>.</w:t>
      </w:r>
    </w:p>
    <w:p w:rsidR="00881FE9" w:rsidRDefault="00AA0457" w:rsidP="00AA0457">
      <w:r>
        <w:t xml:space="preserve">Deeper analysis of the data </w:t>
      </w:r>
      <w:r w:rsidR="00C6616C">
        <w:t xml:space="preserve">shows that this effect is stronger for thumbnails than </w:t>
      </w:r>
      <w:r w:rsidR="004D683B">
        <w:t xml:space="preserve">for </w:t>
      </w:r>
      <w:r w:rsidR="00C6616C">
        <w:t>either visual or text snippets.</w:t>
      </w:r>
      <w:r w:rsidR="00AD36D5">
        <w:t xml:space="preserve"> </w:t>
      </w:r>
      <w:r w:rsidR="004D683B">
        <w:t>Figure 8 shows the difference in task completion time for each representation type broken down by congruency.</w:t>
      </w:r>
      <w:r w:rsidR="00AD36D5">
        <w:t xml:space="preserve"> </w:t>
      </w:r>
      <w:r w:rsidR="004D683B">
        <w:t>There was a significant difference for congruency for thumbnail representations</w:t>
      </w:r>
      <w:r w:rsidR="004E7D1F">
        <w:t xml:space="preserve"> (</w:t>
      </w:r>
      <w:r w:rsidR="004D683B">
        <w:t>t(475)=2.54</w:t>
      </w:r>
      <w:r w:rsidR="004E7D1F">
        <w:t>;</w:t>
      </w:r>
      <w:r w:rsidR="004D683B">
        <w:t xml:space="preserve"> </w:t>
      </w:r>
      <w:r w:rsidR="004D683B" w:rsidRPr="00EC20E1">
        <w:rPr>
          <w:i/>
        </w:rPr>
        <w:t>p</w:t>
      </w:r>
      <w:r w:rsidR="004D683B">
        <w:t>&lt;.01</w:t>
      </w:r>
      <w:r w:rsidR="004E7D1F">
        <w:t>)</w:t>
      </w:r>
      <w:r w:rsidR="004D683B">
        <w:t>, but the differences were not significant for text and visual snippets.</w:t>
      </w:r>
      <w:r w:rsidR="00AD36D5">
        <w:t xml:space="preserve"> </w:t>
      </w:r>
    </w:p>
    <w:p w:rsidR="00315C68" w:rsidRDefault="00881FE9" w:rsidP="00315C68">
      <w:pPr>
        <w:pStyle w:val="Heading3"/>
      </w:pPr>
      <w:r>
        <w:t>Discussion</w:t>
      </w:r>
      <w:r w:rsidR="005F1964">
        <w:t xml:space="preserve"> of the Revisitation Task</w:t>
      </w:r>
    </w:p>
    <w:p w:rsidR="004A4D9B" w:rsidRDefault="004A4D9B" w:rsidP="00AA0457">
      <w:r>
        <w:t>During the second phase we observed a t</w:t>
      </w:r>
      <w:r w:rsidR="00530B39">
        <w:t>endency</w:t>
      </w:r>
      <w:r>
        <w:t xml:space="preserve"> for visual snippets to be fastest, significantly better than text snippets, and</w:t>
      </w:r>
      <w:r w:rsidR="00E571C3">
        <w:t xml:space="preserve"> </w:t>
      </w:r>
      <w:r w:rsidR="00881FE9">
        <w:t xml:space="preserve">that thumbnails </w:t>
      </w:r>
      <w:r w:rsidR="00E571C3">
        <w:t xml:space="preserve">were significantly less likely to be </w:t>
      </w:r>
      <w:r w:rsidR="00E571C3">
        <w:lastRenderedPageBreak/>
        <w:t xml:space="preserve">recognized </w:t>
      </w:r>
      <w:r w:rsidR="00EB3E03">
        <w:t>if</w:t>
      </w:r>
      <w:r w:rsidR="00E571C3">
        <w:t xml:space="preserve"> they </w:t>
      </w:r>
      <w:r w:rsidR="00825F0F">
        <w:t xml:space="preserve">were </w:t>
      </w:r>
      <w:r w:rsidR="00E571C3">
        <w:t xml:space="preserve">not seen during the initial </w:t>
      </w:r>
      <w:r w:rsidR="007C5CD7">
        <w:t xml:space="preserve">priming </w:t>
      </w:r>
      <w:r w:rsidR="00E571C3">
        <w:t>phase</w:t>
      </w:r>
      <w:r w:rsidR="00D56F4B">
        <w:t>.</w:t>
      </w:r>
      <w:r w:rsidR="00AD36D5">
        <w:t xml:space="preserve"> </w:t>
      </w:r>
      <w:r w:rsidR="004D683B">
        <w:t xml:space="preserve">Interacting </w:t>
      </w:r>
      <w:r w:rsidR="00AA0457">
        <w:t xml:space="preserve">with </w:t>
      </w:r>
      <w:r w:rsidR="004D683B">
        <w:t xml:space="preserve">an </w:t>
      </w:r>
      <w:r w:rsidR="00AA0457">
        <w:t xml:space="preserve">actual </w:t>
      </w:r>
      <w:r w:rsidR="004D683B">
        <w:t xml:space="preserve">Web </w:t>
      </w:r>
      <w:r w:rsidR="00AA0457">
        <w:t xml:space="preserve">page </w:t>
      </w:r>
      <w:r w:rsidR="004D683B">
        <w:t>was not</w:t>
      </w:r>
      <w:r w:rsidR="00AA0457">
        <w:t xml:space="preserve"> enough to recognize </w:t>
      </w:r>
      <w:r w:rsidR="004D683B">
        <w:t xml:space="preserve">or use </w:t>
      </w:r>
      <w:r w:rsidR="00AA0457">
        <w:t>a thumbnail of the page</w:t>
      </w:r>
      <w:r w:rsidR="004D683B">
        <w:t xml:space="preserve"> for re-finding</w:t>
      </w:r>
      <w:r w:rsidR="00D56F4B">
        <w:t>.</w:t>
      </w:r>
      <w:r w:rsidR="00AD36D5">
        <w:t xml:space="preserve"> </w:t>
      </w:r>
      <w:r w:rsidR="00AA0457">
        <w:t xml:space="preserve">In contrast, text and visual snippets </w:t>
      </w:r>
      <w:r w:rsidR="00E571C3">
        <w:t xml:space="preserve">seem to have </w:t>
      </w:r>
      <w:r w:rsidR="00AA0457">
        <w:t>capture</w:t>
      </w:r>
      <w:r w:rsidR="00E571C3">
        <w:t>d</w:t>
      </w:r>
      <w:r w:rsidR="00AA0457">
        <w:t xml:space="preserve"> some of what the participants internalize</w:t>
      </w:r>
      <w:r w:rsidR="00E571C3">
        <w:t>d</w:t>
      </w:r>
      <w:r w:rsidR="00AA0457">
        <w:t xml:space="preserve"> about </w:t>
      </w:r>
      <w:r w:rsidR="00E571C3">
        <w:t>the</w:t>
      </w:r>
      <w:r w:rsidR="00AA0457">
        <w:t xml:space="preserve"> page</w:t>
      </w:r>
      <w:r w:rsidR="00E571C3">
        <w:t>s</w:t>
      </w:r>
      <w:r w:rsidR="007C5CD7">
        <w:t xml:space="preserve"> during their initial interactions</w:t>
      </w:r>
      <w:r w:rsidR="00AA0457">
        <w:t>, making them better representations</w:t>
      </w:r>
      <w:r w:rsidR="004D683B">
        <w:t xml:space="preserve"> for revisiting previously seen pages</w:t>
      </w:r>
      <w:r w:rsidR="00AA0457">
        <w:t>.</w:t>
      </w:r>
      <w:r w:rsidR="00265F5F">
        <w:t xml:space="preserve">  </w:t>
      </w:r>
      <w:r w:rsidRPr="004A4D9B">
        <w:t xml:space="preserve">The ability of the visual snippets to perform better on incongruent tasks is important because in many cases where Web page representations are useful (e.g., histories), we cannot assume a user will have had prior exposure to the exact same representation. </w:t>
      </w:r>
      <w:r w:rsidR="00265F5F">
        <w:t xml:space="preserve"> </w:t>
      </w:r>
      <w:r w:rsidRPr="004A4D9B">
        <w:t>In real-world situations, the expectation of congruency across tasks is likely to be hard to enforce.</w:t>
      </w:r>
    </w:p>
    <w:p w:rsidR="005F318A" w:rsidRDefault="005F318A" w:rsidP="00AA0457">
      <w:r>
        <w:t xml:space="preserve">Overall, we found that </w:t>
      </w:r>
      <w:r w:rsidR="002C1546">
        <w:t xml:space="preserve">for finding tasks text snippets were easy to use, well liked, and required relatively few clicks to </w:t>
      </w:r>
      <w:r w:rsidR="00D45863">
        <w:t>find the information target</w:t>
      </w:r>
      <w:r w:rsidR="002C1546">
        <w:t>.</w:t>
      </w:r>
      <w:r w:rsidR="00AD36D5">
        <w:t xml:space="preserve"> </w:t>
      </w:r>
      <w:r w:rsidR="002C1546">
        <w:t xml:space="preserve">In contrast, for re-finding tasks </w:t>
      </w:r>
      <w:r w:rsidR="00D45863">
        <w:t xml:space="preserve">the </w:t>
      </w:r>
      <w:r w:rsidR="002C1546">
        <w:t>visual representations were the fastest.</w:t>
      </w:r>
      <w:r w:rsidR="00AD36D5">
        <w:t xml:space="preserve"> </w:t>
      </w:r>
      <w:r w:rsidR="002C1546">
        <w:t xml:space="preserve">Visual snippets appeared to capture the best of </w:t>
      </w:r>
      <w:r w:rsidR="00EB3E03">
        <w:t>tex</w:t>
      </w:r>
      <w:r w:rsidR="00A110F1">
        <w:t>t and thumbnails</w:t>
      </w:r>
      <w:r w:rsidR="002C1546">
        <w:t>; they were as easy to use and well liked as text snippets for finding and as fast as thumbnails for re-finding without requiring congruency.</w:t>
      </w:r>
    </w:p>
    <w:p w:rsidR="00B30C0D" w:rsidRDefault="002665DA" w:rsidP="00B30C0D">
      <w:pPr>
        <w:pStyle w:val="Heading1"/>
      </w:pPr>
      <w:r>
        <w:t xml:space="preserve">IMPROVING The </w:t>
      </w:r>
      <w:r w:rsidR="00B30C0D">
        <w:t>VISUAL</w:t>
      </w:r>
      <w:r>
        <w:t xml:space="preserve"> </w:t>
      </w:r>
      <w:r w:rsidR="00B30C0D">
        <w:t>SNIPPET</w:t>
      </w:r>
      <w:r>
        <w:t>S</w:t>
      </w:r>
    </w:p>
    <w:p w:rsidR="00F84011" w:rsidRDefault="00D6230E" w:rsidP="00D6230E">
      <w:r>
        <w:t xml:space="preserve">Encouraged by these results, we </w:t>
      </w:r>
      <w:r w:rsidR="00BE6F8C">
        <w:t>implement</w:t>
      </w:r>
      <w:r w:rsidR="003F7EAB">
        <w:t>ed</w:t>
      </w:r>
      <w:r>
        <w:t xml:space="preserve"> a fully auto</w:t>
      </w:r>
      <w:r w:rsidR="003F7EAB">
        <w:softHyphen/>
      </w:r>
      <w:r>
        <w:t>mated visual snippet generator.</w:t>
      </w:r>
      <w:r w:rsidR="00AD36D5">
        <w:t xml:space="preserve"> </w:t>
      </w:r>
      <w:r>
        <w:t>This allow</w:t>
      </w:r>
      <w:r w:rsidR="00B07C23">
        <w:t>ed</w:t>
      </w:r>
      <w:r>
        <w:t xml:space="preserve"> us to confirm that the extraction of important components from a Web page</w:t>
      </w:r>
      <w:r w:rsidR="003F7EAB">
        <w:t xml:space="preserve"> could indeed be done automatically, and to explore several avenues for improving the generation algorithm.</w:t>
      </w:r>
      <w:r w:rsidR="00AD36D5">
        <w:t xml:space="preserve"> </w:t>
      </w:r>
      <w:r>
        <w:t xml:space="preserve">In this section, </w:t>
      </w:r>
      <w:r w:rsidR="00572683">
        <w:t>we first show that</w:t>
      </w:r>
      <w:r>
        <w:t xml:space="preserve"> automatic</w:t>
      </w:r>
      <w:r w:rsidR="006D1371">
        <w:t>ally generated visual snippets we</w:t>
      </w:r>
      <w:r>
        <w:t>re as high quality</w:t>
      </w:r>
      <w:r w:rsidR="006D1371">
        <w:t xml:space="preserve"> as the on</w:t>
      </w:r>
      <w:r w:rsidR="009B523E">
        <w:t>es</w:t>
      </w:r>
      <w:r w:rsidR="006D1371">
        <w:t xml:space="preserve"> created via manual component extraction</w:t>
      </w:r>
      <w:r w:rsidR="00572683">
        <w:t xml:space="preserve">. Then </w:t>
      </w:r>
      <w:r>
        <w:t>we</w:t>
      </w:r>
      <w:r w:rsidR="003F6BF5">
        <w:t xml:space="preserve"> </w:t>
      </w:r>
      <w:r w:rsidR="00F41C63">
        <w:t xml:space="preserve">discuss some problems </w:t>
      </w:r>
      <w:r w:rsidR="003F6BF5">
        <w:t xml:space="preserve">with the design as </w:t>
      </w:r>
      <w:r w:rsidR="00530B39">
        <w:t xml:space="preserve">it </w:t>
      </w:r>
      <w:r w:rsidR="003F6BF5">
        <w:t>stands</w:t>
      </w:r>
      <w:r w:rsidR="00F41C63">
        <w:t xml:space="preserve"> and present improvements to the system that correct for the</w:t>
      </w:r>
      <w:r w:rsidR="00572683">
        <w:t>se problems</w:t>
      </w:r>
      <w:r w:rsidR="00F41C63">
        <w:t>.</w:t>
      </w:r>
    </w:p>
    <w:p w:rsidR="00606467" w:rsidRDefault="008449EF">
      <w:pPr>
        <w:pStyle w:val="Heading2"/>
      </w:pPr>
      <w:r>
        <w:rPr>
          <w:noProof/>
        </w:rPr>
        <w:pict>
          <v:shape id="_x0000_s1055" type="#_x0000_t202" style="position:absolute;left:0;text-align:left;margin-left:0;margin-top:.6pt;width:245.25pt;height:268pt;z-index:251675648;mso-position-horizontal-relative:margin;mso-position-vertical-relative:margin;mso-width-relative:margin;mso-height-relative:margin" o:allowoverlap="f" stroked="f">
            <v:textbox style="mso-next-textbox:#_x0000_s1055" inset="0,,0">
              <w:txbxContent>
                <w:tbl>
                  <w:tblPr>
                    <w:tblW w:w="4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98"/>
                    <w:gridCol w:w="2076"/>
                  </w:tblGrid>
                  <w:tr w:rsidR="00606467" w:rsidTr="00CE774A">
                    <w:trPr>
                      <w:jc w:val="center"/>
                    </w:trPr>
                    <w:tc>
                      <w:tcPr>
                        <w:tcW w:w="2908" w:type="dxa"/>
                        <w:tcBorders>
                          <w:top w:val="nil"/>
                          <w:left w:val="nil"/>
                          <w:bottom w:val="nil"/>
                          <w:right w:val="nil"/>
                        </w:tcBorders>
                        <w:tcMar>
                          <w:left w:w="14" w:type="dxa"/>
                          <w:right w:w="14" w:type="dxa"/>
                        </w:tcMar>
                      </w:tcPr>
                      <w:p w:rsidR="00606467" w:rsidRPr="00CE774A" w:rsidRDefault="00606467" w:rsidP="00EB3E03">
                        <w:pPr>
                          <w:rPr>
                            <w:color w:val="1F497D"/>
                          </w:rPr>
                        </w:pPr>
                        <w:r>
                          <w:rPr>
                            <w:noProof/>
                            <w:color w:val="1F497D"/>
                          </w:rPr>
                          <w:drawing>
                            <wp:inline distT="0" distB="0" distL="0" distR="0">
                              <wp:extent cx="1407414" cy="1407414"/>
                              <wp:effectExtent l="19050" t="19050" r="21336" b="21336"/>
                              <wp:docPr id="892" name="Picture 74" descr="\\hotmap\SearchVis\SearchVisImg\img\BigThumb\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tmap\SearchVis\SearchVisImg\img\BigThumb\t8\3.png"/>
                                      <pic:cNvPicPr>
                                        <a:picLocks noChangeAspect="1" noChangeArrowheads="1"/>
                                      </pic:cNvPicPr>
                                    </pic:nvPicPr>
                                    <pic:blipFill>
                                      <a:blip r:embed="rId26"/>
                                      <a:srcRect/>
                                      <a:stretch>
                                        <a:fillRect/>
                                      </a:stretch>
                                    </pic:blipFill>
                                    <pic:spPr bwMode="auto">
                                      <a:xfrm>
                                        <a:off x="0" y="0"/>
                                        <a:ext cx="1406431" cy="1406431"/>
                                      </a:xfrm>
                                      <a:prstGeom prst="rect">
                                        <a:avLst/>
                                      </a:prstGeom>
                                      <a:noFill/>
                                      <a:ln w="9525" cmpd="sng">
                                        <a:solidFill>
                                          <a:srgbClr val="000000"/>
                                        </a:solidFill>
                                        <a:miter lim="800000"/>
                                        <a:headEnd/>
                                        <a:tailEnd/>
                                      </a:ln>
                                      <a:effectLst/>
                                    </pic:spPr>
                                  </pic:pic>
                                </a:graphicData>
                              </a:graphic>
                            </wp:inline>
                          </w:drawing>
                        </w:r>
                      </w:p>
                    </w:tc>
                    <w:tc>
                      <w:tcPr>
                        <w:tcW w:w="1966" w:type="dxa"/>
                        <w:tcBorders>
                          <w:top w:val="nil"/>
                          <w:left w:val="nil"/>
                          <w:bottom w:val="nil"/>
                          <w:right w:val="nil"/>
                        </w:tcBorders>
                      </w:tcPr>
                      <w:p w:rsidR="00606467" w:rsidRPr="00CE774A" w:rsidRDefault="00606467" w:rsidP="00EB3E03">
                        <w:pPr>
                          <w:rPr>
                            <w:color w:val="1F497D"/>
                          </w:rPr>
                        </w:pPr>
                        <w:r>
                          <w:rPr>
                            <w:noProof/>
                            <w:color w:val="1F497D"/>
                          </w:rPr>
                          <w:drawing>
                            <wp:inline distT="0" distB="0" distL="0" distR="0">
                              <wp:extent cx="1143000" cy="857250"/>
                              <wp:effectExtent l="19050" t="19050" r="19050" b="19050"/>
                              <wp:docPr id="893"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7"/>
                                      <a:srcRect/>
                                      <a:stretch>
                                        <a:fillRect/>
                                      </a:stretch>
                                    </pic:blipFill>
                                    <pic:spPr bwMode="auto">
                                      <a:xfrm>
                                        <a:off x="0" y="0"/>
                                        <a:ext cx="1143000" cy="857250"/>
                                      </a:xfrm>
                                      <a:prstGeom prst="rect">
                                        <a:avLst/>
                                      </a:prstGeom>
                                      <a:noFill/>
                                      <a:ln w="9525" cmpd="sng">
                                        <a:solidFill>
                                          <a:srgbClr val="000000"/>
                                        </a:solidFill>
                                        <a:miter lim="800000"/>
                                        <a:headEnd/>
                                        <a:tailEnd/>
                                      </a:ln>
                                      <a:effectLst/>
                                    </pic:spPr>
                                  </pic:pic>
                                </a:graphicData>
                              </a:graphic>
                            </wp:inline>
                          </w:drawing>
                        </w:r>
                      </w:p>
                      <w:p w:rsidR="00606467" w:rsidRPr="005149F8" w:rsidRDefault="00315C68" w:rsidP="00CE774A">
                        <w:pPr>
                          <w:jc w:val="center"/>
                          <w:rPr>
                            <w:sz w:val="16"/>
                            <w:szCs w:val="16"/>
                          </w:rPr>
                        </w:pPr>
                        <w:r w:rsidRPr="00315C68">
                          <w:rPr>
                            <w:sz w:val="16"/>
                            <w:szCs w:val="16"/>
                          </w:rPr>
                          <w:t>(No salient image)</w:t>
                        </w:r>
                      </w:p>
                    </w:tc>
                  </w:tr>
                  <w:tr w:rsidR="00606467" w:rsidRPr="006E1E06" w:rsidTr="00CE774A">
                    <w:trPr>
                      <w:jc w:val="center"/>
                    </w:trPr>
                    <w:tc>
                      <w:tcPr>
                        <w:tcW w:w="2908" w:type="dxa"/>
                        <w:tcBorders>
                          <w:top w:val="nil"/>
                          <w:left w:val="nil"/>
                          <w:bottom w:val="nil"/>
                          <w:right w:val="nil"/>
                        </w:tcBorders>
                        <w:tcMar>
                          <w:left w:w="14" w:type="dxa"/>
                          <w:right w:w="14" w:type="dxa"/>
                        </w:tcMar>
                      </w:tcPr>
                      <w:p w:rsidR="00606467" w:rsidRDefault="00606467">
                        <w:pPr>
                          <w:spacing w:after="0"/>
                          <w:rPr>
                            <w:color w:val="1F497D"/>
                          </w:rPr>
                        </w:pPr>
                        <w:r>
                          <w:rPr>
                            <w:noProof/>
                            <w:color w:val="1F497D"/>
                          </w:rPr>
                          <w:drawing>
                            <wp:inline distT="0" distB="0" distL="0" distR="0">
                              <wp:extent cx="1400099" cy="1400099"/>
                              <wp:effectExtent l="19050" t="19050" r="9601" b="9601"/>
                              <wp:docPr id="894" name="Picture 78" descr="\\hotmap\SearchVis\SearchVisImg\img\BigThumb\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tmap\SearchVis\SearchVisImg\img\BigThumb\t3\6.png"/>
                                      <pic:cNvPicPr>
                                        <a:picLocks noChangeAspect="1" noChangeArrowheads="1"/>
                                      </pic:cNvPicPr>
                                    </pic:nvPicPr>
                                    <pic:blipFill>
                                      <a:blip r:embed="rId28"/>
                                      <a:srcRect/>
                                      <a:stretch>
                                        <a:fillRect/>
                                      </a:stretch>
                                    </pic:blipFill>
                                    <pic:spPr bwMode="auto">
                                      <a:xfrm>
                                        <a:off x="0" y="0"/>
                                        <a:ext cx="1398930" cy="1398930"/>
                                      </a:xfrm>
                                      <a:prstGeom prst="rect">
                                        <a:avLst/>
                                      </a:prstGeom>
                                      <a:noFill/>
                                      <a:ln w="9525" cmpd="sng">
                                        <a:solidFill>
                                          <a:srgbClr val="000000"/>
                                        </a:solidFill>
                                        <a:miter lim="800000"/>
                                        <a:headEnd/>
                                        <a:tailEnd/>
                                      </a:ln>
                                      <a:effectLst/>
                                    </pic:spPr>
                                  </pic:pic>
                                </a:graphicData>
                              </a:graphic>
                            </wp:inline>
                          </w:drawing>
                        </w:r>
                      </w:p>
                    </w:tc>
                    <w:tc>
                      <w:tcPr>
                        <w:tcW w:w="1966" w:type="dxa"/>
                        <w:tcBorders>
                          <w:top w:val="nil"/>
                          <w:left w:val="nil"/>
                          <w:bottom w:val="nil"/>
                          <w:right w:val="nil"/>
                        </w:tcBorders>
                      </w:tcPr>
                      <w:p w:rsidR="00606467" w:rsidRPr="00CE774A" w:rsidRDefault="00606467" w:rsidP="00EB3E03">
                        <w:pPr>
                          <w:rPr>
                            <w:color w:val="1F497D"/>
                          </w:rPr>
                        </w:pPr>
                        <w:r>
                          <w:rPr>
                            <w:noProof/>
                            <w:color w:val="1F497D"/>
                          </w:rPr>
                          <w:drawing>
                            <wp:inline distT="0" distB="0" distL="0" distR="0">
                              <wp:extent cx="1143000" cy="857250"/>
                              <wp:effectExtent l="19050" t="19050" r="19050" b="19050"/>
                              <wp:docPr id="895"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29"/>
                                      <a:srcRect/>
                                      <a:stretch>
                                        <a:fillRect/>
                                      </a:stretch>
                                    </pic:blipFill>
                                    <pic:spPr bwMode="auto">
                                      <a:xfrm>
                                        <a:off x="0" y="0"/>
                                        <a:ext cx="1143000" cy="857250"/>
                                      </a:xfrm>
                                      <a:prstGeom prst="rect">
                                        <a:avLst/>
                                      </a:prstGeom>
                                      <a:noFill/>
                                      <a:ln w="9525" cmpd="sng">
                                        <a:solidFill>
                                          <a:srgbClr val="000000"/>
                                        </a:solidFill>
                                        <a:miter lim="800000"/>
                                        <a:headEnd/>
                                        <a:tailEnd/>
                                      </a:ln>
                                      <a:effectLst/>
                                    </pic:spPr>
                                  </pic:pic>
                                </a:graphicData>
                              </a:graphic>
                            </wp:inline>
                          </w:drawing>
                        </w:r>
                      </w:p>
                      <w:p w:rsidR="00606467" w:rsidRPr="005149F8" w:rsidRDefault="00315C68" w:rsidP="00CE774A">
                        <w:pPr>
                          <w:jc w:val="center"/>
                          <w:rPr>
                            <w:sz w:val="16"/>
                            <w:szCs w:val="16"/>
                          </w:rPr>
                        </w:pPr>
                        <w:r w:rsidRPr="00315C68">
                          <w:rPr>
                            <w:sz w:val="16"/>
                            <w:szCs w:val="16"/>
                          </w:rPr>
                          <w:t>(No salient image or logo)</w:t>
                        </w:r>
                      </w:p>
                    </w:tc>
                  </w:tr>
                </w:tbl>
                <w:p w:rsidR="00606467" w:rsidRDefault="00606467" w:rsidP="00AA2715">
                  <w:pPr>
                    <w:pStyle w:val="Caption"/>
                  </w:pPr>
                  <w:r>
                    <w:t>Figure 9. Examples where the visual snippet creation fails because of failure to extract a salient image or logo.</w:t>
                  </w:r>
                </w:p>
              </w:txbxContent>
            </v:textbox>
            <w10:wrap type="square" anchorx="margin" anchory="margin"/>
          </v:shape>
        </w:pict>
      </w:r>
      <w:r w:rsidR="003F6BF5">
        <w:t>Confirming Automatic Generation</w:t>
      </w:r>
    </w:p>
    <w:p w:rsidR="00567C9C" w:rsidRDefault="003F7EAB" w:rsidP="00603211">
      <w:r>
        <w:t xml:space="preserve">As described earlier, in our study </w:t>
      </w:r>
      <w:r w:rsidR="00603211">
        <w:t>we manually extracted the logo and salient image from each Web page in our collection and then automatically composed the pieces to create the visual snippet.</w:t>
      </w:r>
      <w:r w:rsidR="00AF29E1">
        <w:t xml:space="preserve"> </w:t>
      </w:r>
      <w:r>
        <w:t xml:space="preserve">Given the success of </w:t>
      </w:r>
      <w:r w:rsidR="00603211">
        <w:t>visual snip</w:t>
      </w:r>
      <w:r>
        <w:softHyphen/>
      </w:r>
      <w:r w:rsidR="00603211">
        <w:t>pets</w:t>
      </w:r>
      <w:r>
        <w:t xml:space="preserve"> </w:t>
      </w:r>
      <w:r w:rsidR="00530B39">
        <w:t xml:space="preserve">described </w:t>
      </w:r>
      <w:r>
        <w:t>above</w:t>
      </w:r>
      <w:r w:rsidR="00603211">
        <w:t xml:space="preserve">, we implemented </w:t>
      </w:r>
      <w:r w:rsidR="00AF29E1">
        <w:t xml:space="preserve">fully </w:t>
      </w:r>
      <w:r w:rsidR="00603211">
        <w:t>automatic extractors</w:t>
      </w:r>
      <w:r>
        <w:t xml:space="preserve">. </w:t>
      </w:r>
      <w:r w:rsidR="00AF29E1" w:rsidRPr="00AF29E1">
        <w:t xml:space="preserve">The salient image was </w:t>
      </w:r>
      <w:r w:rsidR="00530B39">
        <w:t>simply the</w:t>
      </w:r>
      <w:r w:rsidR="00AF29E1" w:rsidRPr="00AF29E1">
        <w:t xml:space="preserve"> largest image on the page, and logo was selected using </w:t>
      </w:r>
      <w:r w:rsidR="00AF29E1">
        <w:t xml:space="preserve">machine learning over </w:t>
      </w:r>
      <w:r w:rsidR="00AF29E1" w:rsidRPr="00AF29E1">
        <w:t>several features, including</w:t>
      </w:r>
      <w:r w:rsidR="00DD4932">
        <w:t xml:space="preserve"> the</w:t>
      </w:r>
      <w:r w:rsidR="00AF29E1" w:rsidRPr="00AF29E1">
        <w:t xml:space="preserve"> </w:t>
      </w:r>
      <w:r w:rsidR="00AF29E1">
        <w:t>image</w:t>
      </w:r>
      <w:r w:rsidR="00DD4932">
        <w:t>’s</w:t>
      </w:r>
      <w:r w:rsidR="00AF29E1">
        <w:t xml:space="preserve"> </w:t>
      </w:r>
      <w:r w:rsidR="00AF29E1" w:rsidRPr="00AF29E1">
        <w:t>name</w:t>
      </w:r>
      <w:r w:rsidR="00DD4932">
        <w:t>, aspect ratio, surrounding link structure,</w:t>
      </w:r>
      <w:r w:rsidR="00AF29E1" w:rsidRPr="00AF29E1">
        <w:t xml:space="preserve"> and location</w:t>
      </w:r>
      <w:r w:rsidR="00606467">
        <w:t>.</w:t>
      </w:r>
      <w:r w:rsidR="00567C9C">
        <w:t xml:space="preserve"> </w:t>
      </w:r>
    </w:p>
    <w:p w:rsidR="00302DC0" w:rsidRDefault="003F1C77" w:rsidP="00603211">
      <w:r>
        <w:rPr>
          <w:noProof/>
        </w:rPr>
        <w:pict>
          <v:shape id="_x0000_s1052" type="#_x0000_t202" style="position:absolute;left:0;text-align:left;margin-left:2463pt;margin-top:0;width:245.25pt;height:140.7pt;z-index:251672576;mso-position-horizontal:right;mso-position-horizontal-relative:margin;mso-position-vertical:top;mso-position-vertical-relative:margin;mso-width-relative:margin;mso-height-relative:margin" stroked="f">
            <v:textbox style="mso-next-textbox:#_x0000_s1052" inset="0,,0">
              <w:txbxContent>
                <w:p w:rsidR="00606467" w:rsidRDefault="00606467" w:rsidP="007F6CCC">
                  <w:pPr>
                    <w:jc w:val="center"/>
                  </w:pPr>
                  <w:r>
                    <w:rPr>
                      <w:noProof/>
                    </w:rPr>
                    <w:drawing>
                      <wp:inline distT="0" distB="0" distL="0" distR="0">
                        <wp:extent cx="3060344" cy="1345997"/>
                        <wp:effectExtent l="19050" t="0" r="6706" b="0"/>
                        <wp:docPr id="736"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3200" cy="2743200"/>
                                  <a:chOff x="762000" y="1752600"/>
                                  <a:chExt cx="6553200" cy="2743200"/>
                                </a:xfrm>
                              </a:grpSpPr>
                              <a:grpSp>
                                <a:nvGrpSpPr>
                                  <a:cNvPr id="4" name="Group 3"/>
                                  <a:cNvGrpSpPr/>
                                </a:nvGrpSpPr>
                                <a:grpSpPr>
                                  <a:xfrm>
                                    <a:off x="762000" y="1752600"/>
                                    <a:ext cx="3657600" cy="2743200"/>
                                    <a:chOff x="1295400" y="1752600"/>
                                    <a:chExt cx="3657600" cy="2743200"/>
                                  </a:xfrm>
                                </a:grpSpPr>
                                <a:sp>
                                  <a:nvSpPr>
                                    <a:cNvPr id="5" name="Rectangle 4"/>
                                    <a:cNvSpPr/>
                                  </a:nvSpPr>
                                  <a:spPr>
                                    <a:xfrm>
                                      <a:off x="1295400" y="1752600"/>
                                      <a:ext cx="3657600" cy="2743200"/>
                                    </a:xfrm>
                                    <a:prstGeom prst="rect">
                                      <a:avLst/>
                                    </a:prstGeom>
                                    <a:solidFill>
                                      <a:schemeClr val="accent6">
                                        <a:lumMod val="60000"/>
                                        <a:lumOff val="4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3352800" y="2362200"/>
                                      <a:ext cx="1371600" cy="990600"/>
                                    </a:xfrm>
                                    <a:prstGeom prst="rect">
                                      <a:avLst/>
                                    </a:prstGeom>
                                    <a:noFill/>
                                    <a:ln>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 name="Rectangle 18"/>
                                  <a:cNvSpPr/>
                                </a:nvSpPr>
                                <a:spPr>
                                  <a:xfrm>
                                    <a:off x="914400" y="1905000"/>
                                    <a:ext cx="533400" cy="381000"/>
                                  </a:xfrm>
                                  <a:prstGeom prst="rect">
                                    <a:avLst/>
                                  </a:prstGeom>
                                  <a:noFill/>
                                  <a:ln>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4" name="Group 23"/>
                                  <a:cNvGrpSpPr/>
                                </a:nvGrpSpPr>
                                <a:grpSpPr>
                                  <a:xfrm>
                                    <a:off x="5791200" y="2514600"/>
                                    <a:ext cx="1524000" cy="1143000"/>
                                    <a:chOff x="5105400" y="1752600"/>
                                    <a:chExt cx="3657600" cy="2743200"/>
                                  </a:xfrm>
                                </a:grpSpPr>
                                <a:grpSp>
                                  <a:nvGrpSpPr>
                                    <a:cNvPr id="7" name="Group 19"/>
                                    <a:cNvGrpSpPr/>
                                  </a:nvGrpSpPr>
                                  <a:grpSpPr>
                                    <a:xfrm>
                                      <a:off x="5105400" y="1752600"/>
                                      <a:ext cx="3657600" cy="2743200"/>
                                      <a:chOff x="1295400" y="1752600"/>
                                      <a:chExt cx="3657600" cy="2743200"/>
                                    </a:xfrm>
                                  </a:grpSpPr>
                                  <a:sp>
                                    <a:nvSpPr>
                                      <a:cNvPr id="21" name="Rectangle 20"/>
                                      <a:cNvSpPr/>
                                    </a:nvSpPr>
                                    <a:spPr>
                                      <a:xfrm>
                                        <a:off x="1295400" y="1752600"/>
                                        <a:ext cx="3657600" cy="2743200"/>
                                      </a:xfrm>
                                      <a:prstGeom prst="rect">
                                        <a:avLst/>
                                      </a:prstGeom>
                                      <a:solidFill>
                                        <a:schemeClr val="accent6">
                                          <a:lumMod val="60000"/>
                                          <a:lumOff val="4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2819400" y="2438400"/>
                                        <a:ext cx="1981200" cy="1295400"/>
                                      </a:xfrm>
                                      <a:prstGeom prst="rect">
                                        <a:avLst/>
                                      </a:prstGeom>
                                      <a:noFill/>
                                      <a:ln>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3" name="Rectangle 22"/>
                                    <a:cNvSpPr/>
                                  </a:nvSpPr>
                                  <a:spPr>
                                    <a:xfrm>
                                      <a:off x="5181600" y="1828800"/>
                                      <a:ext cx="1219200" cy="838200"/>
                                    </a:xfrm>
                                    <a:prstGeom prst="rect">
                                      <a:avLst/>
                                    </a:prstGeom>
                                    <a:noFill/>
                                    <a:ln>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5" name="Right Arrow 24"/>
                                  <a:cNvSpPr/>
                                </a:nvSpPr>
                                <a:spPr>
                                  <a:xfrm>
                                    <a:off x="4648200" y="2895600"/>
                                    <a:ext cx="762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06467" w:rsidRDefault="00606467" w:rsidP="007F6CCC">
                  <w:pPr>
                    <w:pStyle w:val="Caption"/>
                  </w:pPr>
                  <w:r>
                    <w:t>Figure 10. I</w:t>
                  </w:r>
                  <w:r w:rsidRPr="0082374B">
                    <w:t>mages and text are scaled at a differential rate from the rest of the page.</w:t>
                  </w:r>
                </w:p>
              </w:txbxContent>
            </v:textbox>
            <w10:wrap type="square" anchorx="margin" anchory="margin"/>
          </v:shape>
        </w:pict>
      </w:r>
      <w:r w:rsidR="00567C9C">
        <w:t>T</w:t>
      </w:r>
      <w:r w:rsidR="00603211">
        <w:t xml:space="preserve">o confirm </w:t>
      </w:r>
      <w:r w:rsidR="00530B39">
        <w:t xml:space="preserve">that </w:t>
      </w:r>
      <w:r w:rsidR="00603211">
        <w:t>the fully</w:t>
      </w:r>
      <w:r w:rsidR="00530B39">
        <w:t xml:space="preserve"> </w:t>
      </w:r>
      <w:r w:rsidR="00603211">
        <w:t>automated visual snippets are of similar quality to the partially</w:t>
      </w:r>
      <w:r w:rsidR="00530B39">
        <w:t xml:space="preserve"> </w:t>
      </w:r>
      <w:r w:rsidR="00603211">
        <w:t>automated visual snippets, we conducted a study in which we asked people to tell us which representation they preferred.</w:t>
      </w:r>
      <w:r w:rsidR="00AD36D5">
        <w:t xml:space="preserve"> </w:t>
      </w:r>
      <w:r w:rsidR="00603211">
        <w:t xml:space="preserve">In the study, </w:t>
      </w:r>
      <w:r w:rsidR="00C026ED">
        <w:t xml:space="preserve">128 </w:t>
      </w:r>
      <w:r w:rsidR="00603211">
        <w:t>participants view</w:t>
      </w:r>
      <w:r w:rsidR="00C026ED">
        <w:t>ed</w:t>
      </w:r>
      <w:r w:rsidR="00603211">
        <w:t xml:space="preserve"> </w:t>
      </w:r>
      <w:r w:rsidR="00C026ED">
        <w:t>an average of six</w:t>
      </w:r>
      <w:r w:rsidR="00603211">
        <w:t xml:space="preserve"> W</w:t>
      </w:r>
      <w:r w:rsidR="00B27FC0">
        <w:t>eb pages</w:t>
      </w:r>
      <w:r w:rsidR="00603211">
        <w:t xml:space="preserve"> each.</w:t>
      </w:r>
      <w:r w:rsidR="00C026ED">
        <w:t xml:space="preserve"> </w:t>
      </w:r>
      <w:r w:rsidR="00AD36D5">
        <w:t xml:space="preserve"> </w:t>
      </w:r>
      <w:r w:rsidR="00603211">
        <w:t>The pages were selected from the set used in the initial study.</w:t>
      </w:r>
      <w:r w:rsidR="00AD36D5">
        <w:t xml:space="preserve"> </w:t>
      </w:r>
      <w:r w:rsidR="00603211">
        <w:t xml:space="preserve">After five seconds, participants were </w:t>
      </w:r>
      <w:r w:rsidR="00B27FC0">
        <w:t xml:space="preserve">presented with </w:t>
      </w:r>
      <w:r w:rsidR="00603211">
        <w:t xml:space="preserve">the </w:t>
      </w:r>
      <w:r w:rsidR="00B27FC0">
        <w:t>two visual snippets</w:t>
      </w:r>
      <w:r w:rsidR="00603211">
        <w:t xml:space="preserve"> and </w:t>
      </w:r>
      <w:r w:rsidR="00B27FC0">
        <w:t>asked to select the re</w:t>
      </w:r>
      <w:r w:rsidR="00603211">
        <w:t>presentation that better matched</w:t>
      </w:r>
      <w:r w:rsidR="00B27FC0">
        <w:t xml:space="preserve"> the page they just saw. </w:t>
      </w:r>
      <w:r w:rsidR="00A13F7F">
        <w:t xml:space="preserve"> </w:t>
      </w:r>
      <w:r w:rsidR="00C026ED">
        <w:t>Of the 723 comparisons, w</w:t>
      </w:r>
      <w:r w:rsidR="007A0664">
        <w:t xml:space="preserve">e found that people preferred the snippets used in our study </w:t>
      </w:r>
      <w:r w:rsidR="00C026ED">
        <w:t>362</w:t>
      </w:r>
      <w:r w:rsidR="007A0664">
        <w:t xml:space="preserve"> times, and the fully automated visual snippets </w:t>
      </w:r>
      <w:r w:rsidR="00C026ED">
        <w:t>361</w:t>
      </w:r>
      <w:r w:rsidR="007A0664">
        <w:t xml:space="preserve"> times. There was no statistical difference between the two</w:t>
      </w:r>
      <w:r w:rsidR="00302DC0">
        <w:t>.</w:t>
      </w:r>
      <w:r w:rsidR="001A183D">
        <w:t xml:space="preserve"> </w:t>
      </w:r>
      <w:r w:rsidR="00302DC0">
        <w:t xml:space="preserve">However, because the </w:t>
      </w:r>
      <w:r w:rsidR="00523940">
        <w:t>automatic generation was</w:t>
      </w:r>
      <w:r w:rsidR="00302DC0">
        <w:t xml:space="preserve"> not tested</w:t>
      </w:r>
      <w:r w:rsidR="00523940">
        <w:t xml:space="preserve"> in our experiment of representation use, there</w:t>
      </w:r>
      <w:r w:rsidR="00302DC0">
        <w:t xml:space="preserve"> may </w:t>
      </w:r>
      <w:r w:rsidR="00523940">
        <w:t>be observable differences in how they are used compared with manual generation.</w:t>
      </w:r>
    </w:p>
    <w:p w:rsidR="00B27FC0" w:rsidRPr="00B27FC0" w:rsidRDefault="003065AA" w:rsidP="00603211">
      <w:r>
        <w:t xml:space="preserve">Given </w:t>
      </w:r>
      <w:r w:rsidR="00530B39">
        <w:t xml:space="preserve">that </w:t>
      </w:r>
      <w:r w:rsidR="00A13F7F">
        <w:t xml:space="preserve">it appears </w:t>
      </w:r>
      <w:r>
        <w:t>we have identified a successful way to generate visual snippets in a fully automated fashion, we can now explore the problems with the existing design and easily implement improvements.</w:t>
      </w:r>
    </w:p>
    <w:p w:rsidR="007308A7" w:rsidRDefault="00F41C63" w:rsidP="007308A7">
      <w:pPr>
        <w:pStyle w:val="Heading2"/>
      </w:pPr>
      <w:r>
        <w:t>Problems with Existing Visual Snippet</w:t>
      </w:r>
      <w:r w:rsidR="00FB24DA">
        <w:t xml:space="preserve"> Design</w:t>
      </w:r>
    </w:p>
    <w:p w:rsidR="00606467" w:rsidRDefault="00BD007E">
      <w:pPr>
        <w:pStyle w:val="Heading3"/>
      </w:pPr>
      <w:r>
        <w:t>Problem 1: Snippets Visually Distinct from Parent Page</w:t>
      </w:r>
    </w:p>
    <w:p w:rsidR="00AD7C69" w:rsidRDefault="00BD007E" w:rsidP="00BD007E">
      <w:r>
        <w:t>One problem is that while visual snippets convey an overall impression of the Web pages they represent, they can be quite visually distinct from their parent pages.</w:t>
      </w:r>
      <w:r w:rsidR="00AD36D5">
        <w:t xml:space="preserve"> </w:t>
      </w:r>
      <w:r>
        <w:t xml:space="preserve">In our design analysis, several designers suggested </w:t>
      </w:r>
      <w:r w:rsidR="00530B39">
        <w:t xml:space="preserve">that </w:t>
      </w:r>
      <w:r>
        <w:t>a correlation between the page layout and page color would be useful for revisitation.</w:t>
      </w:r>
      <w:r w:rsidR="00AD36D5">
        <w:t xml:space="preserve"> </w:t>
      </w:r>
      <w:r>
        <w:t xml:space="preserve">We also hypothesize that representations that are similar to the target may help users better orient themselves within the target when they choose to visit it. </w:t>
      </w:r>
    </w:p>
    <w:p w:rsidR="00046D12" w:rsidRDefault="00AD7C69" w:rsidP="00046D12">
      <w:pPr>
        <w:pStyle w:val="Heading3"/>
      </w:pPr>
      <w:r>
        <w:t>Problem 2: Visual Snippets Do Not Scale Well</w:t>
      </w:r>
    </w:p>
    <w:p w:rsidR="00010811" w:rsidRDefault="00AD7C69" w:rsidP="00010811">
      <w:r>
        <w:t>Another problem is that</w:t>
      </w:r>
      <w:r w:rsidR="0065325F">
        <w:t xml:space="preserve"> visual snippets do not </w:t>
      </w:r>
      <w:r w:rsidR="00F744DA">
        <w:t xml:space="preserve">appear to </w:t>
      </w:r>
      <w:r w:rsidR="0065325F">
        <w:t>scale well</w:t>
      </w:r>
      <w:r w:rsidR="00D56F4B">
        <w:t>.</w:t>
      </w:r>
      <w:r w:rsidR="00AD36D5">
        <w:t xml:space="preserve"> </w:t>
      </w:r>
      <w:r w:rsidR="00C15329">
        <w:t xml:space="preserve">Although their small size is beneficial for many </w:t>
      </w:r>
      <w:r w:rsidR="00C15329">
        <w:lastRenderedPageBreak/>
        <w:t>tasks, i</w:t>
      </w:r>
      <w:r w:rsidR="0065325F">
        <w:t>ncreasing the size does not provide any additional information</w:t>
      </w:r>
      <w:r w:rsidR="00D56F4B">
        <w:t>.</w:t>
      </w:r>
      <w:r w:rsidR="00AD36D5">
        <w:t xml:space="preserve"> </w:t>
      </w:r>
      <w:r w:rsidR="00C15329">
        <w:t>In contrast, thumbnail</w:t>
      </w:r>
      <w:r w:rsidR="008449EF">
        <w:t>s</w:t>
      </w:r>
      <w:r w:rsidR="00C15329">
        <w:t xml:space="preserve"> </w:t>
      </w:r>
      <w:r w:rsidR="008449EF">
        <w:t>are easier to recognize as they get larger</w:t>
      </w:r>
      <w:r w:rsidR="00C15329">
        <w:t xml:space="preserve"> [</w:t>
      </w:r>
      <w:r w:rsidR="00BB612F">
        <w:t>10</w:t>
      </w:r>
      <w:r w:rsidR="00C15329">
        <w:t>]</w:t>
      </w:r>
      <w:r w:rsidR="00D56F4B">
        <w:t>.</w:t>
      </w:r>
      <w:r w:rsidR="00AD36D5">
        <w:t xml:space="preserve"> </w:t>
      </w:r>
      <w:r w:rsidR="001E1F16">
        <w:t xml:space="preserve">Optimally, </w:t>
      </w:r>
      <w:r w:rsidR="008449EF">
        <w:t xml:space="preserve">we would </w:t>
      </w:r>
      <w:r w:rsidR="007E6ED9">
        <w:t xml:space="preserve">provide as much information as possible </w:t>
      </w:r>
      <w:r w:rsidR="00C15329">
        <w:t>with</w:t>
      </w:r>
      <w:r w:rsidR="008449EF">
        <w:t>in the</w:t>
      </w:r>
      <w:r w:rsidR="007E6ED9">
        <w:t xml:space="preserve"> </w:t>
      </w:r>
      <w:r w:rsidR="008449EF">
        <w:t>space</w:t>
      </w:r>
      <w:r w:rsidR="00C15329">
        <w:t xml:space="preserve"> </w:t>
      </w:r>
      <w:r w:rsidR="008449EF">
        <w:t xml:space="preserve">available </w:t>
      </w:r>
      <w:r w:rsidR="00C15329">
        <w:t>while still providing important semantic information</w:t>
      </w:r>
      <w:r w:rsidR="00D56F4B">
        <w:t>.</w:t>
      </w:r>
    </w:p>
    <w:p w:rsidR="00606467" w:rsidRDefault="00AD7C69">
      <w:pPr>
        <w:pStyle w:val="Heading3"/>
      </w:pPr>
      <w:r>
        <w:t>Problem 3: Bad Defaults when Extraction Fails</w:t>
      </w:r>
    </w:p>
    <w:p w:rsidR="00606467" w:rsidRDefault="00AD7C69">
      <w:r>
        <w:t xml:space="preserve">We also observed that the visual snippets were not </w:t>
      </w:r>
      <w:r w:rsidR="008449EF">
        <w:t xml:space="preserve">very </w:t>
      </w:r>
      <w:r>
        <w:t xml:space="preserve">effective (and </w:t>
      </w:r>
      <w:r w:rsidR="008449EF">
        <w:t>look</w:t>
      </w:r>
      <w:r>
        <w:t xml:space="preserve"> like regular thumbnails) when a salient image or logo was not available.</w:t>
      </w:r>
      <w:r w:rsidR="00AD36D5">
        <w:t xml:space="preserve"> </w:t>
      </w:r>
      <w:r>
        <w:t xml:space="preserve">Figure 9 shows </w:t>
      </w:r>
      <w:r w:rsidR="009B523E">
        <w:t xml:space="preserve">two </w:t>
      </w:r>
      <w:r>
        <w:t>examples of this failure.</w:t>
      </w:r>
      <w:r w:rsidR="00AD36D5">
        <w:t xml:space="preserve"> </w:t>
      </w:r>
      <w:r w:rsidR="001307A9">
        <w:t>Here</w:t>
      </w:r>
      <w:r>
        <w:t xml:space="preserve"> </w:t>
      </w:r>
      <w:r w:rsidR="008449EF">
        <w:t xml:space="preserve">we use </w:t>
      </w:r>
      <w:r w:rsidR="001307A9">
        <w:t>the full</w:t>
      </w:r>
      <w:r>
        <w:t xml:space="preserve"> thumbnail in such cases, </w:t>
      </w:r>
      <w:r w:rsidR="008449EF">
        <w:t xml:space="preserve">but </w:t>
      </w:r>
      <w:r>
        <w:t>we believe better defaults</w:t>
      </w:r>
      <w:r w:rsidR="008449EF">
        <w:t xml:space="preserve"> </w:t>
      </w:r>
      <w:r w:rsidR="001307A9">
        <w:t>would help</w:t>
      </w:r>
      <w:r>
        <w:t>.</w:t>
      </w:r>
    </w:p>
    <w:p w:rsidR="007308A7" w:rsidRDefault="00BB0219" w:rsidP="007308A7">
      <w:pPr>
        <w:pStyle w:val="Heading2"/>
      </w:pPr>
      <w:r>
        <w:t xml:space="preserve">Improved </w:t>
      </w:r>
      <w:r w:rsidR="00AF0CB5">
        <w:t>Visual Snippet</w:t>
      </w:r>
      <w:r>
        <w:t xml:space="preserve"> Generation</w:t>
      </w:r>
    </w:p>
    <w:p w:rsidR="00800240" w:rsidRDefault="00DD3F11" w:rsidP="00010811">
      <w:r>
        <w:t>To create a visual snippet that is better connected visually to its parent page and that scales better</w:t>
      </w:r>
      <w:r w:rsidR="00FC77FB">
        <w:t xml:space="preserve"> to different sizes</w:t>
      </w:r>
      <w:r>
        <w:t xml:space="preserve">, rather than </w:t>
      </w:r>
      <w:r w:rsidR="00010811">
        <w:t xml:space="preserve">extracting </w:t>
      </w:r>
      <w:r>
        <w:t>the salient</w:t>
      </w:r>
      <w:r w:rsidR="00D44D75">
        <w:t xml:space="preserve"> components </w:t>
      </w:r>
      <w:r w:rsidR="00010811">
        <w:t xml:space="preserve">from </w:t>
      </w:r>
      <w:r w:rsidR="00212CAE">
        <w:t xml:space="preserve">a </w:t>
      </w:r>
      <w:r w:rsidR="00010811">
        <w:t xml:space="preserve">page and </w:t>
      </w:r>
      <w:r w:rsidR="00A67E61">
        <w:t xml:space="preserve">using them to </w:t>
      </w:r>
      <w:r w:rsidR="00010811">
        <w:t>creat</w:t>
      </w:r>
      <w:r w:rsidR="00A67E61">
        <w:t>e</w:t>
      </w:r>
      <w:r w:rsidR="00010811">
        <w:t xml:space="preserve"> a new </w:t>
      </w:r>
      <w:r w:rsidR="00AF0CB5">
        <w:t xml:space="preserve">representation </w:t>
      </w:r>
      <w:r w:rsidR="00265069">
        <w:t xml:space="preserve">by </w:t>
      </w:r>
      <w:r w:rsidR="00D44D75">
        <w:t xml:space="preserve">composing </w:t>
      </w:r>
      <w:r w:rsidR="00265069">
        <w:t>them</w:t>
      </w:r>
      <w:r w:rsidR="00010811">
        <w:t xml:space="preserve">, </w:t>
      </w:r>
      <w:r w:rsidR="00A67E61">
        <w:t xml:space="preserve">our </w:t>
      </w:r>
      <w:r w:rsidR="00265069">
        <w:t xml:space="preserve">improved visual snippet generator </w:t>
      </w:r>
      <w:r w:rsidR="00010811">
        <w:t>resize</w:t>
      </w:r>
      <w:r w:rsidR="00265069">
        <w:t>s</w:t>
      </w:r>
      <w:r w:rsidR="00010811">
        <w:t xml:space="preserve"> </w:t>
      </w:r>
      <w:r w:rsidR="00684C71">
        <w:t xml:space="preserve">the selected images and text and </w:t>
      </w:r>
      <w:r w:rsidR="00010811">
        <w:t>overla</w:t>
      </w:r>
      <w:r w:rsidR="00684C71">
        <w:t>y</w:t>
      </w:r>
      <w:r w:rsidR="00265069">
        <w:t>s</w:t>
      </w:r>
      <w:r w:rsidR="00684C71">
        <w:t xml:space="preserve"> them</w:t>
      </w:r>
      <w:r w:rsidR="00010811">
        <w:t xml:space="preserve"> </w:t>
      </w:r>
      <w:r w:rsidR="00265069">
        <w:t xml:space="preserve">directly </w:t>
      </w:r>
      <w:r w:rsidR="00010811">
        <w:t xml:space="preserve">onto </w:t>
      </w:r>
      <w:r w:rsidR="00684C71">
        <w:t xml:space="preserve">a </w:t>
      </w:r>
      <w:r w:rsidR="00800240">
        <w:t xml:space="preserve">scaled </w:t>
      </w:r>
      <w:r w:rsidR="00684C71">
        <w:t xml:space="preserve">version of the </w:t>
      </w:r>
      <w:r w:rsidR="00A46831">
        <w:t>Web</w:t>
      </w:r>
      <w:r w:rsidR="00684C71">
        <w:t xml:space="preserve"> page</w:t>
      </w:r>
      <w:r w:rsidR="00D56F4B">
        <w:t>.</w:t>
      </w:r>
      <w:r w:rsidR="00AD36D5">
        <w:t xml:space="preserve"> </w:t>
      </w:r>
      <w:r w:rsidR="00800240">
        <w:t xml:space="preserve">As </w:t>
      </w:r>
      <w:r w:rsidR="00265069">
        <w:t xml:space="preserve">illustrated </w:t>
      </w:r>
      <w:r w:rsidR="00800240">
        <w:t xml:space="preserve">in </w:t>
      </w:r>
      <w:r w:rsidR="00265069">
        <w:t>F</w:t>
      </w:r>
      <w:r w:rsidR="00800240">
        <w:t xml:space="preserve">igure 10, the key idea is to scale the selected images and text </w:t>
      </w:r>
      <w:r w:rsidR="00265069">
        <w:t xml:space="preserve">differently from </w:t>
      </w:r>
      <w:r w:rsidR="00800240">
        <w:t xml:space="preserve">the overall </w:t>
      </w:r>
      <w:r w:rsidR="00A46831">
        <w:t>Web</w:t>
      </w:r>
      <w:r w:rsidR="00800240">
        <w:t xml:space="preserve"> page</w:t>
      </w:r>
      <w:r w:rsidR="00D56F4B">
        <w:t>.</w:t>
      </w:r>
      <w:r w:rsidR="00212CAE">
        <w:t xml:space="preserve"> </w:t>
      </w:r>
      <w:r w:rsidR="00AD36D5">
        <w:t xml:space="preserve"> </w:t>
      </w:r>
      <w:r w:rsidR="00800240">
        <w:t xml:space="preserve">The exact placement of the </w:t>
      </w:r>
      <w:r w:rsidR="00265069">
        <w:t>salient aspects</w:t>
      </w:r>
      <w:r w:rsidR="00800240">
        <w:t xml:space="preserve"> corresponds to their original position on the page, offset </w:t>
      </w:r>
      <w:r w:rsidR="006C790B">
        <w:t xml:space="preserve">as </w:t>
      </w:r>
      <w:r w:rsidR="00265069">
        <w:t xml:space="preserve">necessary </w:t>
      </w:r>
      <w:r w:rsidR="00800240">
        <w:t>to prevent them from overflowing the borders of the resized page.</w:t>
      </w:r>
    </w:p>
    <w:p w:rsidR="00315C68" w:rsidRDefault="003F1C77" w:rsidP="00315C68">
      <w:pPr>
        <w:spacing w:after="100"/>
      </w:pPr>
      <w:r>
        <w:rPr>
          <w:noProof/>
        </w:rPr>
        <w:pict>
          <v:shape id="_x0000_s1059" type="#_x0000_t202" style="position:absolute;left:0;text-align:left;margin-left:2052.5pt;margin-top:0;width:245.25pt;height:285.85pt;z-index:251679744;mso-position-horizontal:right;mso-position-horizontal-relative:margin;mso-position-vertical:top;mso-position-vertical-relative:margin;mso-width-relative:margin;mso-height-relative:margin" o:allowoverlap="f" stroked="f">
            <v:textbox style="mso-next-textbox:#_x0000_s1059" inset="0,,0">
              <w:txbxContent>
                <w:p w:rsidR="006101C1" w:rsidRDefault="006101C1" w:rsidP="00EB3E03">
                  <w:pPr>
                    <w:spacing w:after="0"/>
                    <w:jc w:val="center"/>
                    <w:rPr>
                      <w:color w:val="1F497D"/>
                    </w:rPr>
                  </w:pPr>
                  <w:r w:rsidRPr="003E3FEA">
                    <w:rPr>
                      <w:noProof/>
                      <w:color w:val="1F497D"/>
                    </w:rPr>
                    <w:drawing>
                      <wp:inline distT="0" distB="0" distL="0" distR="0">
                        <wp:extent cx="2746095" cy="1855165"/>
                        <wp:effectExtent l="19050" t="0" r="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46987" cy="5429250"/>
                                  <a:chOff x="838200" y="685800"/>
                                  <a:chExt cx="7646987" cy="5429250"/>
                                </a:xfrm>
                              </a:grpSpPr>
                              <a:pic>
                                <a:nvPicPr>
                                  <a:cNvPr id="1026" name="Picture 2" descr="C:\Documents and Settings\teevan\Desktop\new.bmp"/>
                                  <a:cNvPicPr>
                                    <a:picLocks noChangeAspect="1" noChangeArrowheads="1"/>
                                  </a:cNvPicPr>
                                </a:nvPicPr>
                                <a:blipFill>
                                  <a:blip r:embed="rId30"/>
                                  <a:srcRect/>
                                  <a:stretch>
                                    <a:fillRect/>
                                  </a:stretch>
                                </a:blipFill>
                                <a:spPr bwMode="auto">
                                  <a:xfrm>
                                    <a:off x="838200" y="685800"/>
                                    <a:ext cx="7646987" cy="5429250"/>
                                  </a:xfrm>
                                  <a:prstGeom prst="rect">
                                    <a:avLst/>
                                  </a:prstGeom>
                                  <a:noFill/>
                                  <a:ln>
                                    <a:solidFill>
                                      <a:schemeClr val="tx1"/>
                                    </a:solidFill>
                                  </a:ln>
                                </a:spPr>
                              </a:pic>
                              <a:sp>
                                <a:nvSpPr>
                                  <a:cNvPr id="5" name="Rectangle 4"/>
                                  <a:cNvSpPr/>
                                </a:nvSpPr>
                                <a:spPr>
                                  <a:xfrm>
                                    <a:off x="914400" y="1066800"/>
                                    <a:ext cx="1676400" cy="338328"/>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419600" y="1219200"/>
                                    <a:ext cx="1295400" cy="262128"/>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914400" y="2286000"/>
                                    <a:ext cx="5638800" cy="457200"/>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990600" y="3810000"/>
                                    <a:ext cx="1828800" cy="1219200"/>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101C1" w:rsidRDefault="00EB3E03" w:rsidP="0071486A">
                  <w:pPr>
                    <w:spacing w:after="0"/>
                    <w:jc w:val="center"/>
                    <w:rPr>
                      <w:color w:val="1F497D"/>
                    </w:rPr>
                  </w:pPr>
                  <w:r>
                    <w:rPr>
                      <w:color w:val="1F497D"/>
                    </w:rPr>
                    <w:t xml:space="preserve">  </w:t>
                  </w:r>
                  <w:r w:rsidR="006101C1">
                    <w:rPr>
                      <w:noProof/>
                      <w:color w:val="1F497D"/>
                    </w:rPr>
                    <w:drawing>
                      <wp:inline distT="0" distB="0" distL="0" distR="0">
                        <wp:extent cx="1775940" cy="1271016"/>
                        <wp:effectExtent l="19050" t="0" r="0" b="0"/>
                        <wp:docPr id="11" name="Picture 1" descr="C:\Documents and Settings\teevan\My Documents\Papers\CHI\CHI 2009\Visual snippets\figure 12\untitled-a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eevan\My Documents\Papers\CHI\CHI 2009\Visual snippets\figure 12\untitled-alt.bmp"/>
                                <pic:cNvPicPr>
                                  <a:picLocks noChangeAspect="1" noChangeArrowheads="1"/>
                                </pic:cNvPicPr>
                              </pic:nvPicPr>
                              <pic:blipFill>
                                <a:blip r:embed="rId31"/>
                                <a:srcRect/>
                                <a:stretch>
                                  <a:fillRect/>
                                </a:stretch>
                              </pic:blipFill>
                              <pic:spPr bwMode="auto">
                                <a:xfrm>
                                  <a:off x="0" y="0"/>
                                  <a:ext cx="1775940" cy="1271016"/>
                                </a:xfrm>
                                <a:prstGeom prst="rect">
                                  <a:avLst/>
                                </a:prstGeom>
                                <a:noFill/>
                                <a:ln w="9525">
                                  <a:noFill/>
                                  <a:miter lim="800000"/>
                                  <a:headEnd/>
                                  <a:tailEnd/>
                                </a:ln>
                              </pic:spPr>
                            </pic:pic>
                          </a:graphicData>
                        </a:graphic>
                      </wp:inline>
                    </w:drawing>
                  </w:r>
                  <w:r w:rsidR="006101C1">
                    <w:rPr>
                      <w:noProof/>
                      <w:color w:val="1F497D"/>
                    </w:rPr>
                    <w:drawing>
                      <wp:inline distT="0" distB="0" distL="0" distR="0">
                        <wp:extent cx="1067469" cy="758952"/>
                        <wp:effectExtent l="19050" t="0" r="0" b="0"/>
                        <wp:docPr id="12" name="Picture 2" descr="C:\Documents and Settings\teevan\Desktop\Copy of 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eevan\Desktop\Copy of untitled.bmp"/>
                                <pic:cNvPicPr>
                                  <a:picLocks noChangeAspect="1" noChangeArrowheads="1"/>
                                </pic:cNvPicPr>
                              </pic:nvPicPr>
                              <pic:blipFill>
                                <a:blip r:embed="rId32"/>
                                <a:srcRect/>
                                <a:stretch>
                                  <a:fillRect/>
                                </a:stretch>
                              </pic:blipFill>
                              <pic:spPr bwMode="auto">
                                <a:xfrm>
                                  <a:off x="0" y="0"/>
                                  <a:ext cx="1067469" cy="758952"/>
                                </a:xfrm>
                                <a:prstGeom prst="rect">
                                  <a:avLst/>
                                </a:prstGeom>
                                <a:noFill/>
                                <a:ln w="9525">
                                  <a:noFill/>
                                  <a:miter lim="800000"/>
                                  <a:headEnd/>
                                  <a:tailEnd/>
                                </a:ln>
                              </pic:spPr>
                            </pic:pic>
                          </a:graphicData>
                        </a:graphic>
                      </wp:inline>
                    </w:drawing>
                  </w:r>
                </w:p>
                <w:p w:rsidR="006101C1" w:rsidRDefault="006101C1" w:rsidP="008F3983">
                  <w:pPr>
                    <w:pStyle w:val="Caption"/>
                  </w:pPr>
                  <w:r>
                    <w:t> Figure 12. Another example of a</w:t>
                  </w:r>
                  <w:r w:rsidR="00137546">
                    <w:t xml:space="preserve">n improved </w:t>
                  </w:r>
                  <w:r>
                    <w:t xml:space="preserve">visual snippet.  </w:t>
                  </w:r>
                  <w:r w:rsidR="00137546">
                    <w:t>S</w:t>
                  </w:r>
                  <w:r>
                    <w:t>alient text is highlighted differently at different scales.</w:t>
                  </w:r>
                </w:p>
              </w:txbxContent>
            </v:textbox>
            <w10:wrap type="square" anchorx="margin" anchory="margin"/>
          </v:shape>
        </w:pict>
      </w:r>
      <w:r w:rsidR="00B65E09">
        <w:t xml:space="preserve">An example of this improved </w:t>
      </w:r>
      <w:r w:rsidR="008A6236">
        <w:t>visual snippet</w:t>
      </w:r>
      <w:r w:rsidR="00B65E09">
        <w:t xml:space="preserve"> design</w:t>
      </w:r>
      <w:r w:rsidR="008A6236">
        <w:t xml:space="preserve"> can be seen in Figure 11.</w:t>
      </w:r>
      <w:r w:rsidR="00AD36D5">
        <w:t xml:space="preserve"> </w:t>
      </w:r>
      <w:r w:rsidR="00B65E09">
        <w:t>The top of the figure shows the original Web page with the page’s logo and salient image highlighted in yellow.</w:t>
      </w:r>
      <w:r w:rsidR="00AD36D5">
        <w:t xml:space="preserve"> </w:t>
      </w:r>
      <w:r w:rsidR="00B65E09">
        <w:t>When the page is scaled to the size of the original visual snippets, as shown in the lower right-hand corner of Figure 11, it looks very similar.</w:t>
      </w:r>
      <w:r w:rsidR="00AD36D5">
        <w:t xml:space="preserve"> </w:t>
      </w:r>
      <w:r w:rsidR="00B65E09">
        <w:t>However, as it is scaled to larger dimensions, such as is shown in the lower left-hand corner of Figure 11, additional page-level information can be shown.</w:t>
      </w:r>
    </w:p>
    <w:p w:rsidR="00315C68" w:rsidRDefault="003F1C77" w:rsidP="00315C68">
      <w:pPr>
        <w:spacing w:after="100"/>
      </w:pPr>
      <w:r>
        <w:rPr>
          <w:noProof/>
        </w:rPr>
        <w:pict>
          <v:shape id="_x0000_s1040" type="#_x0000_t202" style="position:absolute;left:0;text-align:left;margin-left:0;margin-top:0;width:245.25pt;height:285.85pt;z-index:251663360;mso-position-horizontal:left;mso-position-horizontal-relative:margin;mso-position-vertical:top;mso-position-vertical-relative:margin;mso-width-relative:margin;mso-height-relative:margin" o:allowoverlap="f" stroked="f">
            <v:textbox style="mso-next-textbox:#_x0000_s1040" inset="0,,0">
              <w:txbxContent>
                <w:p w:rsidR="00606467" w:rsidRDefault="00606467" w:rsidP="00EB3E03">
                  <w:pPr>
                    <w:spacing w:after="0"/>
                    <w:jc w:val="center"/>
                  </w:pPr>
                  <w:r>
                    <w:rPr>
                      <w:noProof/>
                    </w:rPr>
                    <w:drawing>
                      <wp:inline distT="0" distB="0" distL="0" distR="0">
                        <wp:extent cx="2724150" cy="1836115"/>
                        <wp:effectExtent l="19050" t="0" r="0" b="0"/>
                        <wp:docPr id="1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8859" cy="5522976"/>
                                  <a:chOff x="802621" y="681228"/>
                                  <a:chExt cx="7628859" cy="5522976"/>
                                </a:xfrm>
                              </a:grpSpPr>
                              <a:grpSp>
                                <a:nvGrpSpPr>
                                  <a:cNvPr id="6" name="Group 5"/>
                                  <a:cNvGrpSpPr/>
                                </a:nvGrpSpPr>
                                <a:grpSpPr>
                                  <a:xfrm>
                                    <a:off x="802621" y="681228"/>
                                    <a:ext cx="7628859" cy="5522976"/>
                                    <a:chOff x="802621" y="681228"/>
                                    <a:chExt cx="7628859" cy="5522976"/>
                                  </a:xfrm>
                                </a:grpSpPr>
                                <a:pic>
                                  <a:nvPicPr>
                                    <a:cNvPr id="1026" name="Picture 2" descr="C:\Documents and Settings\teevan\Desktop\Preserved-960-www.dpreview.com-news060206022114canoneos30d.asp.jpg"/>
                                    <a:cNvPicPr>
                                      <a:picLocks noChangeAspect="1" noChangeArrowheads="1"/>
                                    </a:cNvPicPr>
                                  </a:nvPicPr>
                                  <a:blipFill>
                                    <a:blip r:embed="rId33"/>
                                    <a:srcRect/>
                                    <a:stretch>
                                      <a:fillRect/>
                                    </a:stretch>
                                  </a:blipFill>
                                  <a:spPr bwMode="auto">
                                    <a:xfrm>
                                      <a:off x="802621" y="681228"/>
                                      <a:ext cx="7628859" cy="5522976"/>
                                    </a:xfrm>
                                    <a:prstGeom prst="rect">
                                      <a:avLst/>
                                    </a:prstGeom>
                                    <a:noFill/>
                                    <a:ln>
                                      <a:solidFill>
                                        <a:schemeClr val="tx1"/>
                                      </a:solidFill>
                                    </a:ln>
                                  </a:spPr>
                                </a:pic>
                                <a:sp>
                                  <a:nvSpPr>
                                    <a:cNvPr id="3" name="Rectangle 2"/>
                                    <a:cNvSpPr/>
                                  </a:nvSpPr>
                                  <a:spPr>
                                    <a:xfrm>
                                      <a:off x="5715000" y="2209800"/>
                                      <a:ext cx="1219200" cy="914400"/>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802621" y="681228"/>
                                      <a:ext cx="1102379" cy="537972"/>
                                    </a:xfrm>
                                    <a:prstGeom prst="rect">
                                      <a:avLst/>
                                    </a:prstGeom>
                                    <a:noFill/>
                                    <a:ln w="57150">
                                      <a:solidFill>
                                        <a:srgbClr val="FFFF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606467" w:rsidRDefault="00EB3E03">
                  <w:pPr>
                    <w:spacing w:after="0"/>
                    <w:jc w:val="center"/>
                  </w:pPr>
                  <w:r>
                    <w:t xml:space="preserve">  </w:t>
                  </w:r>
                  <w:r w:rsidR="00606467">
                    <w:rPr>
                      <w:noProof/>
                    </w:rPr>
                    <w:drawing>
                      <wp:inline distT="0" distB="0" distL="0" distR="0">
                        <wp:extent cx="1697753" cy="1266825"/>
                        <wp:effectExtent l="19050" t="19050" r="16747" b="28575"/>
                        <wp:docPr id="956" name="Picture 5" descr="C:\Documents and Settings\teevan\My Documents\Projects\Semantic Zoom\Example visual snippets (automatic)\Preserved-300-www.dpreview.com-news060206022114canoneos30d.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eevan\My Documents\Projects\Semantic Zoom\Example visual snippets (automatic)\Preserved-300-www.dpreview.com-news060206022114canoneos30d.asp.jpg"/>
                                <pic:cNvPicPr>
                                  <a:picLocks noChangeAspect="1" noChangeArrowheads="1"/>
                                </pic:cNvPicPr>
                              </pic:nvPicPr>
                              <pic:blipFill>
                                <a:blip r:embed="rId34"/>
                                <a:srcRect/>
                                <a:stretch>
                                  <a:fillRect/>
                                </a:stretch>
                              </pic:blipFill>
                              <pic:spPr bwMode="auto">
                                <a:xfrm>
                                  <a:off x="0" y="0"/>
                                  <a:ext cx="1697753" cy="1266825"/>
                                </a:xfrm>
                                <a:prstGeom prst="rect">
                                  <a:avLst/>
                                </a:prstGeom>
                                <a:noFill/>
                                <a:ln w="9525">
                                  <a:solidFill>
                                    <a:schemeClr val="tx1"/>
                                  </a:solidFill>
                                  <a:miter lim="800000"/>
                                  <a:headEnd/>
                                  <a:tailEnd/>
                                </a:ln>
                              </pic:spPr>
                            </pic:pic>
                          </a:graphicData>
                        </a:graphic>
                      </wp:inline>
                    </w:drawing>
                  </w:r>
                  <w:r w:rsidR="00606467">
                    <w:rPr>
                      <w:noProof/>
                    </w:rPr>
                    <w:drawing>
                      <wp:inline distT="0" distB="0" distL="0" distR="0">
                        <wp:extent cx="1024537" cy="762000"/>
                        <wp:effectExtent l="19050" t="19050" r="23213" b="19050"/>
                        <wp:docPr id="957" name="Picture 4" descr="C:\Documents and Settings\teevan\My Documents\Projects\Semantic Zoom\Example visual snippets (automatic)\Preserved-120-www.dpreview.com-news060206022114canoneos30d.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eevan\My Documents\Projects\Semantic Zoom\Example visual snippets (automatic)\Preserved-120-www.dpreview.com-news060206022114canoneos30d.asp.jpg"/>
                                <pic:cNvPicPr>
                                  <a:picLocks noChangeAspect="1" noChangeArrowheads="1"/>
                                </pic:cNvPicPr>
                              </pic:nvPicPr>
                              <pic:blipFill>
                                <a:blip r:embed="rId35"/>
                                <a:srcRect/>
                                <a:stretch>
                                  <a:fillRect/>
                                </a:stretch>
                              </pic:blipFill>
                              <pic:spPr bwMode="auto">
                                <a:xfrm>
                                  <a:off x="0" y="0"/>
                                  <a:ext cx="1024537" cy="762000"/>
                                </a:xfrm>
                                <a:prstGeom prst="rect">
                                  <a:avLst/>
                                </a:prstGeom>
                                <a:noFill/>
                                <a:ln w="9525">
                                  <a:solidFill>
                                    <a:schemeClr val="tx1"/>
                                  </a:solidFill>
                                  <a:miter lim="800000"/>
                                  <a:headEnd/>
                                  <a:tailEnd/>
                                </a:ln>
                              </pic:spPr>
                            </pic:pic>
                          </a:graphicData>
                        </a:graphic>
                      </wp:inline>
                    </w:drawing>
                  </w:r>
                </w:p>
                <w:p w:rsidR="00606467" w:rsidRDefault="00606467" w:rsidP="008F3983">
                  <w:pPr>
                    <w:pStyle w:val="Caption"/>
                  </w:pPr>
                  <w:r>
                    <w:t xml:space="preserve">Figure 11. </w:t>
                  </w:r>
                  <w:r w:rsidR="00137546">
                    <w:t>An improved</w:t>
                  </w:r>
                  <w:r>
                    <w:t xml:space="preserve"> visual snippet </w:t>
                  </w:r>
                  <w:r w:rsidR="00137546">
                    <w:t>shown at different scales.  T</w:t>
                  </w:r>
                  <w:r>
                    <w:t>he location of the image, logo, and text are preserved.</w:t>
                  </w:r>
                </w:p>
              </w:txbxContent>
            </v:textbox>
            <w10:wrap type="square" anchorx="margin" anchory="margin"/>
          </v:shape>
        </w:pict>
      </w:r>
      <w:r w:rsidR="00B65E09">
        <w:t xml:space="preserve">With this improved design, it is possible to highlight additional aspects of a page </w:t>
      </w:r>
      <w:r w:rsidR="00962DEB">
        <w:t>as the page is represented at different sizes</w:t>
      </w:r>
      <w:r w:rsidR="00B65E09">
        <w:t>.</w:t>
      </w:r>
      <w:r w:rsidR="00AD36D5">
        <w:t xml:space="preserve"> </w:t>
      </w:r>
      <w:r w:rsidR="00B65E09">
        <w:t xml:space="preserve">For example, </w:t>
      </w:r>
      <w:r w:rsidR="008A6236">
        <w:t>Figure 12</w:t>
      </w:r>
      <w:r w:rsidR="00B65E09">
        <w:t xml:space="preserve"> shows </w:t>
      </w:r>
      <w:r w:rsidR="00962DEB">
        <w:t xml:space="preserve">a Web page </w:t>
      </w:r>
      <w:r w:rsidR="00B65E09">
        <w:t>where</w:t>
      </w:r>
      <w:r w:rsidR="008A6236">
        <w:t xml:space="preserve"> the dominant image on the page, the logo</w:t>
      </w:r>
      <w:r w:rsidR="00B65E09">
        <w:t>,</w:t>
      </w:r>
      <w:r w:rsidR="008A6236">
        <w:t xml:space="preserve"> and </w:t>
      </w:r>
      <w:r w:rsidR="00B65E09">
        <w:t xml:space="preserve">an </w:t>
      </w:r>
      <w:r w:rsidR="008A6236">
        <w:t xml:space="preserve">article title </w:t>
      </w:r>
      <w:r w:rsidR="00B65E09">
        <w:t>a</w:t>
      </w:r>
      <w:r w:rsidR="008A6236">
        <w:t>re identified</w:t>
      </w:r>
      <w:r w:rsidR="00B65E09">
        <w:t xml:space="preserve"> as salient</w:t>
      </w:r>
      <w:r w:rsidR="008A6236">
        <w:t>.</w:t>
      </w:r>
      <w:r w:rsidR="00AD36D5">
        <w:t xml:space="preserve"> </w:t>
      </w:r>
      <w:r w:rsidR="006E72DB" w:rsidRPr="00F757A7">
        <w:t>The component pieces can be scale</w:t>
      </w:r>
      <w:r w:rsidR="00F757A7">
        <w:t>d</w:t>
      </w:r>
      <w:r w:rsidR="006E72DB" w:rsidRPr="00F757A7">
        <w:t xml:space="preserve"> differently so that some salient pieces are emphasized when there is enough room, while the snippet still reduces to the original design at small sizes.</w:t>
      </w:r>
    </w:p>
    <w:p w:rsidR="00315C68" w:rsidRDefault="006101C1" w:rsidP="00315C68">
      <w:pPr>
        <w:spacing w:after="100"/>
      </w:pPr>
      <w:r>
        <w:t>This design provides users</w:t>
      </w:r>
      <w:r w:rsidR="00B65E09">
        <w:t xml:space="preserve"> with some orientation within the target Web page should they click through and to </w:t>
      </w:r>
      <w:r>
        <w:t xml:space="preserve">enables </w:t>
      </w:r>
      <w:r w:rsidR="00B65E09">
        <w:t xml:space="preserve">semantically meaningful thumbnails </w:t>
      </w:r>
      <w:r w:rsidR="00962DEB">
        <w:t xml:space="preserve">to be represented </w:t>
      </w:r>
      <w:r w:rsidR="00B65E09">
        <w:t>at different sizes</w:t>
      </w:r>
      <w:r>
        <w:t>. Further</w:t>
      </w:r>
      <w:r w:rsidR="00B65E09">
        <w:t xml:space="preserve">, by </w:t>
      </w:r>
      <w:r w:rsidR="00962DEB">
        <w:t>identifying additional page elements, we can create visual snippets that fail gracefully when a salient image or logo is not identified.</w:t>
      </w:r>
    </w:p>
    <w:p w:rsidR="00315C68" w:rsidRDefault="006101C1" w:rsidP="00315C68">
      <w:pPr>
        <w:spacing w:after="100"/>
      </w:pPr>
      <w:r>
        <w:t xml:space="preserve">These additional page elements </w:t>
      </w:r>
      <w:r w:rsidR="00962DEB">
        <w:t>could also enable us to create thumbnails that are consistent across navigational tasks at small sizes, but tailored to best support the task when there is room.</w:t>
      </w:r>
      <w:r w:rsidR="00AD36D5">
        <w:t xml:space="preserve"> </w:t>
      </w:r>
      <w:r w:rsidR="00962DEB">
        <w:t>For</w:t>
      </w:r>
      <w:r w:rsidR="00606467">
        <w:t xml:space="preserve"> </w:t>
      </w:r>
      <w:r w:rsidR="00D44D75">
        <w:t>example, we could create query specific representations by selecting the query text that appears on a page, as was done by Woodruff et al. [2</w:t>
      </w:r>
      <w:r w:rsidR="00F0375A">
        <w:t>2</w:t>
      </w:r>
      <w:r w:rsidR="00D44D75">
        <w:t>, 2</w:t>
      </w:r>
      <w:r w:rsidR="00F0375A">
        <w:t>3</w:t>
      </w:r>
      <w:r w:rsidR="00D44D75">
        <w:t>].</w:t>
      </w:r>
      <w:r w:rsidR="00AD36D5">
        <w:t xml:space="preserve"> </w:t>
      </w:r>
    </w:p>
    <w:p w:rsidR="008A6236" w:rsidRDefault="008A6236" w:rsidP="008A6236">
      <w:r>
        <w:t xml:space="preserve">The improved visual snippet generator shares some aspects </w:t>
      </w:r>
      <w:r w:rsidR="000B37BA">
        <w:t xml:space="preserve">with </w:t>
      </w:r>
      <w:r>
        <w:t>the one proposed by Woodruff et al. [2</w:t>
      </w:r>
      <w:r w:rsidR="00F0375A">
        <w:t>2</w:t>
      </w:r>
      <w:r>
        <w:t>, 2</w:t>
      </w:r>
      <w:r w:rsidR="00F0375A">
        <w:t>3</w:t>
      </w:r>
      <w:r>
        <w:t xml:space="preserve">], but our emphasis is on creating a visual summary as opposed to enhancing the presence or absence of a particular textual term. </w:t>
      </w:r>
      <w:r w:rsidR="00E95C50">
        <w:t xml:space="preserve">As a result, our representations </w:t>
      </w:r>
      <w:r>
        <w:t xml:space="preserve">are </w:t>
      </w:r>
      <w:r w:rsidR="00E95C50">
        <w:t xml:space="preserve">context </w:t>
      </w:r>
      <w:r>
        <w:t xml:space="preserve">independent. The importance we observed of congruency across tasks suggests a consistent representation across many different uses </w:t>
      </w:r>
      <w:r w:rsidR="00E95C50">
        <w:t>may be valuable</w:t>
      </w:r>
      <w:r w:rsidR="00572683">
        <w:t xml:space="preserve"> for users</w:t>
      </w:r>
      <w:r>
        <w:t xml:space="preserve">. In future work it </w:t>
      </w:r>
      <w:r w:rsidR="00E95C50">
        <w:t xml:space="preserve">will </w:t>
      </w:r>
      <w:r>
        <w:t xml:space="preserve">be interesting to explore </w:t>
      </w:r>
      <w:r w:rsidR="00E95C50">
        <w:t xml:space="preserve">how </w:t>
      </w:r>
      <w:r>
        <w:t>our</w:t>
      </w:r>
      <w:r w:rsidR="000B37BA">
        <w:t xml:space="preserve"> technique </w:t>
      </w:r>
      <w:r w:rsidR="00E95C50">
        <w:t xml:space="preserve">can </w:t>
      </w:r>
      <w:r w:rsidR="000B37BA">
        <w:lastRenderedPageBreak/>
        <w:t xml:space="preserve">be combined with </w:t>
      </w:r>
      <w:r>
        <w:t>Woodruff et al.</w:t>
      </w:r>
      <w:r w:rsidR="00E95C50">
        <w:t>’s</w:t>
      </w:r>
      <w:r>
        <w:t xml:space="preserve"> to create representations that appear consistent across many different task types</w:t>
      </w:r>
      <w:r w:rsidR="000B37BA">
        <w:t xml:space="preserve"> (e.g., that consistently highlight the title, logo, and salient image)</w:t>
      </w:r>
      <w:r>
        <w:t xml:space="preserve"> but also call out task-relevant information when appropriate</w:t>
      </w:r>
      <w:r w:rsidR="000B37BA">
        <w:t xml:space="preserve"> (e.g., query terms for a search task)</w:t>
      </w:r>
      <w:r>
        <w:t>.</w:t>
      </w:r>
    </w:p>
    <w:p w:rsidR="007B3817" w:rsidRDefault="007B3817">
      <w:pPr>
        <w:pStyle w:val="Heading1"/>
      </w:pPr>
      <w:r>
        <w:t>Conclusion</w:t>
      </w:r>
      <w:r w:rsidR="006E06F2">
        <w:t xml:space="preserve"> and Future Work</w:t>
      </w:r>
    </w:p>
    <w:p w:rsidR="002348DB" w:rsidRDefault="002348DB" w:rsidP="002348DB">
      <w:r>
        <w:t xml:space="preserve">In this paper, we looked at how different representations of Web pages affected people’s ability to recognize </w:t>
      </w:r>
      <w:r w:rsidR="00B30C0D">
        <w:t xml:space="preserve">new relevant </w:t>
      </w:r>
      <w:r w:rsidR="00C83AFD">
        <w:t xml:space="preserve">Web </w:t>
      </w:r>
      <w:r w:rsidR="00B30C0D">
        <w:t xml:space="preserve">content and </w:t>
      </w:r>
      <w:r w:rsidR="00C83AFD">
        <w:t xml:space="preserve">return to </w:t>
      </w:r>
      <w:r>
        <w:t xml:space="preserve">previously viewed </w:t>
      </w:r>
      <w:r w:rsidR="00C83AFD">
        <w:t>Web pages</w:t>
      </w:r>
      <w:r w:rsidR="00D56F4B">
        <w:t xml:space="preserve">. </w:t>
      </w:r>
      <w:r w:rsidR="00460A32">
        <w:t xml:space="preserve">We found that our novel visual snippets </w:t>
      </w:r>
      <w:r w:rsidR="00842878">
        <w:t xml:space="preserve">support search while being significantly smaller than text snippets, and </w:t>
      </w:r>
      <w:r w:rsidR="00460A32">
        <w:t xml:space="preserve">are </w:t>
      </w:r>
      <w:r w:rsidR="00842878">
        <w:t xml:space="preserve">particularly </w:t>
      </w:r>
      <w:r w:rsidR="00460A32">
        <w:t>valuable for revisitation</w:t>
      </w:r>
      <w:r w:rsidR="00D56F4B">
        <w:t xml:space="preserve">. </w:t>
      </w:r>
      <w:r w:rsidR="00842878">
        <w:t>We believe our findings can be used to significantly improve people’s search and browse experiences.</w:t>
      </w:r>
    </w:p>
    <w:p w:rsidR="00AF162C" w:rsidRDefault="00AF162C" w:rsidP="00AF162C">
      <w:r>
        <w:t>Small representations like the visual snippets allow a greater number of results to be viewed at once</w:t>
      </w:r>
      <w:r w:rsidR="00D56F4B">
        <w:t xml:space="preserve">. </w:t>
      </w:r>
      <w:r>
        <w:t xml:space="preserve">This is particularly important on mobile devices, where screen real estate is limited, but also important for history functionality where a large number of pages must be viewed </w:t>
      </w:r>
      <w:r w:rsidR="00434B7B">
        <w:t>together</w:t>
      </w:r>
      <w:r w:rsidR="00D56F4B">
        <w:t xml:space="preserve">. </w:t>
      </w:r>
      <w:r>
        <w:t>Further, small visual snippets could be used to complement text snippets in search result pages</w:t>
      </w:r>
      <w:r w:rsidR="00D56F4B">
        <w:t xml:space="preserve">. </w:t>
      </w:r>
      <w:r>
        <w:t>With only a small reduction in the amount of text, a hybrid snippet could occupy the same amount of space as current text snippets.</w:t>
      </w:r>
    </w:p>
    <w:p w:rsidR="000555F4" w:rsidRDefault="00F9014F" w:rsidP="000555F4">
      <w:r>
        <w:t>We believe i</w:t>
      </w:r>
      <w:r w:rsidR="00B30C0D">
        <w:t xml:space="preserve">t may be possible to construct </w:t>
      </w:r>
      <w:r w:rsidR="002348DB">
        <w:t xml:space="preserve">even smaller visual </w:t>
      </w:r>
      <w:r>
        <w:t xml:space="preserve">snippets that are consistent with the snippets we have explored </w:t>
      </w:r>
      <w:r w:rsidR="002348DB">
        <w:t>using just the logo and image</w:t>
      </w:r>
      <w:r w:rsidR="00D56F4B">
        <w:t xml:space="preserve">. </w:t>
      </w:r>
      <w:r>
        <w:t>T</w:t>
      </w:r>
      <w:r w:rsidR="002348DB">
        <w:t>h</w:t>
      </w:r>
      <w:r>
        <w:t>ese micro-representations</w:t>
      </w:r>
      <w:r w:rsidR="002348DB">
        <w:t xml:space="preserve"> could be used in a bookmark </w:t>
      </w:r>
      <w:r w:rsidR="00B30C0D">
        <w:t xml:space="preserve">or history </w:t>
      </w:r>
      <w:r w:rsidR="002348DB">
        <w:t>list</w:t>
      </w:r>
      <w:r w:rsidR="00B30C0D">
        <w:t xml:space="preserve"> the way </w:t>
      </w:r>
      <w:r w:rsidR="002348DB">
        <w:t>favicon</w:t>
      </w:r>
      <w:r w:rsidR="00B30C0D">
        <w:t>s currently are</w:t>
      </w:r>
      <w:r w:rsidR="00D56F4B">
        <w:t xml:space="preserve">. </w:t>
      </w:r>
    </w:p>
    <w:p w:rsidR="002348DB" w:rsidRDefault="00F9014F" w:rsidP="002348DB">
      <w:r>
        <w:t xml:space="preserve">One </w:t>
      </w:r>
      <w:r w:rsidR="00B30C0D">
        <w:t xml:space="preserve">area </w:t>
      </w:r>
      <w:r>
        <w:t xml:space="preserve">alluded to in our discussion of the improved visual snippets that </w:t>
      </w:r>
      <w:r w:rsidR="00B30C0D">
        <w:t xml:space="preserve">we plan to explore </w:t>
      </w:r>
      <w:r>
        <w:t xml:space="preserve">further </w:t>
      </w:r>
      <w:r w:rsidR="00B30C0D">
        <w:t xml:space="preserve">is </w:t>
      </w:r>
      <w:r w:rsidR="002E5E45">
        <w:t>the transition</w:t>
      </w:r>
      <w:r w:rsidR="00B30C0D">
        <w:t xml:space="preserve"> between </w:t>
      </w:r>
      <w:r>
        <w:t>a Web</w:t>
      </w:r>
      <w:r w:rsidR="00B30C0D">
        <w:t xml:space="preserve"> page</w:t>
      </w:r>
      <w:r>
        <w:t>’s</w:t>
      </w:r>
      <w:r w:rsidR="00B30C0D">
        <w:t xml:space="preserve"> representation and the full page</w:t>
      </w:r>
      <w:r w:rsidR="00D56F4B">
        <w:t xml:space="preserve">. </w:t>
      </w:r>
      <w:r>
        <w:t>Representations can serve an important role not just</w:t>
      </w:r>
      <w:r w:rsidR="002E72BD">
        <w:t xml:space="preserve"> in</w:t>
      </w:r>
      <w:r>
        <w:t xml:space="preserve"> identify</w:t>
      </w:r>
      <w:r w:rsidR="002E72BD">
        <w:t>ing</w:t>
      </w:r>
      <w:r>
        <w:t xml:space="preserve"> a target page, but also </w:t>
      </w:r>
      <w:r w:rsidR="002E72BD">
        <w:t xml:space="preserve">in </w:t>
      </w:r>
      <w:r>
        <w:t>orient</w:t>
      </w:r>
      <w:r w:rsidR="002E72BD">
        <w:t>ing</w:t>
      </w:r>
      <w:r>
        <w:t xml:space="preserve"> a person within the target</w:t>
      </w:r>
      <w:r w:rsidR="00D56F4B">
        <w:t xml:space="preserve">. </w:t>
      </w:r>
      <w:r>
        <w:t>This can be done by making the representation consistent with the target or by animating a transition between the representation and the target, both of which are supported by the improved visual snippets</w:t>
      </w:r>
      <w:r w:rsidR="00D56F4B">
        <w:t xml:space="preserve">. </w:t>
      </w:r>
      <w:r>
        <w:t xml:space="preserve">Understanding the </w:t>
      </w:r>
      <w:r w:rsidR="005579BC">
        <w:t>value</w:t>
      </w:r>
      <w:r>
        <w:t xml:space="preserve"> of these </w:t>
      </w:r>
      <w:r w:rsidR="005579BC">
        <w:t xml:space="preserve">features </w:t>
      </w:r>
      <w:r w:rsidR="002E5E45">
        <w:t>is particularly interesting as complex animation on the Web become</w:t>
      </w:r>
      <w:r w:rsidR="004D4F14">
        <w:t>s</w:t>
      </w:r>
      <w:r w:rsidR="002E5E45">
        <w:t xml:space="preserve"> more technologically feasible</w:t>
      </w:r>
      <w:r w:rsidR="00D56F4B">
        <w:t xml:space="preserve">. </w:t>
      </w:r>
    </w:p>
    <w:p w:rsidR="00E15E18" w:rsidRDefault="00E15E18">
      <w:pPr>
        <w:pStyle w:val="Heading1"/>
      </w:pPr>
      <w:r>
        <w:t>Acknowledgments</w:t>
      </w:r>
    </w:p>
    <w:p w:rsidR="00137546" w:rsidRDefault="00137546" w:rsidP="00137546">
      <w:r>
        <w:t>Our thanks to Joey Pitt and the designer</w:t>
      </w:r>
      <w:r w:rsidR="00E95C50">
        <w:t>s</w:t>
      </w:r>
      <w:r>
        <w:t xml:space="preserve"> who worked with us</w:t>
      </w:r>
      <w:r w:rsidR="00E95C50">
        <w:t>, and to</w:t>
      </w:r>
      <w:r>
        <w:t xml:space="preserve"> Merrie Morris, Susan Dumais, Mary Czerwinski, Dan Robbins, Greg Smith, Desney Tan, and Dan Morris.</w:t>
      </w:r>
    </w:p>
    <w:p w:rsidR="007B3817" w:rsidRDefault="007B3817">
      <w:pPr>
        <w:pStyle w:val="Heading1"/>
      </w:pPr>
      <w:r>
        <w:t>REFERENCES</w:t>
      </w:r>
    </w:p>
    <w:p w:rsidR="00315C68" w:rsidRPr="00315C68" w:rsidRDefault="00315C68" w:rsidP="00315C68">
      <w:pPr>
        <w:pStyle w:val="References"/>
        <w:numPr>
          <w:ilvl w:val="0"/>
          <w:numId w:val="22"/>
        </w:numPr>
        <w:spacing w:after="40"/>
        <w:ind w:left="274" w:hanging="274"/>
        <w:rPr>
          <w:sz w:val="18"/>
          <w:szCs w:val="18"/>
        </w:rPr>
      </w:pPr>
      <w:bookmarkStart w:id="0" w:name="_Ref194929739"/>
      <w:bookmarkStart w:id="1" w:name="_Ref176924076"/>
      <w:r w:rsidRPr="00315C68">
        <w:rPr>
          <w:sz w:val="18"/>
          <w:szCs w:val="18"/>
        </w:rPr>
        <w:t xml:space="preserve">Adar, E., Teevan, J., and Dumais, S. T. (2008).  Large scale analysis of Web revisitation patterns.  In </w:t>
      </w:r>
      <w:r w:rsidRPr="00315C68">
        <w:rPr>
          <w:i/>
          <w:sz w:val="18"/>
          <w:szCs w:val="18"/>
        </w:rPr>
        <w:t>Proceedings of CHI ’08,</w:t>
      </w:r>
      <w:r w:rsidRPr="00315C68">
        <w:rPr>
          <w:sz w:val="18"/>
          <w:szCs w:val="18"/>
        </w:rPr>
        <w:t xml:space="preserve"> pp. 1197-1206.</w:t>
      </w:r>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Baudisch, P., Lee, B. and Hanna, L. (2004). Fishnet, a fisheye Web browser with search term popouts: A comparative evaluation with overview and linear view. In </w:t>
      </w:r>
      <w:r w:rsidRPr="00315C68">
        <w:rPr>
          <w:i/>
          <w:sz w:val="18"/>
          <w:szCs w:val="18"/>
        </w:rPr>
        <w:t>Proceedings of AVI ’04</w:t>
      </w:r>
      <w:r w:rsidRPr="00315C68">
        <w:rPr>
          <w:sz w:val="18"/>
          <w:szCs w:val="18"/>
        </w:rPr>
        <w:t>, pp. 133-140.</w:t>
      </w:r>
      <w:bookmarkEnd w:id="0"/>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Better Search Firefox Extension. From https://addons.mozilla.org/en-US/firefox/addon/211</w:t>
      </w:r>
    </w:p>
    <w:p w:rsidR="00315C68" w:rsidRPr="00315C68" w:rsidRDefault="00315C68" w:rsidP="00315C68">
      <w:pPr>
        <w:pStyle w:val="References"/>
        <w:numPr>
          <w:ilvl w:val="0"/>
          <w:numId w:val="22"/>
        </w:numPr>
        <w:spacing w:after="40"/>
        <w:ind w:left="274" w:hanging="274"/>
        <w:rPr>
          <w:sz w:val="18"/>
          <w:szCs w:val="18"/>
        </w:rPr>
      </w:pPr>
      <w:bookmarkStart w:id="2" w:name="_Ref194923112"/>
      <w:r w:rsidRPr="00315C68">
        <w:rPr>
          <w:sz w:val="18"/>
          <w:szCs w:val="18"/>
          <w:lang w:val="fr-FR"/>
        </w:rPr>
        <w:lastRenderedPageBreak/>
        <w:t xml:space="preserve">Bruce, H., Jones, W. and Dumais, S. (2004). </w:t>
      </w:r>
      <w:r w:rsidRPr="00315C68">
        <w:rPr>
          <w:sz w:val="18"/>
          <w:szCs w:val="18"/>
        </w:rPr>
        <w:t xml:space="preserve">Keeping and re-finding information on the Web: What do people do and what do they need? In </w:t>
      </w:r>
      <w:r w:rsidRPr="00315C68">
        <w:rPr>
          <w:i/>
          <w:sz w:val="18"/>
          <w:szCs w:val="18"/>
        </w:rPr>
        <w:t>Proceedings of ASIST ’04</w:t>
      </w:r>
      <w:r w:rsidRPr="00315C68">
        <w:rPr>
          <w:sz w:val="18"/>
          <w:szCs w:val="18"/>
        </w:rPr>
        <w:t>.</w:t>
      </w:r>
      <w:bookmarkEnd w:id="2"/>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Cockburn, A. and McKenzie, B. (2001). What do Web users do? An empirical analysis of Web use. </w:t>
      </w:r>
      <w:r w:rsidRPr="00315C68">
        <w:rPr>
          <w:i/>
          <w:sz w:val="18"/>
          <w:szCs w:val="18"/>
        </w:rPr>
        <w:t>International Journal of Human-Computer Studies</w:t>
      </w:r>
      <w:r w:rsidRPr="00315C68">
        <w:rPr>
          <w:sz w:val="18"/>
          <w:szCs w:val="18"/>
        </w:rPr>
        <w:t>, 54(6): 903-922.</w:t>
      </w:r>
    </w:p>
    <w:p w:rsidR="00315C68" w:rsidRPr="00315C68" w:rsidRDefault="00315C68" w:rsidP="00315C68">
      <w:pPr>
        <w:pStyle w:val="References"/>
        <w:numPr>
          <w:ilvl w:val="0"/>
          <w:numId w:val="22"/>
        </w:numPr>
        <w:spacing w:after="40"/>
        <w:ind w:left="274" w:hanging="274"/>
        <w:rPr>
          <w:sz w:val="18"/>
          <w:szCs w:val="18"/>
        </w:rPr>
      </w:pPr>
      <w:bookmarkStart w:id="3" w:name="_Ref194923079"/>
      <w:r w:rsidRPr="00315C68">
        <w:rPr>
          <w:sz w:val="18"/>
          <w:szCs w:val="18"/>
        </w:rPr>
        <w:t xml:space="preserve">Cockburn, A. and Greenberg, S. (2000). Issues of </w:t>
      </w:r>
      <w:r w:rsidR="00E95C50">
        <w:rPr>
          <w:sz w:val="18"/>
          <w:szCs w:val="18"/>
        </w:rPr>
        <w:t>p</w:t>
      </w:r>
      <w:r w:rsidRPr="00315C68">
        <w:rPr>
          <w:sz w:val="18"/>
          <w:szCs w:val="18"/>
        </w:rPr>
        <w:t xml:space="preserve">age </w:t>
      </w:r>
      <w:r w:rsidR="00E95C50">
        <w:rPr>
          <w:sz w:val="18"/>
          <w:szCs w:val="18"/>
        </w:rPr>
        <w:t>r</w:t>
      </w:r>
      <w:r w:rsidRPr="00315C68">
        <w:rPr>
          <w:sz w:val="18"/>
          <w:szCs w:val="18"/>
        </w:rPr>
        <w:t xml:space="preserve">epresentation and </w:t>
      </w:r>
      <w:r w:rsidR="00E95C50">
        <w:rPr>
          <w:sz w:val="18"/>
          <w:szCs w:val="18"/>
        </w:rPr>
        <w:t>o</w:t>
      </w:r>
      <w:r w:rsidRPr="00315C68">
        <w:rPr>
          <w:sz w:val="18"/>
          <w:szCs w:val="18"/>
        </w:rPr>
        <w:t xml:space="preserve">rganisation in Web </w:t>
      </w:r>
      <w:r w:rsidR="00E95C50">
        <w:rPr>
          <w:sz w:val="18"/>
          <w:szCs w:val="18"/>
        </w:rPr>
        <w:t>b</w:t>
      </w:r>
      <w:r w:rsidRPr="00315C68">
        <w:rPr>
          <w:sz w:val="18"/>
          <w:szCs w:val="18"/>
        </w:rPr>
        <w:t>rowser-</w:t>
      </w:r>
      <w:r w:rsidR="00E95C50">
        <w:rPr>
          <w:sz w:val="18"/>
          <w:szCs w:val="18"/>
        </w:rPr>
        <w:t>r</w:t>
      </w:r>
      <w:r w:rsidRPr="00315C68">
        <w:rPr>
          <w:sz w:val="18"/>
          <w:szCs w:val="18"/>
        </w:rPr>
        <w:t xml:space="preserve">evisitation </w:t>
      </w:r>
      <w:r w:rsidR="00E95C50">
        <w:rPr>
          <w:sz w:val="18"/>
          <w:szCs w:val="18"/>
        </w:rPr>
        <w:t>t</w:t>
      </w:r>
      <w:r w:rsidRPr="00315C68">
        <w:rPr>
          <w:sz w:val="18"/>
          <w:szCs w:val="18"/>
        </w:rPr>
        <w:t xml:space="preserve">ools. </w:t>
      </w:r>
      <w:r w:rsidRPr="00315C68">
        <w:rPr>
          <w:i/>
          <w:sz w:val="18"/>
          <w:szCs w:val="18"/>
        </w:rPr>
        <w:t>Australian Journal of Information Systems</w:t>
      </w:r>
      <w:r w:rsidRPr="00315C68">
        <w:rPr>
          <w:sz w:val="18"/>
          <w:szCs w:val="18"/>
        </w:rPr>
        <w:t>, 7(2):120-127.</w:t>
      </w:r>
      <w:bookmarkEnd w:id="3"/>
    </w:p>
    <w:p w:rsidR="00315C68" w:rsidRDefault="00315C68" w:rsidP="00315C68">
      <w:pPr>
        <w:pStyle w:val="References"/>
        <w:numPr>
          <w:ilvl w:val="0"/>
          <w:numId w:val="22"/>
        </w:numPr>
        <w:spacing w:after="40"/>
        <w:ind w:left="274" w:hanging="274"/>
        <w:rPr>
          <w:sz w:val="18"/>
          <w:szCs w:val="18"/>
        </w:rPr>
      </w:pPr>
      <w:bookmarkStart w:id="4" w:name="_Ref194923052"/>
      <w:r w:rsidRPr="00315C68">
        <w:rPr>
          <w:sz w:val="18"/>
          <w:szCs w:val="18"/>
        </w:rPr>
        <w:t xml:space="preserve">Herder, E. (2005). Characterizations of user Web revisit behavior. In </w:t>
      </w:r>
      <w:r w:rsidRPr="00315C68">
        <w:rPr>
          <w:i/>
          <w:sz w:val="18"/>
          <w:szCs w:val="18"/>
        </w:rPr>
        <w:t>Proceedings of Workshop on Adaptivity and User Modeling in Interactive Systems</w:t>
      </w:r>
      <w:r w:rsidRPr="00315C68">
        <w:rPr>
          <w:sz w:val="18"/>
          <w:szCs w:val="18"/>
        </w:rPr>
        <w:t>.</w:t>
      </w:r>
      <w:bookmarkEnd w:id="4"/>
    </w:p>
    <w:p w:rsidR="00315C68" w:rsidRPr="00315C68" w:rsidRDefault="00052E95" w:rsidP="00315C68">
      <w:pPr>
        <w:pStyle w:val="References"/>
        <w:numPr>
          <w:ilvl w:val="0"/>
          <w:numId w:val="22"/>
        </w:numPr>
        <w:spacing w:after="40"/>
        <w:ind w:left="274" w:hanging="274"/>
        <w:rPr>
          <w:sz w:val="18"/>
          <w:szCs w:val="18"/>
        </w:rPr>
      </w:pPr>
      <w:r>
        <w:rPr>
          <w:sz w:val="18"/>
          <w:szCs w:val="18"/>
        </w:rPr>
        <w:t>Hightower, R., Ring, L., Helfman, J., Bederson, B., Hollan, J. (1998)</w:t>
      </w:r>
      <w:r w:rsidR="00413B13">
        <w:rPr>
          <w:sz w:val="18"/>
          <w:szCs w:val="18"/>
        </w:rPr>
        <w:t>.</w:t>
      </w:r>
      <w:r>
        <w:rPr>
          <w:sz w:val="18"/>
          <w:szCs w:val="18"/>
        </w:rPr>
        <w:t xml:space="preserve"> Graphical Multiscale Web Histories: A Study of PadPrints.</w:t>
      </w:r>
      <w:r>
        <w:rPr>
          <w:i/>
          <w:sz w:val="18"/>
          <w:szCs w:val="18"/>
        </w:rPr>
        <w:t xml:space="preserve"> Hypertext 1998</w:t>
      </w:r>
      <w:r>
        <w:rPr>
          <w:sz w:val="18"/>
          <w:szCs w:val="18"/>
        </w:rPr>
        <w:t>, 58</w:t>
      </w:r>
      <w:r w:rsidR="00927B1A">
        <w:rPr>
          <w:sz w:val="18"/>
          <w:szCs w:val="18"/>
        </w:rPr>
        <w:t>-</w:t>
      </w:r>
      <w:r>
        <w:rPr>
          <w:sz w:val="18"/>
          <w:szCs w:val="18"/>
        </w:rPr>
        <w:t>65.</w:t>
      </w:r>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Hu, J. and Bagga, A. (2004). Categorizing images in Web documents. </w:t>
      </w:r>
      <w:r w:rsidRPr="00315C68">
        <w:rPr>
          <w:i/>
          <w:sz w:val="18"/>
          <w:szCs w:val="18"/>
        </w:rPr>
        <w:t>IEEE MultiMedia</w:t>
      </w:r>
      <w:r w:rsidRPr="00315C68">
        <w:rPr>
          <w:sz w:val="18"/>
          <w:szCs w:val="18"/>
        </w:rPr>
        <w:t>, 11(1): 22-30.</w:t>
      </w:r>
    </w:p>
    <w:p w:rsidR="00315C68" w:rsidRPr="00315C68" w:rsidRDefault="00315C68" w:rsidP="00315C68">
      <w:pPr>
        <w:pStyle w:val="References"/>
        <w:numPr>
          <w:ilvl w:val="0"/>
          <w:numId w:val="22"/>
        </w:numPr>
        <w:spacing w:after="40"/>
        <w:ind w:left="274" w:hanging="274"/>
        <w:rPr>
          <w:sz w:val="18"/>
          <w:szCs w:val="18"/>
        </w:rPr>
      </w:pPr>
      <w:bookmarkStart w:id="5" w:name="_Ref194923125"/>
      <w:r w:rsidRPr="00315C68">
        <w:rPr>
          <w:sz w:val="18"/>
          <w:szCs w:val="18"/>
        </w:rPr>
        <w:t xml:space="preserve">Kaasten, S., Greenberg, S. and Edwards, C. (2002). How people recognize previously seen Web pages from titles, URLs and thumbnails. In </w:t>
      </w:r>
      <w:r w:rsidRPr="00315C68">
        <w:rPr>
          <w:i/>
          <w:sz w:val="18"/>
          <w:szCs w:val="18"/>
        </w:rPr>
        <w:t>Proceedings of HCI ’02</w:t>
      </w:r>
      <w:r w:rsidRPr="00315C68">
        <w:rPr>
          <w:sz w:val="18"/>
          <w:szCs w:val="18"/>
        </w:rPr>
        <w:t>, pp. 247-265.</w:t>
      </w:r>
      <w:bookmarkEnd w:id="5"/>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Lam, H. and Baudisch, P. (2005). Summary Thumbnails: Readable overviews for small screen Web browsers. In </w:t>
      </w:r>
      <w:r w:rsidRPr="00315C68">
        <w:rPr>
          <w:i/>
          <w:sz w:val="18"/>
          <w:szCs w:val="18"/>
        </w:rPr>
        <w:t>Proceedings of CHI ‘05</w:t>
      </w:r>
      <w:r w:rsidRPr="00315C68">
        <w:rPr>
          <w:sz w:val="18"/>
          <w:szCs w:val="18"/>
        </w:rPr>
        <w:t>, pp. 681-690.</w:t>
      </w:r>
    </w:p>
    <w:p w:rsidR="00315C68" w:rsidRPr="00315C68" w:rsidRDefault="00315C68" w:rsidP="00315C68">
      <w:pPr>
        <w:pStyle w:val="References"/>
        <w:numPr>
          <w:ilvl w:val="0"/>
          <w:numId w:val="22"/>
        </w:numPr>
        <w:spacing w:after="40"/>
        <w:ind w:left="274" w:hanging="274"/>
        <w:rPr>
          <w:sz w:val="18"/>
          <w:szCs w:val="18"/>
        </w:rPr>
      </w:pPr>
      <w:bookmarkStart w:id="6" w:name="_Ref194923130"/>
      <w:r w:rsidRPr="00315C68">
        <w:rPr>
          <w:sz w:val="18"/>
          <w:szCs w:val="18"/>
        </w:rPr>
        <w:t xml:space="preserve">Lansdale, M. (1988). The psychology of personal information management. </w:t>
      </w:r>
      <w:r w:rsidRPr="00315C68">
        <w:rPr>
          <w:i/>
          <w:sz w:val="18"/>
          <w:szCs w:val="18"/>
        </w:rPr>
        <w:t>Applied Ergonomics</w:t>
      </w:r>
      <w:r w:rsidRPr="00315C68">
        <w:rPr>
          <w:sz w:val="18"/>
          <w:szCs w:val="18"/>
        </w:rPr>
        <w:t>, 19(1): 458-465.</w:t>
      </w:r>
      <w:bookmarkEnd w:id="6"/>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Maekawa, T., Hara, T. and Nishio, S. (2006). Image classification for mobile Web browsing. In </w:t>
      </w:r>
      <w:r w:rsidRPr="00315C68">
        <w:rPr>
          <w:i/>
          <w:sz w:val="18"/>
          <w:szCs w:val="18"/>
        </w:rPr>
        <w:t>Proceedings of WWW 2006</w:t>
      </w:r>
      <w:r w:rsidRPr="00315C68">
        <w:rPr>
          <w:sz w:val="18"/>
          <w:szCs w:val="18"/>
        </w:rPr>
        <w:t>, 43-52</w:t>
      </w:r>
    </w:p>
    <w:p w:rsidR="00315C68" w:rsidRPr="00315C68" w:rsidRDefault="00315C68" w:rsidP="00315C68">
      <w:pPr>
        <w:pStyle w:val="References"/>
        <w:numPr>
          <w:ilvl w:val="0"/>
          <w:numId w:val="22"/>
        </w:numPr>
        <w:spacing w:after="40"/>
        <w:ind w:left="274" w:hanging="274"/>
        <w:rPr>
          <w:sz w:val="18"/>
          <w:szCs w:val="18"/>
        </w:rPr>
      </w:pPr>
      <w:r w:rsidRPr="00315C68">
        <w:rPr>
          <w:sz w:val="18"/>
          <w:szCs w:val="18"/>
          <w:lang w:val="de-DE"/>
        </w:rPr>
        <w:t xml:space="preserve">Obendorf, H., Weinreich, W., Herder, E. and Mayer, M. (2007). </w:t>
      </w:r>
      <w:r w:rsidRPr="00315C68">
        <w:rPr>
          <w:sz w:val="18"/>
          <w:szCs w:val="18"/>
        </w:rPr>
        <w:t xml:space="preserve">Web page revisitation revisited: Implications of a long-term click-stream study of browser usage. In </w:t>
      </w:r>
      <w:r w:rsidRPr="00315C68">
        <w:rPr>
          <w:i/>
          <w:sz w:val="18"/>
          <w:szCs w:val="18"/>
        </w:rPr>
        <w:t>Proceedings of CHI ’07</w:t>
      </w:r>
      <w:r w:rsidRPr="00315C68">
        <w:rPr>
          <w:sz w:val="18"/>
          <w:szCs w:val="18"/>
        </w:rPr>
        <w:t>, pp. 597-606.</w:t>
      </w:r>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Ranie, L. and Shermak, J. (2005). Pew Internet and American Life Project: Data memo on search engine use. Retrieved</w:t>
      </w:r>
      <w:r w:rsidR="00E95C50">
        <w:rPr>
          <w:sz w:val="18"/>
          <w:szCs w:val="18"/>
        </w:rPr>
        <w:t xml:space="preserve"> </w:t>
      </w:r>
      <w:r w:rsidRPr="00315C68">
        <w:rPr>
          <w:sz w:val="18"/>
          <w:szCs w:val="18"/>
        </w:rPr>
        <w:t>from http://pewinternet.org/pdfs/PIP_SearchData_1105.pdf.</w:t>
      </w:r>
    </w:p>
    <w:p w:rsidR="00315C68" w:rsidRPr="00315C68" w:rsidRDefault="00315C68" w:rsidP="00315C68">
      <w:pPr>
        <w:pStyle w:val="References"/>
        <w:numPr>
          <w:ilvl w:val="0"/>
          <w:numId w:val="22"/>
        </w:numPr>
        <w:spacing w:after="40"/>
        <w:ind w:left="274" w:hanging="274"/>
        <w:rPr>
          <w:sz w:val="18"/>
          <w:szCs w:val="18"/>
        </w:rPr>
      </w:pPr>
      <w:bookmarkStart w:id="7" w:name="_Ref194934714"/>
      <w:r w:rsidRPr="00315C68">
        <w:rPr>
          <w:sz w:val="18"/>
          <w:szCs w:val="18"/>
        </w:rPr>
        <w:t>RedZee. http://www.redzee.com</w:t>
      </w:r>
      <w:bookmarkEnd w:id="7"/>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 </w:t>
      </w:r>
      <w:bookmarkStart w:id="8" w:name="_Ref194933652"/>
      <w:r w:rsidRPr="00315C68">
        <w:rPr>
          <w:sz w:val="18"/>
          <w:szCs w:val="18"/>
        </w:rPr>
        <w:t xml:space="preserve">Robertson, G., Czerwinski M., Larson, K., Robbins, D. Thiel, D. van Dantzich, M. (1998) Data mountain: using spatial memory for document management. In </w:t>
      </w:r>
      <w:r w:rsidRPr="00315C68">
        <w:rPr>
          <w:i/>
          <w:sz w:val="18"/>
          <w:szCs w:val="18"/>
        </w:rPr>
        <w:t>Proceedings of UIST ’98</w:t>
      </w:r>
      <w:r w:rsidRPr="00315C68">
        <w:rPr>
          <w:sz w:val="18"/>
          <w:szCs w:val="18"/>
        </w:rPr>
        <w:t>, pp. 153-162.</w:t>
      </w:r>
      <w:bookmarkEnd w:id="8"/>
    </w:p>
    <w:p w:rsidR="00315C68" w:rsidRPr="00315C68" w:rsidRDefault="00315C68" w:rsidP="00315C68">
      <w:pPr>
        <w:pStyle w:val="References"/>
        <w:numPr>
          <w:ilvl w:val="0"/>
          <w:numId w:val="22"/>
        </w:numPr>
        <w:spacing w:after="40"/>
        <w:ind w:left="274" w:hanging="274"/>
        <w:rPr>
          <w:sz w:val="18"/>
          <w:szCs w:val="18"/>
        </w:rPr>
      </w:pPr>
      <w:bookmarkStart w:id="9" w:name="_Ref194934721"/>
      <w:r w:rsidRPr="00315C68">
        <w:rPr>
          <w:sz w:val="18"/>
          <w:szCs w:val="18"/>
        </w:rPr>
        <w:t>Searchme. http://www.searchme.com</w:t>
      </w:r>
      <w:bookmarkEnd w:id="9"/>
    </w:p>
    <w:p w:rsidR="00315C68" w:rsidRPr="00315C68" w:rsidRDefault="00315C68" w:rsidP="00315C68">
      <w:pPr>
        <w:pStyle w:val="References"/>
        <w:numPr>
          <w:ilvl w:val="0"/>
          <w:numId w:val="22"/>
        </w:numPr>
        <w:spacing w:after="40"/>
        <w:ind w:left="274" w:hanging="274"/>
        <w:rPr>
          <w:sz w:val="18"/>
          <w:szCs w:val="18"/>
        </w:rPr>
      </w:pPr>
      <w:bookmarkStart w:id="10" w:name="_Ref194923063"/>
      <w:r w:rsidRPr="00315C68">
        <w:rPr>
          <w:sz w:val="18"/>
          <w:szCs w:val="18"/>
          <w:lang w:val="de-DE"/>
        </w:rPr>
        <w:t xml:space="preserve">Tauscher, L. and Greenberg, S. (1997). </w:t>
      </w:r>
      <w:r w:rsidRPr="00315C68">
        <w:rPr>
          <w:sz w:val="18"/>
          <w:szCs w:val="18"/>
        </w:rPr>
        <w:t xml:space="preserve">How people revisit Web pages: Empirical findings and implications for the design of history systems. </w:t>
      </w:r>
      <w:r w:rsidRPr="00315C68">
        <w:rPr>
          <w:i/>
          <w:sz w:val="18"/>
          <w:szCs w:val="18"/>
        </w:rPr>
        <w:t>Int. J. of Human-Computer Studies</w:t>
      </w:r>
      <w:r w:rsidRPr="00315C68">
        <w:rPr>
          <w:sz w:val="18"/>
          <w:szCs w:val="18"/>
        </w:rPr>
        <w:t>, 47(1):97-137.</w:t>
      </w:r>
      <w:bookmarkEnd w:id="10"/>
      <w:r w:rsidRPr="00315C68">
        <w:rPr>
          <w:sz w:val="18"/>
          <w:szCs w:val="18"/>
        </w:rPr>
        <w:t xml:space="preserve"> </w:t>
      </w:r>
    </w:p>
    <w:p w:rsidR="00315C68" w:rsidRPr="00315C68" w:rsidRDefault="00315C68" w:rsidP="00315C68">
      <w:pPr>
        <w:pStyle w:val="References"/>
        <w:numPr>
          <w:ilvl w:val="0"/>
          <w:numId w:val="22"/>
        </w:numPr>
        <w:spacing w:after="40"/>
        <w:ind w:left="274" w:hanging="274"/>
        <w:rPr>
          <w:sz w:val="18"/>
          <w:szCs w:val="18"/>
        </w:rPr>
      </w:pPr>
      <w:bookmarkStart w:id="11" w:name="_Ref194923103"/>
      <w:r w:rsidRPr="00315C68">
        <w:rPr>
          <w:sz w:val="18"/>
          <w:szCs w:val="18"/>
        </w:rPr>
        <w:t xml:space="preserve">Teevan, J., Adar, E., Jones, R. and Potts, M. A. (2007). Information re-retrieval: Repeat queries in Yahoo's logs. In </w:t>
      </w:r>
      <w:r w:rsidRPr="00315C68">
        <w:rPr>
          <w:i/>
          <w:sz w:val="18"/>
          <w:szCs w:val="18"/>
        </w:rPr>
        <w:t>Proceedings of SIGIR ‘07</w:t>
      </w:r>
      <w:r w:rsidRPr="00315C68">
        <w:rPr>
          <w:sz w:val="18"/>
          <w:szCs w:val="18"/>
        </w:rPr>
        <w:t>, pp. 151-158.</w:t>
      </w:r>
      <w:bookmarkEnd w:id="11"/>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Voutsakis, E., Petrakis, E. G. M. and Milios, E. (2005). Weighted link analysis for logo and trademark image retrieval on the Web. In </w:t>
      </w:r>
      <w:r w:rsidRPr="00315C68">
        <w:rPr>
          <w:i/>
          <w:sz w:val="18"/>
          <w:szCs w:val="18"/>
        </w:rPr>
        <w:t>Proceedings of WI ’05</w:t>
      </w:r>
      <w:r w:rsidRPr="00315C68">
        <w:rPr>
          <w:sz w:val="18"/>
          <w:szCs w:val="18"/>
        </w:rPr>
        <w:t>, 581-585.</w:t>
      </w:r>
    </w:p>
    <w:p w:rsidR="00315C68" w:rsidRPr="00315C68" w:rsidRDefault="00315C68" w:rsidP="00315C68">
      <w:pPr>
        <w:pStyle w:val="References"/>
        <w:numPr>
          <w:ilvl w:val="0"/>
          <w:numId w:val="22"/>
        </w:numPr>
        <w:spacing w:after="40"/>
        <w:ind w:left="274" w:hanging="274"/>
        <w:rPr>
          <w:sz w:val="18"/>
          <w:szCs w:val="18"/>
        </w:rPr>
      </w:pPr>
      <w:r w:rsidRPr="00315C68">
        <w:rPr>
          <w:sz w:val="18"/>
          <w:szCs w:val="18"/>
        </w:rPr>
        <w:t xml:space="preserve">Woodruff, A., Faulring, A., Rosenhotlz, R., Morrison, J. and Pirolli, P. (2001). Using thumbnails to search the Web. In </w:t>
      </w:r>
      <w:r w:rsidRPr="00315C68">
        <w:rPr>
          <w:i/>
          <w:sz w:val="18"/>
          <w:szCs w:val="18"/>
        </w:rPr>
        <w:t>Proceedings of CHI ’01</w:t>
      </w:r>
      <w:r w:rsidRPr="00315C68">
        <w:rPr>
          <w:sz w:val="18"/>
          <w:szCs w:val="18"/>
        </w:rPr>
        <w:t>, pp. 198-205.</w:t>
      </w:r>
    </w:p>
    <w:p w:rsidR="00315C68" w:rsidRPr="00315C68" w:rsidRDefault="00315C68" w:rsidP="00315C68">
      <w:pPr>
        <w:pStyle w:val="References"/>
        <w:numPr>
          <w:ilvl w:val="0"/>
          <w:numId w:val="22"/>
        </w:numPr>
        <w:spacing w:after="40"/>
        <w:ind w:left="274" w:hanging="274"/>
        <w:rPr>
          <w:sz w:val="18"/>
          <w:szCs w:val="18"/>
        </w:rPr>
      </w:pPr>
      <w:bookmarkStart w:id="12" w:name="_Ref194929244"/>
      <w:r w:rsidRPr="00315C68">
        <w:rPr>
          <w:sz w:val="18"/>
          <w:szCs w:val="18"/>
        </w:rPr>
        <w:t xml:space="preserve">Woodruff, A., Rosenholtz, R., Morrison, J., Faulring, A. and Pirolli, P. (2002). A comparison on the use of text summaries, plain thumbnails, and enhanced thumbnails for Web search tasks. </w:t>
      </w:r>
      <w:r w:rsidRPr="00315C68">
        <w:rPr>
          <w:i/>
          <w:sz w:val="18"/>
          <w:szCs w:val="18"/>
        </w:rPr>
        <w:t>JASIST</w:t>
      </w:r>
      <w:r w:rsidRPr="00315C68">
        <w:rPr>
          <w:sz w:val="18"/>
          <w:szCs w:val="18"/>
        </w:rPr>
        <w:t>, 53(2), 172-185.</w:t>
      </w:r>
      <w:bookmarkEnd w:id="1"/>
      <w:bookmarkEnd w:id="12"/>
    </w:p>
    <w:p w:rsidR="00A46A0F" w:rsidRDefault="00A46A0F">
      <w:pPr>
        <w:pStyle w:val="References"/>
        <w:ind w:left="0" w:firstLine="0"/>
        <w:sectPr w:rsidR="00A46A0F">
          <w:headerReference w:type="even" r:id="rId36"/>
          <w:type w:val="continuous"/>
          <w:pgSz w:w="12240" w:h="15840" w:code="1"/>
          <w:pgMar w:top="1080" w:right="1080" w:bottom="1440" w:left="1080" w:header="720" w:footer="720" w:gutter="0"/>
          <w:cols w:num="2" w:space="432"/>
        </w:sectPr>
      </w:pPr>
    </w:p>
    <w:p w:rsidR="004A4825" w:rsidRDefault="004A4825">
      <w:pPr>
        <w:rPr>
          <w:rFonts w:ascii="Helvetica" w:hAnsi="Helvetica"/>
          <w:b/>
          <w:color w:val="FFFFFF"/>
          <w:sz w:val="24"/>
        </w:rPr>
      </w:pPr>
    </w:p>
    <w:sectPr w:rsidR="004A4825" w:rsidSect="00182D4C">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CDE" w:rsidRDefault="00B22CDE">
      <w:r>
        <w:separator/>
      </w:r>
    </w:p>
  </w:endnote>
  <w:endnote w:type="continuationSeparator" w:id="1">
    <w:p w:rsidR="00B22CDE" w:rsidRDefault="00B22C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00000000" w:usb2="00000000" w:usb3="00000000" w:csb0="000001FF" w:csb1="00000000"/>
  </w:font>
  <w:font w:name="Times">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467" w:rsidRDefault="006064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CDE" w:rsidRDefault="00B22CDE">
      <w:r>
        <w:separator/>
      </w:r>
    </w:p>
  </w:footnote>
  <w:footnote w:type="continuationSeparator" w:id="1">
    <w:p w:rsidR="00B22CDE" w:rsidRDefault="00B22C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467" w:rsidRDefault="00606467" w:rsidP="007B3817">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16C81A42"/>
    <w:multiLevelType w:val="hybridMultilevel"/>
    <w:tmpl w:val="F20EC40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1F634438"/>
    <w:multiLevelType w:val="hybridMultilevel"/>
    <w:tmpl w:val="DBCA6E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AB17545"/>
    <w:multiLevelType w:val="singleLevel"/>
    <w:tmpl w:val="DDEE8D5E"/>
    <w:lvl w:ilvl="0">
      <w:start w:val="1"/>
      <w:numFmt w:val="decimal"/>
      <w:lvlText w:val="%1."/>
      <w:legacy w:legacy="1" w:legacySpace="0" w:legacyIndent="144"/>
      <w:lvlJc w:val="left"/>
      <w:pPr>
        <w:ind w:left="144" w:hanging="144"/>
      </w:pPr>
    </w:lvl>
  </w:abstractNum>
  <w:abstractNum w:abstractNumId="17">
    <w:nsid w:val="2FE94256"/>
    <w:multiLevelType w:val="hybridMultilevel"/>
    <w:tmpl w:val="109ED1A8"/>
    <w:lvl w:ilvl="0" w:tplc="1E64335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384D33B9"/>
    <w:multiLevelType w:val="hybridMultilevel"/>
    <w:tmpl w:val="FC329A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D4E2171"/>
    <w:multiLevelType w:val="hybridMultilevel"/>
    <w:tmpl w:val="55D2DFCE"/>
    <w:lvl w:ilvl="0" w:tplc="C19AA84E">
      <w:numFmt w:val="bullet"/>
      <w:lvlText w:val="-"/>
      <w:lvlJc w:val="left"/>
      <w:pPr>
        <w:ind w:left="360" w:hanging="360"/>
      </w:pPr>
      <w:rPr>
        <w:rFonts w:ascii="Calibri" w:eastAsia="Calibri" w:hAnsi="Calibri" w:cs="Times New Roman" w:hint="default"/>
      </w:rPr>
    </w:lvl>
    <w:lvl w:ilvl="1" w:tplc="04090003">
      <w:start w:val="1"/>
      <w:numFmt w:val="decimal"/>
      <w:lvlText w:val="%2."/>
      <w:lvlJc w:val="left"/>
      <w:pPr>
        <w:tabs>
          <w:tab w:val="num" w:pos="720"/>
        </w:tabs>
        <w:ind w:left="720" w:hanging="360"/>
      </w:pPr>
    </w:lvl>
    <w:lvl w:ilvl="2" w:tplc="04090005">
      <w:start w:val="1"/>
      <w:numFmt w:val="decimal"/>
      <w:lvlText w:val="%3."/>
      <w:lvlJc w:val="left"/>
      <w:pPr>
        <w:tabs>
          <w:tab w:val="num" w:pos="1440"/>
        </w:tabs>
        <w:ind w:left="1440" w:hanging="360"/>
      </w:pPr>
    </w:lvl>
    <w:lvl w:ilvl="3" w:tplc="04090001">
      <w:start w:val="1"/>
      <w:numFmt w:val="decimal"/>
      <w:lvlText w:val="%4."/>
      <w:lvlJc w:val="left"/>
      <w:pPr>
        <w:tabs>
          <w:tab w:val="num" w:pos="2160"/>
        </w:tabs>
        <w:ind w:left="2160" w:hanging="360"/>
      </w:pPr>
    </w:lvl>
    <w:lvl w:ilvl="4" w:tplc="04090003">
      <w:start w:val="1"/>
      <w:numFmt w:val="decimal"/>
      <w:lvlText w:val="%5."/>
      <w:lvlJc w:val="left"/>
      <w:pPr>
        <w:tabs>
          <w:tab w:val="num" w:pos="2880"/>
        </w:tabs>
        <w:ind w:left="2880" w:hanging="360"/>
      </w:pPr>
    </w:lvl>
    <w:lvl w:ilvl="5" w:tplc="04090005">
      <w:start w:val="1"/>
      <w:numFmt w:val="decimal"/>
      <w:lvlText w:val="%6."/>
      <w:lvlJc w:val="left"/>
      <w:pPr>
        <w:tabs>
          <w:tab w:val="num" w:pos="3600"/>
        </w:tabs>
        <w:ind w:left="3600" w:hanging="360"/>
      </w:pPr>
    </w:lvl>
    <w:lvl w:ilvl="6" w:tplc="04090001">
      <w:start w:val="1"/>
      <w:numFmt w:val="decimal"/>
      <w:lvlText w:val="%7."/>
      <w:lvlJc w:val="left"/>
      <w:pPr>
        <w:tabs>
          <w:tab w:val="num" w:pos="4320"/>
        </w:tabs>
        <w:ind w:left="4320" w:hanging="360"/>
      </w:pPr>
    </w:lvl>
    <w:lvl w:ilvl="7" w:tplc="04090003">
      <w:start w:val="1"/>
      <w:numFmt w:val="decimal"/>
      <w:lvlText w:val="%8."/>
      <w:lvlJc w:val="left"/>
      <w:pPr>
        <w:tabs>
          <w:tab w:val="num" w:pos="5040"/>
        </w:tabs>
        <w:ind w:left="5040" w:hanging="360"/>
      </w:pPr>
    </w:lvl>
    <w:lvl w:ilvl="8" w:tplc="04090005">
      <w:start w:val="1"/>
      <w:numFmt w:val="decimal"/>
      <w:lvlText w:val="%9."/>
      <w:lvlJc w:val="left"/>
      <w:pPr>
        <w:tabs>
          <w:tab w:val="num" w:pos="5760"/>
        </w:tabs>
        <w:ind w:left="5760" w:hanging="360"/>
      </w:pPr>
    </w:lvl>
  </w:abstractNum>
  <w:abstractNum w:abstractNumId="21">
    <w:nsid w:val="3E620358"/>
    <w:multiLevelType w:val="singleLevel"/>
    <w:tmpl w:val="543ABC3E"/>
    <w:lvl w:ilvl="0">
      <w:start w:val="1"/>
      <w:numFmt w:val="decimal"/>
      <w:lvlText w:val="%1."/>
      <w:legacy w:legacy="1" w:legacySpace="0" w:legacyIndent="144"/>
      <w:lvlJc w:val="left"/>
      <w:pPr>
        <w:ind w:left="144" w:hanging="144"/>
      </w:pPr>
      <w:rPr>
        <w:rFonts w:ascii="Helvetica" w:hAnsi="Helvetica" w:cs="Helvetica" w:hint="default"/>
      </w:rPr>
    </w:lvl>
  </w:abstractNum>
  <w:abstractNum w:abstractNumId="22">
    <w:nsid w:val="4229611F"/>
    <w:multiLevelType w:val="singleLevel"/>
    <w:tmpl w:val="DDEE8D5E"/>
    <w:lvl w:ilvl="0">
      <w:start w:val="1"/>
      <w:numFmt w:val="decimal"/>
      <w:lvlText w:val="%1."/>
      <w:legacy w:legacy="1" w:legacySpace="0" w:legacyIndent="144"/>
      <w:lvlJc w:val="left"/>
      <w:pPr>
        <w:ind w:left="144" w:hanging="144"/>
      </w:pPr>
    </w:lvl>
  </w:abstractNum>
  <w:abstractNum w:abstractNumId="23">
    <w:nsid w:val="4AAC6963"/>
    <w:multiLevelType w:val="singleLevel"/>
    <w:tmpl w:val="DDEE8D5E"/>
    <w:lvl w:ilvl="0">
      <w:start w:val="1"/>
      <w:numFmt w:val="decimal"/>
      <w:lvlText w:val="%1."/>
      <w:legacy w:legacy="1" w:legacySpace="0" w:legacyIndent="144"/>
      <w:lvlJc w:val="left"/>
      <w:pPr>
        <w:ind w:left="144" w:hanging="144"/>
      </w:pPr>
    </w:lvl>
  </w:abstractNum>
  <w:abstractNum w:abstractNumId="24">
    <w:nsid w:val="511E2F2F"/>
    <w:multiLevelType w:val="hybridMultilevel"/>
    <w:tmpl w:val="4CCCC0AA"/>
    <w:lvl w:ilvl="0" w:tplc="9F02BCF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289287D"/>
    <w:multiLevelType w:val="singleLevel"/>
    <w:tmpl w:val="DDEE8D5E"/>
    <w:lvl w:ilvl="0">
      <w:start w:val="1"/>
      <w:numFmt w:val="decimal"/>
      <w:lvlText w:val="%1."/>
      <w:legacy w:legacy="1" w:legacySpace="0" w:legacyIndent="144"/>
      <w:lvlJc w:val="left"/>
      <w:pPr>
        <w:ind w:left="144" w:hanging="144"/>
      </w:pPr>
    </w:lvl>
  </w:abstractNum>
  <w:abstractNum w:abstractNumId="26">
    <w:nsid w:val="529147C6"/>
    <w:multiLevelType w:val="hybridMultilevel"/>
    <w:tmpl w:val="00D07A64"/>
    <w:lvl w:ilvl="0" w:tplc="9A3EAA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D51CC0"/>
    <w:multiLevelType w:val="singleLevel"/>
    <w:tmpl w:val="DDEE8D5E"/>
    <w:lvl w:ilvl="0">
      <w:start w:val="1"/>
      <w:numFmt w:val="decimal"/>
      <w:lvlText w:val="%1."/>
      <w:legacy w:legacy="1" w:legacySpace="0" w:legacyIndent="144"/>
      <w:lvlJc w:val="left"/>
      <w:pPr>
        <w:ind w:left="144" w:hanging="144"/>
      </w:pPr>
    </w:lvl>
  </w:abstractNum>
  <w:abstractNum w:abstractNumId="28">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8"/>
  </w:num>
  <w:num w:numId="23">
    <w:abstractNumId w:val="18"/>
  </w:num>
  <w:num w:numId="24">
    <w:abstractNumId w:val="10"/>
  </w:num>
  <w:num w:numId="25">
    <w:abstractNumId w:val="22"/>
  </w:num>
  <w:num w:numId="26">
    <w:abstractNumId w:val="16"/>
  </w:num>
  <w:num w:numId="27">
    <w:abstractNumId w:val="23"/>
  </w:num>
  <w:num w:numId="28">
    <w:abstractNumId w:val="25"/>
  </w:num>
  <w:num w:numId="29">
    <w:abstractNumId w:val="14"/>
  </w:num>
  <w:num w:numId="30">
    <w:abstractNumId w:val="27"/>
  </w:num>
  <w:num w:numId="31">
    <w:abstractNumId w:val="12"/>
  </w:num>
  <w:num w:numId="32">
    <w:abstractNumId w:val="21"/>
  </w:num>
  <w:num w:numId="33">
    <w:abstractNumId w:val="15"/>
  </w:num>
  <w:num w:numId="3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17"/>
  </w:num>
  <w:num w:numId="37">
    <w:abstractNumId w:val="19"/>
  </w:num>
  <w:num w:numId="38">
    <w:abstractNumId w:val="13"/>
  </w:num>
  <w:num w:numId="3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efaultTabStop w:val="720"/>
  <w:doNotHyphenateCaps/>
  <w:evenAndOddHeaders/>
  <w:characterSpacingControl w:val="doNotCompress"/>
  <w:footnotePr>
    <w:footnote w:id="0"/>
    <w:footnote w:id="1"/>
  </w:footnotePr>
  <w:endnotePr>
    <w:endnote w:id="0"/>
    <w:endnote w:id="1"/>
  </w:endnotePr>
  <w:compat/>
  <w:docVars>
    <w:docVar w:name="CHIPaperNum" w:val="400"/>
  </w:docVars>
  <w:rsids>
    <w:rsidRoot w:val="004F7602"/>
    <w:rsid w:val="00004EB0"/>
    <w:rsid w:val="0000539A"/>
    <w:rsid w:val="0000643D"/>
    <w:rsid w:val="00006C01"/>
    <w:rsid w:val="00010811"/>
    <w:rsid w:val="00010B71"/>
    <w:rsid w:val="0001144E"/>
    <w:rsid w:val="00012821"/>
    <w:rsid w:val="00013B2A"/>
    <w:rsid w:val="000171EB"/>
    <w:rsid w:val="0002096F"/>
    <w:rsid w:val="00022D4A"/>
    <w:rsid w:val="00022F2D"/>
    <w:rsid w:val="00023F7F"/>
    <w:rsid w:val="000279AC"/>
    <w:rsid w:val="00033F9F"/>
    <w:rsid w:val="00033FA6"/>
    <w:rsid w:val="00042A94"/>
    <w:rsid w:val="00044AF9"/>
    <w:rsid w:val="00046D12"/>
    <w:rsid w:val="000474CF"/>
    <w:rsid w:val="000476AE"/>
    <w:rsid w:val="00052E95"/>
    <w:rsid w:val="000555F4"/>
    <w:rsid w:val="0006510B"/>
    <w:rsid w:val="00071F64"/>
    <w:rsid w:val="000731EF"/>
    <w:rsid w:val="00074216"/>
    <w:rsid w:val="00075728"/>
    <w:rsid w:val="00075B00"/>
    <w:rsid w:val="00075D92"/>
    <w:rsid w:val="00080C16"/>
    <w:rsid w:val="000829A0"/>
    <w:rsid w:val="00083CBA"/>
    <w:rsid w:val="00086216"/>
    <w:rsid w:val="00087550"/>
    <w:rsid w:val="000932E2"/>
    <w:rsid w:val="00094341"/>
    <w:rsid w:val="000A1726"/>
    <w:rsid w:val="000A6883"/>
    <w:rsid w:val="000A76E1"/>
    <w:rsid w:val="000A79FA"/>
    <w:rsid w:val="000A7FF6"/>
    <w:rsid w:val="000B0BED"/>
    <w:rsid w:val="000B273E"/>
    <w:rsid w:val="000B37BA"/>
    <w:rsid w:val="000B4567"/>
    <w:rsid w:val="000B4729"/>
    <w:rsid w:val="000B5791"/>
    <w:rsid w:val="000B6851"/>
    <w:rsid w:val="000C04B2"/>
    <w:rsid w:val="000C0E35"/>
    <w:rsid w:val="000C2852"/>
    <w:rsid w:val="000C3B85"/>
    <w:rsid w:val="000C3D2A"/>
    <w:rsid w:val="000C4955"/>
    <w:rsid w:val="000C4FE9"/>
    <w:rsid w:val="000C513A"/>
    <w:rsid w:val="000C54B8"/>
    <w:rsid w:val="000C5FCD"/>
    <w:rsid w:val="000D2330"/>
    <w:rsid w:val="000D63F5"/>
    <w:rsid w:val="000D6966"/>
    <w:rsid w:val="000D6D4E"/>
    <w:rsid w:val="000D7F25"/>
    <w:rsid w:val="000E30CD"/>
    <w:rsid w:val="000E49B5"/>
    <w:rsid w:val="000E51DC"/>
    <w:rsid w:val="000E74C3"/>
    <w:rsid w:val="000E7FEC"/>
    <w:rsid w:val="000F0DC7"/>
    <w:rsid w:val="000F2241"/>
    <w:rsid w:val="000F5067"/>
    <w:rsid w:val="000F70F5"/>
    <w:rsid w:val="0010332C"/>
    <w:rsid w:val="00105371"/>
    <w:rsid w:val="0010763F"/>
    <w:rsid w:val="001119FC"/>
    <w:rsid w:val="001163FD"/>
    <w:rsid w:val="001173AB"/>
    <w:rsid w:val="0011794A"/>
    <w:rsid w:val="001208A2"/>
    <w:rsid w:val="001256CD"/>
    <w:rsid w:val="00127378"/>
    <w:rsid w:val="001307A9"/>
    <w:rsid w:val="0013153E"/>
    <w:rsid w:val="00133E3E"/>
    <w:rsid w:val="00137546"/>
    <w:rsid w:val="00143DA5"/>
    <w:rsid w:val="00143FE8"/>
    <w:rsid w:val="00146A5B"/>
    <w:rsid w:val="00153B99"/>
    <w:rsid w:val="00153D39"/>
    <w:rsid w:val="001640F0"/>
    <w:rsid w:val="00165855"/>
    <w:rsid w:val="0017000F"/>
    <w:rsid w:val="0018077A"/>
    <w:rsid w:val="001809E7"/>
    <w:rsid w:val="00182D4C"/>
    <w:rsid w:val="00182D93"/>
    <w:rsid w:val="00183679"/>
    <w:rsid w:val="00186181"/>
    <w:rsid w:val="00187882"/>
    <w:rsid w:val="00187CE9"/>
    <w:rsid w:val="00191838"/>
    <w:rsid w:val="00193779"/>
    <w:rsid w:val="00193C0A"/>
    <w:rsid w:val="00197084"/>
    <w:rsid w:val="001975E5"/>
    <w:rsid w:val="001A0C63"/>
    <w:rsid w:val="001A183D"/>
    <w:rsid w:val="001A5C39"/>
    <w:rsid w:val="001A6707"/>
    <w:rsid w:val="001B53CC"/>
    <w:rsid w:val="001B61EB"/>
    <w:rsid w:val="001C18FA"/>
    <w:rsid w:val="001C2C53"/>
    <w:rsid w:val="001D184D"/>
    <w:rsid w:val="001D441C"/>
    <w:rsid w:val="001D51E3"/>
    <w:rsid w:val="001D53EC"/>
    <w:rsid w:val="001D5AF4"/>
    <w:rsid w:val="001E01C0"/>
    <w:rsid w:val="001E1F16"/>
    <w:rsid w:val="001E29A0"/>
    <w:rsid w:val="001E68BB"/>
    <w:rsid w:val="001F2A19"/>
    <w:rsid w:val="001F3A2E"/>
    <w:rsid w:val="00202098"/>
    <w:rsid w:val="00203C6A"/>
    <w:rsid w:val="00204B0B"/>
    <w:rsid w:val="00207596"/>
    <w:rsid w:val="00212CAE"/>
    <w:rsid w:val="00214E1D"/>
    <w:rsid w:val="002158B3"/>
    <w:rsid w:val="00220FF5"/>
    <w:rsid w:val="002221CB"/>
    <w:rsid w:val="0022300F"/>
    <w:rsid w:val="0022366A"/>
    <w:rsid w:val="00224E9F"/>
    <w:rsid w:val="00226E15"/>
    <w:rsid w:val="00227C2A"/>
    <w:rsid w:val="002300E5"/>
    <w:rsid w:val="00231B1A"/>
    <w:rsid w:val="002348DB"/>
    <w:rsid w:val="00235F3F"/>
    <w:rsid w:val="0023756E"/>
    <w:rsid w:val="00241AAC"/>
    <w:rsid w:val="0024469D"/>
    <w:rsid w:val="002455B7"/>
    <w:rsid w:val="00250A82"/>
    <w:rsid w:val="00251821"/>
    <w:rsid w:val="00253F61"/>
    <w:rsid w:val="00255BA4"/>
    <w:rsid w:val="002562F6"/>
    <w:rsid w:val="00257487"/>
    <w:rsid w:val="0026005A"/>
    <w:rsid w:val="00260177"/>
    <w:rsid w:val="002626D6"/>
    <w:rsid w:val="00265069"/>
    <w:rsid w:val="00265B67"/>
    <w:rsid w:val="00265F5F"/>
    <w:rsid w:val="002665DA"/>
    <w:rsid w:val="00270C0A"/>
    <w:rsid w:val="002734E4"/>
    <w:rsid w:val="00274C77"/>
    <w:rsid w:val="00275333"/>
    <w:rsid w:val="00275D3D"/>
    <w:rsid w:val="00275F13"/>
    <w:rsid w:val="0027660E"/>
    <w:rsid w:val="0028041F"/>
    <w:rsid w:val="0028102F"/>
    <w:rsid w:val="00282B68"/>
    <w:rsid w:val="00285799"/>
    <w:rsid w:val="00286E14"/>
    <w:rsid w:val="00287DCF"/>
    <w:rsid w:val="00290133"/>
    <w:rsid w:val="002957DD"/>
    <w:rsid w:val="002978A9"/>
    <w:rsid w:val="002A2307"/>
    <w:rsid w:val="002A5829"/>
    <w:rsid w:val="002A6697"/>
    <w:rsid w:val="002A7963"/>
    <w:rsid w:val="002B2111"/>
    <w:rsid w:val="002B29D2"/>
    <w:rsid w:val="002B39B4"/>
    <w:rsid w:val="002B7412"/>
    <w:rsid w:val="002C1546"/>
    <w:rsid w:val="002C57C5"/>
    <w:rsid w:val="002C59EA"/>
    <w:rsid w:val="002C6686"/>
    <w:rsid w:val="002D0DE9"/>
    <w:rsid w:val="002D2996"/>
    <w:rsid w:val="002D7FB0"/>
    <w:rsid w:val="002E3E2F"/>
    <w:rsid w:val="002E4E3A"/>
    <w:rsid w:val="002E5504"/>
    <w:rsid w:val="002E5E45"/>
    <w:rsid w:val="002E5E62"/>
    <w:rsid w:val="002E72BD"/>
    <w:rsid w:val="002E7953"/>
    <w:rsid w:val="002F25B9"/>
    <w:rsid w:val="002F3B68"/>
    <w:rsid w:val="002F4517"/>
    <w:rsid w:val="002F6A3B"/>
    <w:rsid w:val="002F7294"/>
    <w:rsid w:val="00300899"/>
    <w:rsid w:val="00300D97"/>
    <w:rsid w:val="00301861"/>
    <w:rsid w:val="00302DC0"/>
    <w:rsid w:val="003065AA"/>
    <w:rsid w:val="003104BE"/>
    <w:rsid w:val="00310C3F"/>
    <w:rsid w:val="00310F53"/>
    <w:rsid w:val="00315C68"/>
    <w:rsid w:val="00316164"/>
    <w:rsid w:val="0031744E"/>
    <w:rsid w:val="00320275"/>
    <w:rsid w:val="00321E9C"/>
    <w:rsid w:val="003242BA"/>
    <w:rsid w:val="00330B2F"/>
    <w:rsid w:val="00331471"/>
    <w:rsid w:val="00334B14"/>
    <w:rsid w:val="00340BE4"/>
    <w:rsid w:val="00343111"/>
    <w:rsid w:val="00347E72"/>
    <w:rsid w:val="00350344"/>
    <w:rsid w:val="003534C3"/>
    <w:rsid w:val="00353B7D"/>
    <w:rsid w:val="00354347"/>
    <w:rsid w:val="003554BA"/>
    <w:rsid w:val="00355F94"/>
    <w:rsid w:val="0035683F"/>
    <w:rsid w:val="003635FE"/>
    <w:rsid w:val="00366D1A"/>
    <w:rsid w:val="0037259A"/>
    <w:rsid w:val="00372F83"/>
    <w:rsid w:val="00374F56"/>
    <w:rsid w:val="003752F2"/>
    <w:rsid w:val="00375506"/>
    <w:rsid w:val="00376D68"/>
    <w:rsid w:val="0037780F"/>
    <w:rsid w:val="00381119"/>
    <w:rsid w:val="00381306"/>
    <w:rsid w:val="00383706"/>
    <w:rsid w:val="00384BBC"/>
    <w:rsid w:val="003870E7"/>
    <w:rsid w:val="00396482"/>
    <w:rsid w:val="00396C93"/>
    <w:rsid w:val="003A0BF3"/>
    <w:rsid w:val="003A3462"/>
    <w:rsid w:val="003A5DEC"/>
    <w:rsid w:val="003B1166"/>
    <w:rsid w:val="003B18A7"/>
    <w:rsid w:val="003B4E2E"/>
    <w:rsid w:val="003D2D9C"/>
    <w:rsid w:val="003D4938"/>
    <w:rsid w:val="003D4F65"/>
    <w:rsid w:val="003E3FEA"/>
    <w:rsid w:val="003F00DA"/>
    <w:rsid w:val="003F0A99"/>
    <w:rsid w:val="003F1C77"/>
    <w:rsid w:val="003F2537"/>
    <w:rsid w:val="003F4D56"/>
    <w:rsid w:val="003F64D2"/>
    <w:rsid w:val="003F6BF5"/>
    <w:rsid w:val="003F7EAB"/>
    <w:rsid w:val="00403E82"/>
    <w:rsid w:val="0040472F"/>
    <w:rsid w:val="00404F56"/>
    <w:rsid w:val="0041066B"/>
    <w:rsid w:val="00413B13"/>
    <w:rsid w:val="00413BD9"/>
    <w:rsid w:val="00421142"/>
    <w:rsid w:val="004240A5"/>
    <w:rsid w:val="00425D64"/>
    <w:rsid w:val="00426842"/>
    <w:rsid w:val="0043036C"/>
    <w:rsid w:val="00430DAD"/>
    <w:rsid w:val="00432BB5"/>
    <w:rsid w:val="004332CB"/>
    <w:rsid w:val="00434B7B"/>
    <w:rsid w:val="00434D3E"/>
    <w:rsid w:val="00436379"/>
    <w:rsid w:val="00437874"/>
    <w:rsid w:val="00441984"/>
    <w:rsid w:val="00442656"/>
    <w:rsid w:val="004436D3"/>
    <w:rsid w:val="00443C22"/>
    <w:rsid w:val="00444538"/>
    <w:rsid w:val="004461E2"/>
    <w:rsid w:val="00446220"/>
    <w:rsid w:val="00450912"/>
    <w:rsid w:val="004517E3"/>
    <w:rsid w:val="00451A1A"/>
    <w:rsid w:val="0045559E"/>
    <w:rsid w:val="00455A63"/>
    <w:rsid w:val="00455BB4"/>
    <w:rsid w:val="00455BCD"/>
    <w:rsid w:val="00457AA3"/>
    <w:rsid w:val="00457C97"/>
    <w:rsid w:val="00460738"/>
    <w:rsid w:val="00460A32"/>
    <w:rsid w:val="00461C99"/>
    <w:rsid w:val="00464555"/>
    <w:rsid w:val="00466254"/>
    <w:rsid w:val="00466A36"/>
    <w:rsid w:val="00467855"/>
    <w:rsid w:val="0047077D"/>
    <w:rsid w:val="00472D97"/>
    <w:rsid w:val="00473150"/>
    <w:rsid w:val="004761E6"/>
    <w:rsid w:val="004837BD"/>
    <w:rsid w:val="00485331"/>
    <w:rsid w:val="0048658C"/>
    <w:rsid w:val="004923E7"/>
    <w:rsid w:val="00493621"/>
    <w:rsid w:val="00497956"/>
    <w:rsid w:val="004A08FB"/>
    <w:rsid w:val="004A2FAB"/>
    <w:rsid w:val="004A4825"/>
    <w:rsid w:val="004A4D9B"/>
    <w:rsid w:val="004A5011"/>
    <w:rsid w:val="004B1102"/>
    <w:rsid w:val="004B4452"/>
    <w:rsid w:val="004B4EEB"/>
    <w:rsid w:val="004B580E"/>
    <w:rsid w:val="004B6BFE"/>
    <w:rsid w:val="004B6D62"/>
    <w:rsid w:val="004B70BF"/>
    <w:rsid w:val="004B7BF0"/>
    <w:rsid w:val="004B7D70"/>
    <w:rsid w:val="004C249D"/>
    <w:rsid w:val="004C45F7"/>
    <w:rsid w:val="004C5834"/>
    <w:rsid w:val="004C5B91"/>
    <w:rsid w:val="004C6EA1"/>
    <w:rsid w:val="004C7498"/>
    <w:rsid w:val="004D0832"/>
    <w:rsid w:val="004D2B52"/>
    <w:rsid w:val="004D4F14"/>
    <w:rsid w:val="004D683B"/>
    <w:rsid w:val="004E17F5"/>
    <w:rsid w:val="004E4FF5"/>
    <w:rsid w:val="004E5214"/>
    <w:rsid w:val="004E6483"/>
    <w:rsid w:val="004E7D1F"/>
    <w:rsid w:val="004F29D0"/>
    <w:rsid w:val="004F4C72"/>
    <w:rsid w:val="004F7602"/>
    <w:rsid w:val="004F7969"/>
    <w:rsid w:val="005005D1"/>
    <w:rsid w:val="005008DC"/>
    <w:rsid w:val="0050153E"/>
    <w:rsid w:val="00504745"/>
    <w:rsid w:val="0050520B"/>
    <w:rsid w:val="00506AA6"/>
    <w:rsid w:val="00506BB3"/>
    <w:rsid w:val="00507FE7"/>
    <w:rsid w:val="005100EB"/>
    <w:rsid w:val="005102CF"/>
    <w:rsid w:val="005129FC"/>
    <w:rsid w:val="005149F8"/>
    <w:rsid w:val="005237BF"/>
    <w:rsid w:val="00523940"/>
    <w:rsid w:val="00524112"/>
    <w:rsid w:val="005269CB"/>
    <w:rsid w:val="005277BF"/>
    <w:rsid w:val="00527D4D"/>
    <w:rsid w:val="00530B39"/>
    <w:rsid w:val="0053405E"/>
    <w:rsid w:val="00541FB8"/>
    <w:rsid w:val="00542438"/>
    <w:rsid w:val="00545613"/>
    <w:rsid w:val="00550EF6"/>
    <w:rsid w:val="0055342A"/>
    <w:rsid w:val="00553C6C"/>
    <w:rsid w:val="005579BC"/>
    <w:rsid w:val="00560FDB"/>
    <w:rsid w:val="00561687"/>
    <w:rsid w:val="0056299C"/>
    <w:rsid w:val="005635B9"/>
    <w:rsid w:val="00565965"/>
    <w:rsid w:val="00565B1D"/>
    <w:rsid w:val="00566DAC"/>
    <w:rsid w:val="00567C9C"/>
    <w:rsid w:val="00570E4D"/>
    <w:rsid w:val="00572683"/>
    <w:rsid w:val="00574298"/>
    <w:rsid w:val="00580E46"/>
    <w:rsid w:val="00581FE3"/>
    <w:rsid w:val="005842EF"/>
    <w:rsid w:val="005878F4"/>
    <w:rsid w:val="00596EDF"/>
    <w:rsid w:val="005A06C9"/>
    <w:rsid w:val="005A088B"/>
    <w:rsid w:val="005A3363"/>
    <w:rsid w:val="005A66D9"/>
    <w:rsid w:val="005B2571"/>
    <w:rsid w:val="005B4B33"/>
    <w:rsid w:val="005C1BE8"/>
    <w:rsid w:val="005C2F66"/>
    <w:rsid w:val="005C4341"/>
    <w:rsid w:val="005C51CF"/>
    <w:rsid w:val="005D2716"/>
    <w:rsid w:val="005D41CA"/>
    <w:rsid w:val="005E4741"/>
    <w:rsid w:val="005E50D7"/>
    <w:rsid w:val="005F0E8B"/>
    <w:rsid w:val="005F1343"/>
    <w:rsid w:val="005F1964"/>
    <w:rsid w:val="005F1E65"/>
    <w:rsid w:val="005F318A"/>
    <w:rsid w:val="00600385"/>
    <w:rsid w:val="00603211"/>
    <w:rsid w:val="00603D3E"/>
    <w:rsid w:val="00605F45"/>
    <w:rsid w:val="00606467"/>
    <w:rsid w:val="006069AE"/>
    <w:rsid w:val="006101C1"/>
    <w:rsid w:val="00610348"/>
    <w:rsid w:val="00613655"/>
    <w:rsid w:val="00615D61"/>
    <w:rsid w:val="00616FF1"/>
    <w:rsid w:val="00620815"/>
    <w:rsid w:val="00622B68"/>
    <w:rsid w:val="00622C43"/>
    <w:rsid w:val="00625202"/>
    <w:rsid w:val="00626929"/>
    <w:rsid w:val="006273CB"/>
    <w:rsid w:val="006279ED"/>
    <w:rsid w:val="00632938"/>
    <w:rsid w:val="006339E0"/>
    <w:rsid w:val="00634BAA"/>
    <w:rsid w:val="00635059"/>
    <w:rsid w:val="006365A9"/>
    <w:rsid w:val="00642E7E"/>
    <w:rsid w:val="00642E89"/>
    <w:rsid w:val="006446E4"/>
    <w:rsid w:val="00647B35"/>
    <w:rsid w:val="00650982"/>
    <w:rsid w:val="0065325F"/>
    <w:rsid w:val="00654325"/>
    <w:rsid w:val="00662D8D"/>
    <w:rsid w:val="00664FCA"/>
    <w:rsid w:val="006651C7"/>
    <w:rsid w:val="006817DF"/>
    <w:rsid w:val="00681C7B"/>
    <w:rsid w:val="00681F9A"/>
    <w:rsid w:val="00684C71"/>
    <w:rsid w:val="0068584F"/>
    <w:rsid w:val="0069088B"/>
    <w:rsid w:val="00692D14"/>
    <w:rsid w:val="00694F43"/>
    <w:rsid w:val="006A31F3"/>
    <w:rsid w:val="006A39E6"/>
    <w:rsid w:val="006A7508"/>
    <w:rsid w:val="006B061E"/>
    <w:rsid w:val="006B0CBA"/>
    <w:rsid w:val="006B273D"/>
    <w:rsid w:val="006B7409"/>
    <w:rsid w:val="006C3F63"/>
    <w:rsid w:val="006C671E"/>
    <w:rsid w:val="006C790B"/>
    <w:rsid w:val="006D1371"/>
    <w:rsid w:val="006D2512"/>
    <w:rsid w:val="006D46CE"/>
    <w:rsid w:val="006D58E2"/>
    <w:rsid w:val="006E06F2"/>
    <w:rsid w:val="006E0A9D"/>
    <w:rsid w:val="006E4FBD"/>
    <w:rsid w:val="006E72DB"/>
    <w:rsid w:val="006F25F5"/>
    <w:rsid w:val="006F4CE8"/>
    <w:rsid w:val="006F5530"/>
    <w:rsid w:val="007001C1"/>
    <w:rsid w:val="007042DF"/>
    <w:rsid w:val="00704FCD"/>
    <w:rsid w:val="00706ABE"/>
    <w:rsid w:val="00706E11"/>
    <w:rsid w:val="00707231"/>
    <w:rsid w:val="0070764F"/>
    <w:rsid w:val="007139B5"/>
    <w:rsid w:val="00713B6C"/>
    <w:rsid w:val="0071486A"/>
    <w:rsid w:val="007148BE"/>
    <w:rsid w:val="0071523F"/>
    <w:rsid w:val="00715451"/>
    <w:rsid w:val="0071782E"/>
    <w:rsid w:val="007208CF"/>
    <w:rsid w:val="007216FD"/>
    <w:rsid w:val="0072335B"/>
    <w:rsid w:val="00727D20"/>
    <w:rsid w:val="0073057E"/>
    <w:rsid w:val="007308A7"/>
    <w:rsid w:val="00733A5A"/>
    <w:rsid w:val="007376F2"/>
    <w:rsid w:val="007407D7"/>
    <w:rsid w:val="007425D0"/>
    <w:rsid w:val="00742C9F"/>
    <w:rsid w:val="007433F3"/>
    <w:rsid w:val="007435FA"/>
    <w:rsid w:val="00747202"/>
    <w:rsid w:val="007474C5"/>
    <w:rsid w:val="0075263E"/>
    <w:rsid w:val="007535F5"/>
    <w:rsid w:val="00755D04"/>
    <w:rsid w:val="007610BF"/>
    <w:rsid w:val="007627BF"/>
    <w:rsid w:val="00763330"/>
    <w:rsid w:val="0076564E"/>
    <w:rsid w:val="00766C75"/>
    <w:rsid w:val="0077044A"/>
    <w:rsid w:val="007764D6"/>
    <w:rsid w:val="0078178B"/>
    <w:rsid w:val="00782F9E"/>
    <w:rsid w:val="00786595"/>
    <w:rsid w:val="007928AF"/>
    <w:rsid w:val="007A0664"/>
    <w:rsid w:val="007A1440"/>
    <w:rsid w:val="007A23CE"/>
    <w:rsid w:val="007A2411"/>
    <w:rsid w:val="007B0E5F"/>
    <w:rsid w:val="007B379D"/>
    <w:rsid w:val="007B3817"/>
    <w:rsid w:val="007B556D"/>
    <w:rsid w:val="007C0103"/>
    <w:rsid w:val="007C34B7"/>
    <w:rsid w:val="007C5CD7"/>
    <w:rsid w:val="007C7BF7"/>
    <w:rsid w:val="007D0817"/>
    <w:rsid w:val="007D20B0"/>
    <w:rsid w:val="007D4692"/>
    <w:rsid w:val="007D5BAF"/>
    <w:rsid w:val="007D6FF5"/>
    <w:rsid w:val="007E17B4"/>
    <w:rsid w:val="007E5A7C"/>
    <w:rsid w:val="007E6ED9"/>
    <w:rsid w:val="007F26CA"/>
    <w:rsid w:val="007F355C"/>
    <w:rsid w:val="007F5338"/>
    <w:rsid w:val="007F6CCC"/>
    <w:rsid w:val="00800240"/>
    <w:rsid w:val="00800432"/>
    <w:rsid w:val="0080198B"/>
    <w:rsid w:val="00805718"/>
    <w:rsid w:val="0080637C"/>
    <w:rsid w:val="008100F6"/>
    <w:rsid w:val="0081084B"/>
    <w:rsid w:val="008110D4"/>
    <w:rsid w:val="008120F5"/>
    <w:rsid w:val="00813376"/>
    <w:rsid w:val="00813654"/>
    <w:rsid w:val="00813A99"/>
    <w:rsid w:val="008170BE"/>
    <w:rsid w:val="00822DB2"/>
    <w:rsid w:val="00823175"/>
    <w:rsid w:val="0082374B"/>
    <w:rsid w:val="00823944"/>
    <w:rsid w:val="00825F0F"/>
    <w:rsid w:val="00826FDB"/>
    <w:rsid w:val="008276F3"/>
    <w:rsid w:val="0083004C"/>
    <w:rsid w:val="0083242A"/>
    <w:rsid w:val="00832D4F"/>
    <w:rsid w:val="0083502D"/>
    <w:rsid w:val="0083576F"/>
    <w:rsid w:val="00835B48"/>
    <w:rsid w:val="00835D5E"/>
    <w:rsid w:val="00837B29"/>
    <w:rsid w:val="00842878"/>
    <w:rsid w:val="00842E8B"/>
    <w:rsid w:val="008449EF"/>
    <w:rsid w:val="008456C1"/>
    <w:rsid w:val="00847B08"/>
    <w:rsid w:val="00851F8C"/>
    <w:rsid w:val="00855080"/>
    <w:rsid w:val="00856470"/>
    <w:rsid w:val="00861E1B"/>
    <w:rsid w:val="008658A6"/>
    <w:rsid w:val="00866085"/>
    <w:rsid w:val="008679A6"/>
    <w:rsid w:val="00872DF7"/>
    <w:rsid w:val="008760E5"/>
    <w:rsid w:val="008768BD"/>
    <w:rsid w:val="00881FE9"/>
    <w:rsid w:val="008829DE"/>
    <w:rsid w:val="00884689"/>
    <w:rsid w:val="00885CC0"/>
    <w:rsid w:val="00894131"/>
    <w:rsid w:val="00894B9D"/>
    <w:rsid w:val="00896402"/>
    <w:rsid w:val="008A129E"/>
    <w:rsid w:val="008A504C"/>
    <w:rsid w:val="008A6236"/>
    <w:rsid w:val="008A7C89"/>
    <w:rsid w:val="008B269C"/>
    <w:rsid w:val="008B40FC"/>
    <w:rsid w:val="008C5848"/>
    <w:rsid w:val="008C6E1E"/>
    <w:rsid w:val="008D1F36"/>
    <w:rsid w:val="008D2C3F"/>
    <w:rsid w:val="008D2EDE"/>
    <w:rsid w:val="008D3B79"/>
    <w:rsid w:val="008E74BA"/>
    <w:rsid w:val="008F33EC"/>
    <w:rsid w:val="008F3983"/>
    <w:rsid w:val="008F444A"/>
    <w:rsid w:val="008F51DE"/>
    <w:rsid w:val="008F5580"/>
    <w:rsid w:val="008F6B25"/>
    <w:rsid w:val="008F6D17"/>
    <w:rsid w:val="008F77C7"/>
    <w:rsid w:val="008F7E10"/>
    <w:rsid w:val="00900430"/>
    <w:rsid w:val="00907861"/>
    <w:rsid w:val="009113EF"/>
    <w:rsid w:val="009144F1"/>
    <w:rsid w:val="0092011B"/>
    <w:rsid w:val="00925C8A"/>
    <w:rsid w:val="00927B1A"/>
    <w:rsid w:val="00934071"/>
    <w:rsid w:val="0093441D"/>
    <w:rsid w:val="00936179"/>
    <w:rsid w:val="00937931"/>
    <w:rsid w:val="00946A69"/>
    <w:rsid w:val="009531A2"/>
    <w:rsid w:val="009547EE"/>
    <w:rsid w:val="009549E6"/>
    <w:rsid w:val="00956BD7"/>
    <w:rsid w:val="00957940"/>
    <w:rsid w:val="00962D57"/>
    <w:rsid w:val="00962DEB"/>
    <w:rsid w:val="009712A7"/>
    <w:rsid w:val="0097218E"/>
    <w:rsid w:val="009755B0"/>
    <w:rsid w:val="00977A01"/>
    <w:rsid w:val="0098106A"/>
    <w:rsid w:val="009825B8"/>
    <w:rsid w:val="00984B90"/>
    <w:rsid w:val="009869CD"/>
    <w:rsid w:val="00986E96"/>
    <w:rsid w:val="0098726C"/>
    <w:rsid w:val="009919AA"/>
    <w:rsid w:val="009A0C2A"/>
    <w:rsid w:val="009A2650"/>
    <w:rsid w:val="009A40FA"/>
    <w:rsid w:val="009B1637"/>
    <w:rsid w:val="009B523E"/>
    <w:rsid w:val="009C4068"/>
    <w:rsid w:val="009D23AC"/>
    <w:rsid w:val="009D25F7"/>
    <w:rsid w:val="009D3146"/>
    <w:rsid w:val="009D3FEE"/>
    <w:rsid w:val="009E1EA0"/>
    <w:rsid w:val="009E2DFF"/>
    <w:rsid w:val="009E3C28"/>
    <w:rsid w:val="009E44DD"/>
    <w:rsid w:val="009E624C"/>
    <w:rsid w:val="009E7D42"/>
    <w:rsid w:val="009F07EA"/>
    <w:rsid w:val="009F1855"/>
    <w:rsid w:val="009F26C6"/>
    <w:rsid w:val="009F7927"/>
    <w:rsid w:val="00A0132F"/>
    <w:rsid w:val="00A01B86"/>
    <w:rsid w:val="00A110F1"/>
    <w:rsid w:val="00A13F7F"/>
    <w:rsid w:val="00A20388"/>
    <w:rsid w:val="00A2256E"/>
    <w:rsid w:val="00A226AF"/>
    <w:rsid w:val="00A22CAF"/>
    <w:rsid w:val="00A25E6A"/>
    <w:rsid w:val="00A26104"/>
    <w:rsid w:val="00A27074"/>
    <w:rsid w:val="00A27830"/>
    <w:rsid w:val="00A32B89"/>
    <w:rsid w:val="00A33842"/>
    <w:rsid w:val="00A35ED8"/>
    <w:rsid w:val="00A36628"/>
    <w:rsid w:val="00A4468A"/>
    <w:rsid w:val="00A46831"/>
    <w:rsid w:val="00A46A0F"/>
    <w:rsid w:val="00A46E0C"/>
    <w:rsid w:val="00A51145"/>
    <w:rsid w:val="00A52628"/>
    <w:rsid w:val="00A60303"/>
    <w:rsid w:val="00A60F09"/>
    <w:rsid w:val="00A61D47"/>
    <w:rsid w:val="00A65077"/>
    <w:rsid w:val="00A679C7"/>
    <w:rsid w:val="00A67E61"/>
    <w:rsid w:val="00A70EF1"/>
    <w:rsid w:val="00A75A24"/>
    <w:rsid w:val="00A75CA4"/>
    <w:rsid w:val="00A76693"/>
    <w:rsid w:val="00A76A62"/>
    <w:rsid w:val="00A800D8"/>
    <w:rsid w:val="00A82108"/>
    <w:rsid w:val="00A91B18"/>
    <w:rsid w:val="00A94900"/>
    <w:rsid w:val="00A94BD5"/>
    <w:rsid w:val="00AA0457"/>
    <w:rsid w:val="00AA0FA6"/>
    <w:rsid w:val="00AA2715"/>
    <w:rsid w:val="00AA32D8"/>
    <w:rsid w:val="00AA3724"/>
    <w:rsid w:val="00AA6872"/>
    <w:rsid w:val="00AB749E"/>
    <w:rsid w:val="00AC3DD1"/>
    <w:rsid w:val="00AD1DEB"/>
    <w:rsid w:val="00AD36D5"/>
    <w:rsid w:val="00AD4A55"/>
    <w:rsid w:val="00AD7266"/>
    <w:rsid w:val="00AD7C69"/>
    <w:rsid w:val="00AE2207"/>
    <w:rsid w:val="00AE3D98"/>
    <w:rsid w:val="00AE4A36"/>
    <w:rsid w:val="00AE4BBB"/>
    <w:rsid w:val="00AF040B"/>
    <w:rsid w:val="00AF0CB5"/>
    <w:rsid w:val="00AF162C"/>
    <w:rsid w:val="00AF23E1"/>
    <w:rsid w:val="00AF29E1"/>
    <w:rsid w:val="00AF6EDE"/>
    <w:rsid w:val="00B0025C"/>
    <w:rsid w:val="00B00DA3"/>
    <w:rsid w:val="00B0267A"/>
    <w:rsid w:val="00B045BF"/>
    <w:rsid w:val="00B04DB0"/>
    <w:rsid w:val="00B07C23"/>
    <w:rsid w:val="00B13328"/>
    <w:rsid w:val="00B1429E"/>
    <w:rsid w:val="00B14563"/>
    <w:rsid w:val="00B15577"/>
    <w:rsid w:val="00B2183C"/>
    <w:rsid w:val="00B2239F"/>
    <w:rsid w:val="00B22CDE"/>
    <w:rsid w:val="00B24F5D"/>
    <w:rsid w:val="00B26255"/>
    <w:rsid w:val="00B2755C"/>
    <w:rsid w:val="00B27F89"/>
    <w:rsid w:val="00B27FC0"/>
    <w:rsid w:val="00B30C0D"/>
    <w:rsid w:val="00B334E2"/>
    <w:rsid w:val="00B33BC1"/>
    <w:rsid w:val="00B34A5D"/>
    <w:rsid w:val="00B405C9"/>
    <w:rsid w:val="00B40955"/>
    <w:rsid w:val="00B42EF5"/>
    <w:rsid w:val="00B44F20"/>
    <w:rsid w:val="00B450B1"/>
    <w:rsid w:val="00B508A3"/>
    <w:rsid w:val="00B54A91"/>
    <w:rsid w:val="00B561B8"/>
    <w:rsid w:val="00B56235"/>
    <w:rsid w:val="00B56BF3"/>
    <w:rsid w:val="00B60E31"/>
    <w:rsid w:val="00B61B80"/>
    <w:rsid w:val="00B62EDF"/>
    <w:rsid w:val="00B65E09"/>
    <w:rsid w:val="00B74317"/>
    <w:rsid w:val="00B829D1"/>
    <w:rsid w:val="00B829DF"/>
    <w:rsid w:val="00B83EE8"/>
    <w:rsid w:val="00B841F3"/>
    <w:rsid w:val="00B8449A"/>
    <w:rsid w:val="00B84B50"/>
    <w:rsid w:val="00B85BAC"/>
    <w:rsid w:val="00B91F57"/>
    <w:rsid w:val="00B9729E"/>
    <w:rsid w:val="00B97A17"/>
    <w:rsid w:val="00BA0648"/>
    <w:rsid w:val="00BA06A2"/>
    <w:rsid w:val="00BA1679"/>
    <w:rsid w:val="00BA3C0B"/>
    <w:rsid w:val="00BA6E2D"/>
    <w:rsid w:val="00BB0219"/>
    <w:rsid w:val="00BB612F"/>
    <w:rsid w:val="00BB72AE"/>
    <w:rsid w:val="00BC44F8"/>
    <w:rsid w:val="00BC6DA2"/>
    <w:rsid w:val="00BC78AB"/>
    <w:rsid w:val="00BD007E"/>
    <w:rsid w:val="00BD27A8"/>
    <w:rsid w:val="00BD6113"/>
    <w:rsid w:val="00BD71E3"/>
    <w:rsid w:val="00BD76F1"/>
    <w:rsid w:val="00BE1C36"/>
    <w:rsid w:val="00BE5EC4"/>
    <w:rsid w:val="00BE6F8C"/>
    <w:rsid w:val="00BE769B"/>
    <w:rsid w:val="00BE7C04"/>
    <w:rsid w:val="00BF0142"/>
    <w:rsid w:val="00BF120B"/>
    <w:rsid w:val="00BF37AF"/>
    <w:rsid w:val="00BF5652"/>
    <w:rsid w:val="00BF6694"/>
    <w:rsid w:val="00BF67E0"/>
    <w:rsid w:val="00BF6C90"/>
    <w:rsid w:val="00BF7645"/>
    <w:rsid w:val="00C025E9"/>
    <w:rsid w:val="00C026ED"/>
    <w:rsid w:val="00C04288"/>
    <w:rsid w:val="00C04D04"/>
    <w:rsid w:val="00C13720"/>
    <w:rsid w:val="00C14347"/>
    <w:rsid w:val="00C14DE3"/>
    <w:rsid w:val="00C15329"/>
    <w:rsid w:val="00C17473"/>
    <w:rsid w:val="00C17BB6"/>
    <w:rsid w:val="00C21979"/>
    <w:rsid w:val="00C219D0"/>
    <w:rsid w:val="00C21EED"/>
    <w:rsid w:val="00C2281C"/>
    <w:rsid w:val="00C22D73"/>
    <w:rsid w:val="00C240D4"/>
    <w:rsid w:val="00C269BB"/>
    <w:rsid w:val="00C26A39"/>
    <w:rsid w:val="00C26E41"/>
    <w:rsid w:val="00C331E3"/>
    <w:rsid w:val="00C33217"/>
    <w:rsid w:val="00C33813"/>
    <w:rsid w:val="00C34BDE"/>
    <w:rsid w:val="00C3563F"/>
    <w:rsid w:val="00C36DE6"/>
    <w:rsid w:val="00C373B4"/>
    <w:rsid w:val="00C4361D"/>
    <w:rsid w:val="00C4720E"/>
    <w:rsid w:val="00C50DF7"/>
    <w:rsid w:val="00C52430"/>
    <w:rsid w:val="00C5690D"/>
    <w:rsid w:val="00C571B8"/>
    <w:rsid w:val="00C60172"/>
    <w:rsid w:val="00C632E7"/>
    <w:rsid w:val="00C63803"/>
    <w:rsid w:val="00C6616C"/>
    <w:rsid w:val="00C66653"/>
    <w:rsid w:val="00C7294A"/>
    <w:rsid w:val="00C76DD7"/>
    <w:rsid w:val="00C771B6"/>
    <w:rsid w:val="00C818EF"/>
    <w:rsid w:val="00C828B8"/>
    <w:rsid w:val="00C83AFD"/>
    <w:rsid w:val="00C848EC"/>
    <w:rsid w:val="00C860FB"/>
    <w:rsid w:val="00C969B7"/>
    <w:rsid w:val="00CA0018"/>
    <w:rsid w:val="00CA07BC"/>
    <w:rsid w:val="00CA1E05"/>
    <w:rsid w:val="00CA62DB"/>
    <w:rsid w:val="00CA6BA1"/>
    <w:rsid w:val="00CB21B7"/>
    <w:rsid w:val="00CB4CDC"/>
    <w:rsid w:val="00CC0810"/>
    <w:rsid w:val="00CC1850"/>
    <w:rsid w:val="00CC1924"/>
    <w:rsid w:val="00CC741A"/>
    <w:rsid w:val="00CD324D"/>
    <w:rsid w:val="00CD52A1"/>
    <w:rsid w:val="00CD6236"/>
    <w:rsid w:val="00CD71FB"/>
    <w:rsid w:val="00CE3729"/>
    <w:rsid w:val="00CE5617"/>
    <w:rsid w:val="00CE573A"/>
    <w:rsid w:val="00CE6E62"/>
    <w:rsid w:val="00CE774A"/>
    <w:rsid w:val="00CF49CE"/>
    <w:rsid w:val="00CF4E03"/>
    <w:rsid w:val="00CF5BA2"/>
    <w:rsid w:val="00D02F30"/>
    <w:rsid w:val="00D033EF"/>
    <w:rsid w:val="00D04ECA"/>
    <w:rsid w:val="00D059E9"/>
    <w:rsid w:val="00D32322"/>
    <w:rsid w:val="00D323B3"/>
    <w:rsid w:val="00D33C72"/>
    <w:rsid w:val="00D342B1"/>
    <w:rsid w:val="00D34A26"/>
    <w:rsid w:val="00D35CAE"/>
    <w:rsid w:val="00D36E1F"/>
    <w:rsid w:val="00D371A3"/>
    <w:rsid w:val="00D40DEF"/>
    <w:rsid w:val="00D43257"/>
    <w:rsid w:val="00D43AA6"/>
    <w:rsid w:val="00D44D75"/>
    <w:rsid w:val="00D4514F"/>
    <w:rsid w:val="00D45863"/>
    <w:rsid w:val="00D5052C"/>
    <w:rsid w:val="00D5151D"/>
    <w:rsid w:val="00D55680"/>
    <w:rsid w:val="00D5621A"/>
    <w:rsid w:val="00D565CE"/>
    <w:rsid w:val="00D56F4B"/>
    <w:rsid w:val="00D6230E"/>
    <w:rsid w:val="00D65A84"/>
    <w:rsid w:val="00D65B0C"/>
    <w:rsid w:val="00D65EA4"/>
    <w:rsid w:val="00D661F3"/>
    <w:rsid w:val="00D663FC"/>
    <w:rsid w:val="00D70C38"/>
    <w:rsid w:val="00D727C4"/>
    <w:rsid w:val="00D735A5"/>
    <w:rsid w:val="00D75308"/>
    <w:rsid w:val="00D77571"/>
    <w:rsid w:val="00D81FBF"/>
    <w:rsid w:val="00D91A3E"/>
    <w:rsid w:val="00D92B5B"/>
    <w:rsid w:val="00D9372E"/>
    <w:rsid w:val="00D96C58"/>
    <w:rsid w:val="00DA2392"/>
    <w:rsid w:val="00DA3E62"/>
    <w:rsid w:val="00DA65D9"/>
    <w:rsid w:val="00DB1673"/>
    <w:rsid w:val="00DB20DA"/>
    <w:rsid w:val="00DC099B"/>
    <w:rsid w:val="00DC1B8E"/>
    <w:rsid w:val="00DC4255"/>
    <w:rsid w:val="00DC444C"/>
    <w:rsid w:val="00DD1082"/>
    <w:rsid w:val="00DD38F5"/>
    <w:rsid w:val="00DD3F11"/>
    <w:rsid w:val="00DD4932"/>
    <w:rsid w:val="00DD50EF"/>
    <w:rsid w:val="00DD7A52"/>
    <w:rsid w:val="00DE3567"/>
    <w:rsid w:val="00DF55CD"/>
    <w:rsid w:val="00E00CDC"/>
    <w:rsid w:val="00E010CC"/>
    <w:rsid w:val="00E01A76"/>
    <w:rsid w:val="00E040E0"/>
    <w:rsid w:val="00E05085"/>
    <w:rsid w:val="00E05CAD"/>
    <w:rsid w:val="00E06469"/>
    <w:rsid w:val="00E07279"/>
    <w:rsid w:val="00E124DF"/>
    <w:rsid w:val="00E12598"/>
    <w:rsid w:val="00E1466A"/>
    <w:rsid w:val="00E15CE5"/>
    <w:rsid w:val="00E15E18"/>
    <w:rsid w:val="00E179D9"/>
    <w:rsid w:val="00E25876"/>
    <w:rsid w:val="00E2636E"/>
    <w:rsid w:val="00E30032"/>
    <w:rsid w:val="00E3459D"/>
    <w:rsid w:val="00E34C4C"/>
    <w:rsid w:val="00E34FCA"/>
    <w:rsid w:val="00E36734"/>
    <w:rsid w:val="00E36C5F"/>
    <w:rsid w:val="00E44250"/>
    <w:rsid w:val="00E472EF"/>
    <w:rsid w:val="00E50120"/>
    <w:rsid w:val="00E52F53"/>
    <w:rsid w:val="00E547AF"/>
    <w:rsid w:val="00E571C3"/>
    <w:rsid w:val="00E64CC4"/>
    <w:rsid w:val="00E64F06"/>
    <w:rsid w:val="00E734D3"/>
    <w:rsid w:val="00E76185"/>
    <w:rsid w:val="00E77B46"/>
    <w:rsid w:val="00E81E2C"/>
    <w:rsid w:val="00E849AB"/>
    <w:rsid w:val="00E8621A"/>
    <w:rsid w:val="00E876AF"/>
    <w:rsid w:val="00E95C50"/>
    <w:rsid w:val="00E963DF"/>
    <w:rsid w:val="00E96608"/>
    <w:rsid w:val="00E96D05"/>
    <w:rsid w:val="00E97E4E"/>
    <w:rsid w:val="00EA0B22"/>
    <w:rsid w:val="00EA179C"/>
    <w:rsid w:val="00EA2D05"/>
    <w:rsid w:val="00EA42F1"/>
    <w:rsid w:val="00EA4438"/>
    <w:rsid w:val="00EA4C17"/>
    <w:rsid w:val="00EB3E03"/>
    <w:rsid w:val="00EB49FB"/>
    <w:rsid w:val="00EC20E1"/>
    <w:rsid w:val="00EC5FCD"/>
    <w:rsid w:val="00ED117C"/>
    <w:rsid w:val="00ED1DA6"/>
    <w:rsid w:val="00ED22E3"/>
    <w:rsid w:val="00ED2379"/>
    <w:rsid w:val="00ED3ED2"/>
    <w:rsid w:val="00ED4A0C"/>
    <w:rsid w:val="00ED71E7"/>
    <w:rsid w:val="00ED7605"/>
    <w:rsid w:val="00ED7AD1"/>
    <w:rsid w:val="00EE1F89"/>
    <w:rsid w:val="00EE1FFA"/>
    <w:rsid w:val="00EE7546"/>
    <w:rsid w:val="00EF19D1"/>
    <w:rsid w:val="00EF36BC"/>
    <w:rsid w:val="00F01CF3"/>
    <w:rsid w:val="00F0375A"/>
    <w:rsid w:val="00F0470B"/>
    <w:rsid w:val="00F04C98"/>
    <w:rsid w:val="00F07DD2"/>
    <w:rsid w:val="00F1355C"/>
    <w:rsid w:val="00F14B0B"/>
    <w:rsid w:val="00F14B8E"/>
    <w:rsid w:val="00F152C7"/>
    <w:rsid w:val="00F17A1C"/>
    <w:rsid w:val="00F20A70"/>
    <w:rsid w:val="00F22802"/>
    <w:rsid w:val="00F234B5"/>
    <w:rsid w:val="00F30562"/>
    <w:rsid w:val="00F30C56"/>
    <w:rsid w:val="00F30FEE"/>
    <w:rsid w:val="00F41C63"/>
    <w:rsid w:val="00F44F8B"/>
    <w:rsid w:val="00F45B58"/>
    <w:rsid w:val="00F4654C"/>
    <w:rsid w:val="00F46878"/>
    <w:rsid w:val="00F47060"/>
    <w:rsid w:val="00F47A9D"/>
    <w:rsid w:val="00F50A21"/>
    <w:rsid w:val="00F51E35"/>
    <w:rsid w:val="00F54ECC"/>
    <w:rsid w:val="00F5504D"/>
    <w:rsid w:val="00F55BC2"/>
    <w:rsid w:val="00F56F76"/>
    <w:rsid w:val="00F6558B"/>
    <w:rsid w:val="00F70D14"/>
    <w:rsid w:val="00F71E88"/>
    <w:rsid w:val="00F72AFB"/>
    <w:rsid w:val="00F72D33"/>
    <w:rsid w:val="00F744DA"/>
    <w:rsid w:val="00F757A7"/>
    <w:rsid w:val="00F819E5"/>
    <w:rsid w:val="00F84011"/>
    <w:rsid w:val="00F9014F"/>
    <w:rsid w:val="00F964EB"/>
    <w:rsid w:val="00F97089"/>
    <w:rsid w:val="00FA32E8"/>
    <w:rsid w:val="00FA3516"/>
    <w:rsid w:val="00FA35A3"/>
    <w:rsid w:val="00FA393F"/>
    <w:rsid w:val="00FA6224"/>
    <w:rsid w:val="00FA7B2D"/>
    <w:rsid w:val="00FB1B9A"/>
    <w:rsid w:val="00FB24DA"/>
    <w:rsid w:val="00FB43F8"/>
    <w:rsid w:val="00FB6489"/>
    <w:rsid w:val="00FC6219"/>
    <w:rsid w:val="00FC7770"/>
    <w:rsid w:val="00FC77FB"/>
    <w:rsid w:val="00FC7C69"/>
    <w:rsid w:val="00FD30C0"/>
    <w:rsid w:val="00FD38C7"/>
    <w:rsid w:val="00FD6DBF"/>
    <w:rsid w:val="00FD747A"/>
    <w:rsid w:val="00FE4F16"/>
    <w:rsid w:val="00FE75D2"/>
    <w:rsid w:val="00FE7EF8"/>
    <w:rsid w:val="00FF499C"/>
    <w:rsid w:val="00FF5F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D4C"/>
    <w:pPr>
      <w:spacing w:after="120"/>
      <w:jc w:val="both"/>
    </w:pPr>
    <w:rPr>
      <w:rFonts w:ascii="Times New Roman" w:eastAsia="Times New Roman" w:hAnsi="Times New Roman"/>
    </w:rPr>
  </w:style>
  <w:style w:type="paragraph" w:styleId="Heading1">
    <w:name w:val="heading 1"/>
    <w:basedOn w:val="Normal"/>
    <w:next w:val="Normal"/>
    <w:qFormat/>
    <w:rsid w:val="00182D4C"/>
    <w:pPr>
      <w:keepNext/>
      <w:keepLines/>
      <w:spacing w:before="120" w:after="0"/>
      <w:outlineLvl w:val="0"/>
    </w:pPr>
    <w:rPr>
      <w:rFonts w:ascii="Arial" w:hAnsi="Arial"/>
      <w:b/>
      <w:caps/>
      <w:kern w:val="32"/>
      <w:sz w:val="18"/>
    </w:rPr>
  </w:style>
  <w:style w:type="paragraph" w:styleId="Heading2">
    <w:name w:val="heading 2"/>
    <w:basedOn w:val="Heading1"/>
    <w:next w:val="Normal"/>
    <w:qFormat/>
    <w:rsid w:val="00182D4C"/>
    <w:pPr>
      <w:outlineLvl w:val="1"/>
    </w:pPr>
    <w:rPr>
      <w:caps w:val="0"/>
    </w:rPr>
  </w:style>
  <w:style w:type="paragraph" w:styleId="Heading3">
    <w:name w:val="heading 3"/>
    <w:basedOn w:val="Heading2"/>
    <w:next w:val="Normal"/>
    <w:qFormat/>
    <w:rsid w:val="00182D4C"/>
    <w:pPr>
      <w:outlineLvl w:val="2"/>
    </w:pPr>
    <w:rPr>
      <w:b w:val="0"/>
      <w:i/>
    </w:rPr>
  </w:style>
  <w:style w:type="paragraph" w:styleId="Heading4">
    <w:name w:val="heading 4"/>
    <w:basedOn w:val="Normal"/>
    <w:next w:val="Normal"/>
    <w:qFormat/>
    <w:rsid w:val="00182D4C"/>
    <w:pPr>
      <w:keepNext/>
      <w:numPr>
        <w:ilvl w:val="3"/>
        <w:numId w:val="23"/>
      </w:numPr>
      <w:spacing w:before="240" w:after="60"/>
      <w:outlineLvl w:val="3"/>
    </w:pPr>
    <w:rPr>
      <w:b/>
      <w:sz w:val="28"/>
    </w:rPr>
  </w:style>
  <w:style w:type="paragraph" w:styleId="Heading5">
    <w:name w:val="heading 5"/>
    <w:basedOn w:val="Normal"/>
    <w:next w:val="Normal"/>
    <w:qFormat/>
    <w:rsid w:val="00182D4C"/>
    <w:pPr>
      <w:numPr>
        <w:ilvl w:val="4"/>
        <w:numId w:val="23"/>
      </w:numPr>
      <w:spacing w:before="240" w:after="60"/>
      <w:outlineLvl w:val="4"/>
    </w:pPr>
    <w:rPr>
      <w:b/>
      <w:i/>
      <w:sz w:val="26"/>
    </w:rPr>
  </w:style>
  <w:style w:type="paragraph" w:styleId="Heading6">
    <w:name w:val="heading 6"/>
    <w:basedOn w:val="Normal"/>
    <w:next w:val="Normal"/>
    <w:qFormat/>
    <w:rsid w:val="00182D4C"/>
    <w:pPr>
      <w:numPr>
        <w:ilvl w:val="5"/>
        <w:numId w:val="23"/>
      </w:numPr>
      <w:spacing w:before="240" w:after="60"/>
      <w:outlineLvl w:val="5"/>
    </w:pPr>
    <w:rPr>
      <w:b/>
      <w:sz w:val="22"/>
    </w:rPr>
  </w:style>
  <w:style w:type="paragraph" w:styleId="Heading7">
    <w:name w:val="heading 7"/>
    <w:basedOn w:val="Normal"/>
    <w:next w:val="Normal"/>
    <w:qFormat/>
    <w:rsid w:val="00182D4C"/>
    <w:pPr>
      <w:numPr>
        <w:ilvl w:val="6"/>
        <w:numId w:val="23"/>
      </w:numPr>
      <w:spacing w:before="240" w:after="60"/>
      <w:outlineLvl w:val="6"/>
    </w:pPr>
  </w:style>
  <w:style w:type="paragraph" w:styleId="Heading8">
    <w:name w:val="heading 8"/>
    <w:basedOn w:val="Normal"/>
    <w:next w:val="Normal"/>
    <w:qFormat/>
    <w:rsid w:val="00182D4C"/>
    <w:pPr>
      <w:numPr>
        <w:ilvl w:val="7"/>
        <w:numId w:val="23"/>
      </w:numPr>
      <w:spacing w:before="240" w:after="60"/>
      <w:outlineLvl w:val="7"/>
    </w:pPr>
    <w:rPr>
      <w:i/>
    </w:rPr>
  </w:style>
  <w:style w:type="paragraph" w:styleId="Heading9">
    <w:name w:val="heading 9"/>
    <w:basedOn w:val="Normal"/>
    <w:next w:val="Normal"/>
    <w:qFormat/>
    <w:rsid w:val="00182D4C"/>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82D4C"/>
    <w:pPr>
      <w:tabs>
        <w:tab w:val="center" w:pos="4320"/>
        <w:tab w:val="right" w:pos="8640"/>
      </w:tabs>
    </w:pPr>
  </w:style>
  <w:style w:type="paragraph" w:styleId="Header">
    <w:name w:val="header"/>
    <w:basedOn w:val="Normal"/>
    <w:rsid w:val="00182D4C"/>
    <w:pPr>
      <w:tabs>
        <w:tab w:val="center" w:pos="4320"/>
        <w:tab w:val="right" w:pos="8640"/>
      </w:tabs>
    </w:pPr>
    <w:rPr>
      <w:rFonts w:ascii="Arial" w:hAnsi="Arial"/>
    </w:rPr>
  </w:style>
  <w:style w:type="paragraph" w:customStyle="1" w:styleId="Author">
    <w:name w:val="Author"/>
    <w:basedOn w:val="Normal"/>
    <w:rsid w:val="00182D4C"/>
    <w:pPr>
      <w:spacing w:after="0"/>
      <w:jc w:val="center"/>
    </w:pPr>
    <w:rPr>
      <w:b/>
      <w:color w:val="000000"/>
      <w:sz w:val="24"/>
    </w:rPr>
  </w:style>
  <w:style w:type="character" w:styleId="PageNumber">
    <w:name w:val="page number"/>
    <w:basedOn w:val="DefaultParagraphFont"/>
    <w:rsid w:val="00182D4C"/>
  </w:style>
  <w:style w:type="paragraph" w:styleId="Title">
    <w:name w:val="Title"/>
    <w:basedOn w:val="Normal"/>
    <w:qFormat/>
    <w:rsid w:val="00182D4C"/>
    <w:pPr>
      <w:spacing w:before="100" w:beforeAutospacing="1"/>
      <w:jc w:val="center"/>
      <w:outlineLvl w:val="0"/>
    </w:pPr>
    <w:rPr>
      <w:rFonts w:ascii="Arial" w:hAnsi="Arial"/>
      <w:b/>
      <w:kern w:val="28"/>
      <w:sz w:val="36"/>
    </w:rPr>
  </w:style>
  <w:style w:type="paragraph" w:styleId="BlockText">
    <w:name w:val="Block Text"/>
    <w:basedOn w:val="Normal"/>
    <w:rsid w:val="00182D4C"/>
    <w:pPr>
      <w:ind w:left="1440" w:right="1440"/>
    </w:pPr>
  </w:style>
  <w:style w:type="paragraph" w:styleId="Caption">
    <w:name w:val="caption"/>
    <w:basedOn w:val="Normal"/>
    <w:next w:val="Normal"/>
    <w:qFormat/>
    <w:rsid w:val="00182D4C"/>
    <w:pPr>
      <w:keepNext/>
      <w:spacing w:before="120"/>
      <w:jc w:val="center"/>
    </w:pPr>
    <w:rPr>
      <w:b/>
      <w:sz w:val="18"/>
    </w:rPr>
  </w:style>
  <w:style w:type="paragraph" w:styleId="Closing">
    <w:name w:val="Closing"/>
    <w:basedOn w:val="Normal"/>
    <w:rsid w:val="00182D4C"/>
    <w:pPr>
      <w:ind w:left="4320"/>
    </w:pPr>
  </w:style>
  <w:style w:type="paragraph" w:styleId="CommentText">
    <w:name w:val="annotation text"/>
    <w:basedOn w:val="Normal"/>
    <w:semiHidden/>
    <w:rsid w:val="00182D4C"/>
  </w:style>
  <w:style w:type="paragraph" w:styleId="Date">
    <w:name w:val="Date"/>
    <w:basedOn w:val="Normal"/>
    <w:next w:val="Normal"/>
    <w:rsid w:val="00182D4C"/>
  </w:style>
  <w:style w:type="paragraph" w:styleId="DocumentMap">
    <w:name w:val="Document Map"/>
    <w:basedOn w:val="Normal"/>
    <w:semiHidden/>
    <w:rsid w:val="00182D4C"/>
    <w:pPr>
      <w:shd w:val="clear" w:color="auto" w:fill="000080"/>
    </w:pPr>
    <w:rPr>
      <w:rFonts w:ascii="Tahoma" w:hAnsi="Tahoma"/>
    </w:rPr>
  </w:style>
  <w:style w:type="paragraph" w:styleId="FootnoteText">
    <w:name w:val="footnote text"/>
    <w:basedOn w:val="Normal"/>
    <w:semiHidden/>
    <w:rsid w:val="00182D4C"/>
    <w:pPr>
      <w:tabs>
        <w:tab w:val="left" w:pos="360"/>
      </w:tabs>
    </w:pPr>
  </w:style>
  <w:style w:type="paragraph" w:styleId="Index1">
    <w:name w:val="index 1"/>
    <w:basedOn w:val="Normal"/>
    <w:next w:val="Normal"/>
    <w:autoRedefine/>
    <w:semiHidden/>
    <w:rsid w:val="00182D4C"/>
    <w:pPr>
      <w:ind w:left="240" w:hanging="240"/>
    </w:pPr>
  </w:style>
  <w:style w:type="paragraph" w:styleId="Index2">
    <w:name w:val="index 2"/>
    <w:basedOn w:val="Normal"/>
    <w:next w:val="Normal"/>
    <w:autoRedefine/>
    <w:semiHidden/>
    <w:rsid w:val="00182D4C"/>
    <w:pPr>
      <w:ind w:left="480" w:hanging="240"/>
    </w:pPr>
  </w:style>
  <w:style w:type="paragraph" w:styleId="Index3">
    <w:name w:val="index 3"/>
    <w:basedOn w:val="Normal"/>
    <w:next w:val="Normal"/>
    <w:autoRedefine/>
    <w:semiHidden/>
    <w:rsid w:val="00182D4C"/>
    <w:pPr>
      <w:ind w:left="720" w:hanging="240"/>
    </w:pPr>
  </w:style>
  <w:style w:type="paragraph" w:styleId="Index4">
    <w:name w:val="index 4"/>
    <w:basedOn w:val="Normal"/>
    <w:next w:val="Normal"/>
    <w:autoRedefine/>
    <w:semiHidden/>
    <w:rsid w:val="00182D4C"/>
    <w:pPr>
      <w:ind w:left="960" w:hanging="240"/>
    </w:pPr>
  </w:style>
  <w:style w:type="paragraph" w:styleId="Index5">
    <w:name w:val="index 5"/>
    <w:basedOn w:val="Normal"/>
    <w:next w:val="Normal"/>
    <w:autoRedefine/>
    <w:semiHidden/>
    <w:rsid w:val="00182D4C"/>
    <w:pPr>
      <w:ind w:left="1200" w:hanging="240"/>
    </w:pPr>
  </w:style>
  <w:style w:type="paragraph" w:styleId="Index6">
    <w:name w:val="index 6"/>
    <w:basedOn w:val="Normal"/>
    <w:next w:val="Normal"/>
    <w:autoRedefine/>
    <w:semiHidden/>
    <w:rsid w:val="00182D4C"/>
    <w:pPr>
      <w:ind w:left="1440" w:hanging="240"/>
    </w:pPr>
  </w:style>
  <w:style w:type="paragraph" w:styleId="Index7">
    <w:name w:val="index 7"/>
    <w:basedOn w:val="Normal"/>
    <w:next w:val="Normal"/>
    <w:autoRedefine/>
    <w:semiHidden/>
    <w:rsid w:val="00182D4C"/>
    <w:pPr>
      <w:ind w:left="1680" w:hanging="240"/>
    </w:pPr>
  </w:style>
  <w:style w:type="paragraph" w:styleId="Index8">
    <w:name w:val="index 8"/>
    <w:basedOn w:val="Normal"/>
    <w:next w:val="Normal"/>
    <w:autoRedefine/>
    <w:semiHidden/>
    <w:rsid w:val="00182D4C"/>
    <w:pPr>
      <w:ind w:left="1920" w:hanging="240"/>
    </w:pPr>
  </w:style>
  <w:style w:type="paragraph" w:styleId="Index9">
    <w:name w:val="index 9"/>
    <w:basedOn w:val="Normal"/>
    <w:next w:val="Normal"/>
    <w:autoRedefine/>
    <w:semiHidden/>
    <w:rsid w:val="00182D4C"/>
    <w:pPr>
      <w:ind w:left="2160" w:hanging="240"/>
    </w:pPr>
  </w:style>
  <w:style w:type="paragraph" w:styleId="IndexHeading">
    <w:name w:val="index heading"/>
    <w:basedOn w:val="Normal"/>
    <w:next w:val="Index1"/>
    <w:semiHidden/>
    <w:rsid w:val="00182D4C"/>
    <w:rPr>
      <w:rFonts w:ascii="Arial" w:hAnsi="Arial"/>
      <w:b/>
    </w:rPr>
  </w:style>
  <w:style w:type="paragraph" w:styleId="List">
    <w:name w:val="List"/>
    <w:basedOn w:val="Normal"/>
    <w:rsid w:val="00182D4C"/>
    <w:pPr>
      <w:ind w:left="360" w:hanging="360"/>
    </w:pPr>
  </w:style>
  <w:style w:type="paragraph" w:styleId="List2">
    <w:name w:val="List 2"/>
    <w:basedOn w:val="Normal"/>
    <w:rsid w:val="00182D4C"/>
    <w:pPr>
      <w:ind w:left="720" w:hanging="360"/>
    </w:pPr>
  </w:style>
  <w:style w:type="paragraph" w:styleId="List3">
    <w:name w:val="List 3"/>
    <w:basedOn w:val="Normal"/>
    <w:rsid w:val="00182D4C"/>
    <w:pPr>
      <w:ind w:left="1080" w:hanging="360"/>
    </w:pPr>
  </w:style>
  <w:style w:type="paragraph" w:styleId="List4">
    <w:name w:val="List 4"/>
    <w:basedOn w:val="Normal"/>
    <w:rsid w:val="00182D4C"/>
    <w:pPr>
      <w:ind w:left="1440" w:hanging="360"/>
    </w:pPr>
  </w:style>
  <w:style w:type="paragraph" w:styleId="List5">
    <w:name w:val="List 5"/>
    <w:basedOn w:val="Normal"/>
    <w:rsid w:val="00182D4C"/>
    <w:pPr>
      <w:ind w:left="1800" w:hanging="360"/>
    </w:pPr>
  </w:style>
  <w:style w:type="paragraph" w:styleId="ListBullet">
    <w:name w:val="List Bullet"/>
    <w:basedOn w:val="Normal"/>
    <w:autoRedefine/>
    <w:rsid w:val="00182D4C"/>
    <w:pPr>
      <w:numPr>
        <w:numId w:val="11"/>
      </w:numPr>
    </w:pPr>
  </w:style>
  <w:style w:type="paragraph" w:styleId="ListBullet2">
    <w:name w:val="List Bullet 2"/>
    <w:basedOn w:val="Normal"/>
    <w:autoRedefine/>
    <w:rsid w:val="00182D4C"/>
    <w:pPr>
      <w:numPr>
        <w:numId w:val="12"/>
      </w:numPr>
    </w:pPr>
  </w:style>
  <w:style w:type="paragraph" w:styleId="ListBullet3">
    <w:name w:val="List Bullet 3"/>
    <w:basedOn w:val="Normal"/>
    <w:autoRedefine/>
    <w:rsid w:val="00182D4C"/>
    <w:pPr>
      <w:numPr>
        <w:numId w:val="13"/>
      </w:numPr>
    </w:pPr>
  </w:style>
  <w:style w:type="paragraph" w:styleId="ListBullet4">
    <w:name w:val="List Bullet 4"/>
    <w:basedOn w:val="Normal"/>
    <w:autoRedefine/>
    <w:rsid w:val="00182D4C"/>
    <w:pPr>
      <w:numPr>
        <w:numId w:val="14"/>
      </w:numPr>
    </w:pPr>
  </w:style>
  <w:style w:type="paragraph" w:styleId="ListBullet5">
    <w:name w:val="List Bullet 5"/>
    <w:basedOn w:val="Normal"/>
    <w:autoRedefine/>
    <w:rsid w:val="00182D4C"/>
    <w:pPr>
      <w:numPr>
        <w:numId w:val="15"/>
      </w:numPr>
    </w:pPr>
  </w:style>
  <w:style w:type="paragraph" w:styleId="ListContinue">
    <w:name w:val="List Continue"/>
    <w:basedOn w:val="Normal"/>
    <w:rsid w:val="00182D4C"/>
    <w:pPr>
      <w:ind w:left="360"/>
    </w:pPr>
  </w:style>
  <w:style w:type="paragraph" w:styleId="ListContinue2">
    <w:name w:val="List Continue 2"/>
    <w:basedOn w:val="Normal"/>
    <w:rsid w:val="00182D4C"/>
    <w:pPr>
      <w:ind w:left="720"/>
    </w:pPr>
  </w:style>
  <w:style w:type="paragraph" w:styleId="ListContinue3">
    <w:name w:val="List Continue 3"/>
    <w:basedOn w:val="Normal"/>
    <w:rsid w:val="00182D4C"/>
    <w:pPr>
      <w:ind w:left="1080"/>
    </w:pPr>
  </w:style>
  <w:style w:type="paragraph" w:styleId="ListContinue4">
    <w:name w:val="List Continue 4"/>
    <w:basedOn w:val="Normal"/>
    <w:rsid w:val="00182D4C"/>
    <w:pPr>
      <w:ind w:left="1440"/>
    </w:pPr>
  </w:style>
  <w:style w:type="paragraph" w:styleId="ListContinue5">
    <w:name w:val="List Continue 5"/>
    <w:basedOn w:val="Normal"/>
    <w:rsid w:val="00182D4C"/>
    <w:pPr>
      <w:ind w:left="1800"/>
    </w:pPr>
  </w:style>
  <w:style w:type="paragraph" w:styleId="ListNumber">
    <w:name w:val="List Number"/>
    <w:basedOn w:val="Normal"/>
    <w:rsid w:val="00182D4C"/>
    <w:pPr>
      <w:numPr>
        <w:numId w:val="16"/>
      </w:numPr>
    </w:pPr>
  </w:style>
  <w:style w:type="paragraph" w:styleId="ListNumber2">
    <w:name w:val="List Number 2"/>
    <w:basedOn w:val="Normal"/>
    <w:rsid w:val="00182D4C"/>
    <w:pPr>
      <w:numPr>
        <w:numId w:val="17"/>
      </w:numPr>
    </w:pPr>
  </w:style>
  <w:style w:type="paragraph" w:styleId="ListNumber3">
    <w:name w:val="List Number 3"/>
    <w:basedOn w:val="Normal"/>
    <w:rsid w:val="00182D4C"/>
    <w:pPr>
      <w:numPr>
        <w:numId w:val="18"/>
      </w:numPr>
    </w:pPr>
  </w:style>
  <w:style w:type="paragraph" w:styleId="ListNumber4">
    <w:name w:val="List Number 4"/>
    <w:basedOn w:val="Normal"/>
    <w:rsid w:val="00182D4C"/>
    <w:pPr>
      <w:numPr>
        <w:numId w:val="19"/>
      </w:numPr>
    </w:pPr>
  </w:style>
  <w:style w:type="paragraph" w:styleId="ListNumber5">
    <w:name w:val="List Number 5"/>
    <w:basedOn w:val="Normal"/>
    <w:rsid w:val="00182D4C"/>
    <w:pPr>
      <w:numPr>
        <w:numId w:val="20"/>
      </w:numPr>
    </w:pPr>
  </w:style>
  <w:style w:type="paragraph" w:styleId="MacroText">
    <w:name w:val="macro"/>
    <w:semiHidden/>
    <w:rsid w:val="00182D4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rsid w:val="00182D4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182D4C"/>
  </w:style>
  <w:style w:type="paragraph" w:styleId="NormalIndent">
    <w:name w:val="Normal Indent"/>
    <w:basedOn w:val="Normal"/>
    <w:rsid w:val="00182D4C"/>
    <w:pPr>
      <w:ind w:left="720"/>
    </w:pPr>
  </w:style>
  <w:style w:type="paragraph" w:styleId="NoteHeading">
    <w:name w:val="Note Heading"/>
    <w:basedOn w:val="Normal"/>
    <w:next w:val="Normal"/>
    <w:rsid w:val="00182D4C"/>
  </w:style>
  <w:style w:type="paragraph" w:styleId="PlainText">
    <w:name w:val="Plain Text"/>
    <w:basedOn w:val="Normal"/>
    <w:rsid w:val="00182D4C"/>
    <w:rPr>
      <w:rFonts w:ascii="Courier New" w:hAnsi="Courier New"/>
    </w:rPr>
  </w:style>
  <w:style w:type="paragraph" w:styleId="Salutation">
    <w:name w:val="Salutation"/>
    <w:basedOn w:val="Normal"/>
    <w:next w:val="Normal"/>
    <w:rsid w:val="00182D4C"/>
  </w:style>
  <w:style w:type="paragraph" w:styleId="Signature">
    <w:name w:val="Signature"/>
    <w:basedOn w:val="Normal"/>
    <w:rsid w:val="00182D4C"/>
    <w:pPr>
      <w:ind w:left="4320"/>
    </w:pPr>
  </w:style>
  <w:style w:type="paragraph" w:styleId="Subtitle">
    <w:name w:val="Subtitle"/>
    <w:basedOn w:val="Normal"/>
    <w:qFormat/>
    <w:rsid w:val="00182D4C"/>
    <w:pPr>
      <w:spacing w:after="60"/>
      <w:jc w:val="center"/>
      <w:outlineLvl w:val="1"/>
    </w:pPr>
    <w:rPr>
      <w:rFonts w:ascii="Arial" w:hAnsi="Arial"/>
    </w:rPr>
  </w:style>
  <w:style w:type="paragraph" w:styleId="TableofAuthorities">
    <w:name w:val="table of authorities"/>
    <w:basedOn w:val="Normal"/>
    <w:next w:val="Normal"/>
    <w:semiHidden/>
    <w:rsid w:val="00182D4C"/>
    <w:pPr>
      <w:ind w:left="240" w:hanging="240"/>
    </w:pPr>
  </w:style>
  <w:style w:type="paragraph" w:styleId="TableofFigures">
    <w:name w:val="table of figures"/>
    <w:basedOn w:val="Normal"/>
    <w:next w:val="Normal"/>
    <w:semiHidden/>
    <w:rsid w:val="00182D4C"/>
    <w:pPr>
      <w:ind w:left="480" w:hanging="480"/>
    </w:pPr>
  </w:style>
  <w:style w:type="paragraph" w:styleId="TOAHeading">
    <w:name w:val="toa heading"/>
    <w:basedOn w:val="Normal"/>
    <w:next w:val="Normal"/>
    <w:semiHidden/>
    <w:rsid w:val="00182D4C"/>
    <w:pPr>
      <w:spacing w:before="120"/>
    </w:pPr>
    <w:rPr>
      <w:rFonts w:ascii="Arial" w:hAnsi="Arial"/>
      <w:b/>
    </w:rPr>
  </w:style>
  <w:style w:type="paragraph" w:styleId="TOC1">
    <w:name w:val="toc 1"/>
    <w:basedOn w:val="Normal"/>
    <w:next w:val="Normal"/>
    <w:autoRedefine/>
    <w:semiHidden/>
    <w:rsid w:val="00182D4C"/>
  </w:style>
  <w:style w:type="paragraph" w:styleId="TOC2">
    <w:name w:val="toc 2"/>
    <w:basedOn w:val="Normal"/>
    <w:next w:val="Normal"/>
    <w:autoRedefine/>
    <w:semiHidden/>
    <w:rsid w:val="00182D4C"/>
    <w:pPr>
      <w:ind w:left="240"/>
    </w:pPr>
  </w:style>
  <w:style w:type="paragraph" w:styleId="TOC3">
    <w:name w:val="toc 3"/>
    <w:basedOn w:val="Normal"/>
    <w:next w:val="Normal"/>
    <w:autoRedefine/>
    <w:semiHidden/>
    <w:rsid w:val="00182D4C"/>
    <w:pPr>
      <w:ind w:left="480"/>
    </w:pPr>
  </w:style>
  <w:style w:type="paragraph" w:styleId="TOC4">
    <w:name w:val="toc 4"/>
    <w:basedOn w:val="Normal"/>
    <w:next w:val="Normal"/>
    <w:autoRedefine/>
    <w:semiHidden/>
    <w:rsid w:val="00182D4C"/>
    <w:pPr>
      <w:ind w:left="720"/>
    </w:pPr>
  </w:style>
  <w:style w:type="paragraph" w:styleId="TOC5">
    <w:name w:val="toc 5"/>
    <w:basedOn w:val="Normal"/>
    <w:next w:val="Normal"/>
    <w:autoRedefine/>
    <w:semiHidden/>
    <w:rsid w:val="00182D4C"/>
    <w:pPr>
      <w:ind w:left="960"/>
    </w:pPr>
  </w:style>
  <w:style w:type="paragraph" w:styleId="TOC6">
    <w:name w:val="toc 6"/>
    <w:basedOn w:val="Normal"/>
    <w:next w:val="Normal"/>
    <w:autoRedefine/>
    <w:semiHidden/>
    <w:rsid w:val="00182D4C"/>
    <w:pPr>
      <w:ind w:left="1200"/>
    </w:pPr>
  </w:style>
  <w:style w:type="paragraph" w:styleId="TOC7">
    <w:name w:val="toc 7"/>
    <w:basedOn w:val="Normal"/>
    <w:next w:val="Normal"/>
    <w:autoRedefine/>
    <w:semiHidden/>
    <w:rsid w:val="00182D4C"/>
    <w:pPr>
      <w:ind w:left="1440"/>
    </w:pPr>
  </w:style>
  <w:style w:type="paragraph" w:styleId="TOC8">
    <w:name w:val="toc 8"/>
    <w:basedOn w:val="Normal"/>
    <w:next w:val="Normal"/>
    <w:autoRedefine/>
    <w:semiHidden/>
    <w:rsid w:val="00182D4C"/>
    <w:pPr>
      <w:ind w:left="1680"/>
    </w:pPr>
  </w:style>
  <w:style w:type="paragraph" w:styleId="TOC9">
    <w:name w:val="toc 9"/>
    <w:basedOn w:val="Normal"/>
    <w:next w:val="Normal"/>
    <w:autoRedefine/>
    <w:semiHidden/>
    <w:rsid w:val="00182D4C"/>
    <w:pPr>
      <w:ind w:left="1920"/>
    </w:pPr>
  </w:style>
  <w:style w:type="character" w:styleId="FootnoteReference">
    <w:name w:val="footnote reference"/>
    <w:basedOn w:val="DefaultParagraphFont"/>
    <w:uiPriority w:val="99"/>
    <w:semiHidden/>
    <w:rsid w:val="00182D4C"/>
    <w:rPr>
      <w:vertAlign w:val="superscript"/>
    </w:rPr>
  </w:style>
  <w:style w:type="paragraph" w:customStyle="1" w:styleId="Bullet">
    <w:name w:val="Bullet"/>
    <w:basedOn w:val="Normal"/>
    <w:rsid w:val="00182D4C"/>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182D4C"/>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182D4C"/>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182D4C"/>
    <w:rPr>
      <w:sz w:val="16"/>
    </w:rPr>
  </w:style>
  <w:style w:type="paragraph" w:customStyle="1" w:styleId="Abstract">
    <w:name w:val="Abstract"/>
    <w:basedOn w:val="Heading1"/>
    <w:rsid w:val="00182D4C"/>
    <w:pPr>
      <w:spacing w:before="40"/>
      <w:outlineLvl w:val="9"/>
    </w:pPr>
    <w:rPr>
      <w:rFonts w:ascii="Times New Roman" w:hAnsi="Times New Roman"/>
      <w:kern w:val="28"/>
      <w:sz w:val="24"/>
    </w:rPr>
  </w:style>
  <w:style w:type="character" w:styleId="Hyperlink">
    <w:name w:val="Hyperlink"/>
    <w:basedOn w:val="DefaultParagraphFont"/>
    <w:rsid w:val="00182D4C"/>
    <w:rPr>
      <w:color w:val="0000FF"/>
      <w:u w:val="single"/>
    </w:rPr>
  </w:style>
  <w:style w:type="paragraph" w:customStyle="1" w:styleId="Affiliation">
    <w:name w:val="Affiliation"/>
    <w:basedOn w:val="Author"/>
    <w:rsid w:val="00182D4C"/>
    <w:rPr>
      <w:b w:val="0"/>
    </w:rPr>
  </w:style>
  <w:style w:type="paragraph" w:customStyle="1" w:styleId="Figure">
    <w:name w:val="Figure"/>
    <w:basedOn w:val="Normal"/>
    <w:rsid w:val="00182D4C"/>
    <w:pPr>
      <w:spacing w:after="0"/>
    </w:pPr>
  </w:style>
  <w:style w:type="paragraph" w:customStyle="1" w:styleId="Copyright">
    <w:name w:val="Copyright"/>
    <w:basedOn w:val="Normal"/>
    <w:rsid w:val="00182D4C"/>
    <w:pPr>
      <w:framePr w:w="4680" w:h="1977" w:hRule="exact" w:hSpace="187" w:wrap="auto" w:vAnchor="page" w:hAnchor="page" w:x="1155" w:y="12605" w:anchorLock="1"/>
      <w:spacing w:after="0"/>
    </w:pPr>
    <w:rPr>
      <w:sz w:val="16"/>
    </w:rPr>
  </w:style>
  <w:style w:type="paragraph" w:customStyle="1" w:styleId="cell">
    <w:name w:val="cell"/>
    <w:basedOn w:val="Normal"/>
    <w:rsid w:val="00182D4C"/>
    <w:pPr>
      <w:keepNext/>
      <w:keepLines/>
      <w:jc w:val="center"/>
    </w:pPr>
    <w:rPr>
      <w:b/>
    </w:rPr>
  </w:style>
  <w:style w:type="character" w:customStyle="1" w:styleId="v8n000000">
    <w:name w:val="v8n000000"/>
    <w:basedOn w:val="DefaultParagraphFont"/>
    <w:rsid w:val="00182D4C"/>
  </w:style>
  <w:style w:type="paragraph" w:customStyle="1" w:styleId="TableText">
    <w:name w:val="Table Text"/>
    <w:basedOn w:val="Normal"/>
    <w:rsid w:val="00182D4C"/>
    <w:pPr>
      <w:keepLines/>
      <w:spacing w:before="40" w:after="40"/>
      <w:jc w:val="left"/>
    </w:pPr>
  </w:style>
  <w:style w:type="character" w:styleId="FollowedHyperlink">
    <w:name w:val="FollowedHyperlink"/>
    <w:basedOn w:val="DefaultParagraphFont"/>
    <w:rsid w:val="00182D4C"/>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table" w:styleId="TableGrid">
    <w:name w:val="Table Grid"/>
    <w:basedOn w:val="TableNormal"/>
    <w:uiPriority w:val="59"/>
    <w:rsid w:val="0001081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D25F7"/>
    <w:pPr>
      <w:ind w:left="720"/>
      <w:contextualSpacing/>
    </w:pPr>
  </w:style>
  <w:style w:type="paragraph" w:customStyle="1" w:styleId="AuthorName">
    <w:name w:val="AuthorName"/>
    <w:basedOn w:val="Author"/>
    <w:rsid w:val="00E547AF"/>
    <w:pPr>
      <w:widowControl w:val="0"/>
      <w:autoSpaceDE w:val="0"/>
      <w:autoSpaceDN w:val="0"/>
      <w:adjustRightInd w:val="0"/>
    </w:pPr>
    <w:rPr>
      <w:rFonts w:ascii="Times" w:hAnsi="Times" w:cs="Times"/>
      <w:b w:val="0"/>
      <w:i/>
      <w:iCs/>
      <w:color w:val="auto"/>
      <w:szCs w:val="24"/>
    </w:rPr>
  </w:style>
  <w:style w:type="paragraph" w:customStyle="1" w:styleId="AuthorAddress">
    <w:name w:val="AuthorAddress"/>
    <w:basedOn w:val="Author"/>
    <w:rsid w:val="00E547AF"/>
    <w:pPr>
      <w:widowControl w:val="0"/>
      <w:autoSpaceDE w:val="0"/>
      <w:autoSpaceDN w:val="0"/>
      <w:adjustRightInd w:val="0"/>
    </w:pPr>
    <w:rPr>
      <w:rFonts w:ascii="Times" w:hAnsi="Times" w:cs="Times"/>
      <w:b w:val="0"/>
      <w:color w:val="auto"/>
      <w:szCs w:val="24"/>
    </w:rPr>
  </w:style>
  <w:style w:type="paragraph" w:styleId="Revision">
    <w:name w:val="Revision"/>
    <w:hidden/>
    <w:uiPriority w:val="99"/>
    <w:semiHidden/>
    <w:rsid w:val="004F4C72"/>
    <w:rPr>
      <w:rFonts w:ascii="Times New Roman" w:eastAsia="Times New Roman" w:hAnsi="Times New Roman"/>
    </w:rPr>
  </w:style>
</w:styles>
</file>

<file path=word/webSettings.xml><?xml version="1.0" encoding="utf-8"?>
<w:webSettings xmlns:r="http://schemas.openxmlformats.org/officeDocument/2006/relationships" xmlns:w="http://schemas.openxmlformats.org/wordprocessingml/2006/main">
  <w:divs>
    <w:div w:id="178782961">
      <w:bodyDiv w:val="1"/>
      <w:marLeft w:val="0"/>
      <w:marRight w:val="0"/>
      <w:marTop w:val="0"/>
      <w:marBottom w:val="0"/>
      <w:divBdr>
        <w:top w:val="none" w:sz="0" w:space="0" w:color="auto"/>
        <w:left w:val="none" w:sz="0" w:space="0" w:color="auto"/>
        <w:bottom w:val="none" w:sz="0" w:space="0" w:color="auto"/>
        <w:right w:val="none" w:sz="0" w:space="0" w:color="auto"/>
      </w:divBdr>
    </w:div>
    <w:div w:id="157373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chart" Target="charts/chart5.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cid:image002.png@01C96F4F.ECEA3000" TargetMode="External"/><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006705318551596"/>
          <c:y val="5.4328394566964096E-2"/>
          <c:w val="0.81906216946760713"/>
          <c:h val="0.74355478546947162"/>
        </c:manualLayout>
      </c:layout>
      <c:barChart>
        <c:barDir val="col"/>
        <c:grouping val="clustered"/>
        <c:ser>
          <c:idx val="0"/>
          <c:order val="0"/>
          <c:tx>
            <c:strRef>
              <c:f>'Working &amp; summaries'!$B$24</c:f>
              <c:strCache>
                <c:ptCount val="1"/>
                <c:pt idx="0">
                  <c:v>Mean</c:v>
                </c:pt>
              </c:strCache>
            </c:strRef>
          </c:tx>
          <c:errBars>
            <c:errBarType val="both"/>
            <c:errValType val="cust"/>
            <c:plus>
              <c:numRef>
                <c:f>'Working &amp; summaries'!$C$25:$C$27</c:f>
                <c:numCache>
                  <c:formatCode>General</c:formatCode>
                  <c:ptCount val="3"/>
                  <c:pt idx="0">
                    <c:v>2.8899593922221278</c:v>
                  </c:pt>
                  <c:pt idx="1">
                    <c:v>2.9721937360517532</c:v>
                  </c:pt>
                  <c:pt idx="2">
                    <c:v>2.7345370394973987</c:v>
                  </c:pt>
                </c:numCache>
              </c:numRef>
            </c:plus>
            <c:minus>
              <c:numRef>
                <c:f>'Working &amp; summaries'!$C$25:$C$27</c:f>
                <c:numCache>
                  <c:formatCode>General</c:formatCode>
                  <c:ptCount val="3"/>
                  <c:pt idx="0">
                    <c:v>2.8899593922221278</c:v>
                  </c:pt>
                  <c:pt idx="1">
                    <c:v>2.9721937360517532</c:v>
                  </c:pt>
                  <c:pt idx="2">
                    <c:v>2.7345370394973987</c:v>
                  </c:pt>
                </c:numCache>
              </c:numRef>
            </c:minus>
            <c:spPr>
              <a:ln w="3175">
                <a:solidFill>
                  <a:schemeClr val="tx1">
                    <a:lumMod val="65000"/>
                    <a:lumOff val="35000"/>
                  </a:schemeClr>
                </a:solidFill>
              </a:ln>
            </c:spPr>
          </c:errBars>
          <c:cat>
            <c:strRef>
              <c:f>'Working &amp; summaries'!$A$25:$A$27</c:f>
              <c:strCache>
                <c:ptCount val="3"/>
                <c:pt idx="0">
                  <c:v>Visual Snippets</c:v>
                </c:pt>
                <c:pt idx="1">
                  <c:v>Thumbnails</c:v>
                </c:pt>
                <c:pt idx="2">
                  <c:v>TextSnippet</c:v>
                </c:pt>
              </c:strCache>
            </c:strRef>
          </c:cat>
          <c:val>
            <c:numRef>
              <c:f>'Working &amp; summaries'!$B$25:$B$27</c:f>
              <c:numCache>
                <c:formatCode>General</c:formatCode>
                <c:ptCount val="3"/>
                <c:pt idx="0">
                  <c:v>25.239247039564862</c:v>
                </c:pt>
                <c:pt idx="1">
                  <c:v>27.499244001892126</c:v>
                </c:pt>
                <c:pt idx="2">
                  <c:v>35.200336736349612</c:v>
                </c:pt>
              </c:numCache>
            </c:numRef>
          </c:val>
        </c:ser>
        <c:gapWidth val="100"/>
        <c:axId val="131795200"/>
        <c:axId val="131811200"/>
      </c:barChart>
      <c:catAx>
        <c:axId val="131795200"/>
        <c:scaling>
          <c:orientation val="minMax"/>
        </c:scaling>
        <c:axPos val="b"/>
        <c:tickLblPos val="nextTo"/>
        <c:txPr>
          <a:bodyPr/>
          <a:lstStyle/>
          <a:p>
            <a:pPr>
              <a:defRPr sz="800"/>
            </a:pPr>
            <a:endParaRPr lang="en-US"/>
          </a:p>
        </c:txPr>
        <c:crossAx val="131811200"/>
        <c:crosses val="autoZero"/>
        <c:auto val="1"/>
        <c:lblAlgn val="ctr"/>
        <c:lblOffset val="100"/>
      </c:catAx>
      <c:valAx>
        <c:axId val="131811200"/>
        <c:scaling>
          <c:orientation val="minMax"/>
        </c:scaling>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800" b="1" i="0" u="none" strike="noStrike" kern="1200" baseline="0">
                    <a:solidFill>
                      <a:sysClr val="windowText" lastClr="000000"/>
                    </a:solidFill>
                    <a:latin typeface="+mn-lt"/>
                    <a:ea typeface="+mn-ea"/>
                    <a:cs typeface="+mn-cs"/>
                  </a:defRPr>
                </a:pPr>
                <a:r>
                  <a:rPr lang="en-US" sz="800" b="1" i="0" baseline="0"/>
                  <a:t>Selection Time (s)</a:t>
                </a:r>
              </a:p>
              <a:p>
                <a:pPr marL="0" marR="0" indent="0" algn="ctr" defTabSz="914400" rtl="0" eaLnBrk="1" fontAlgn="auto" latinLnBrk="0" hangingPunct="1">
                  <a:lnSpc>
                    <a:spcPct val="100000"/>
                  </a:lnSpc>
                  <a:spcBef>
                    <a:spcPts val="0"/>
                  </a:spcBef>
                  <a:spcAft>
                    <a:spcPts val="0"/>
                  </a:spcAft>
                  <a:buClrTx/>
                  <a:buSzTx/>
                  <a:buFontTx/>
                  <a:buNone/>
                  <a:tabLst/>
                  <a:defRPr sz="800" b="1" i="0" u="none" strike="noStrike" kern="1200" baseline="0">
                    <a:solidFill>
                      <a:sysClr val="windowText" lastClr="000000"/>
                    </a:solidFill>
                    <a:latin typeface="+mn-lt"/>
                    <a:ea typeface="+mn-ea"/>
                    <a:cs typeface="+mn-cs"/>
                  </a:defRPr>
                </a:pPr>
                <a:endParaRPr lang="en-US" sz="800"/>
              </a:p>
            </c:rich>
          </c:tx>
        </c:title>
        <c:numFmt formatCode="General" sourceLinked="1"/>
        <c:tickLblPos val="nextTo"/>
        <c:txPr>
          <a:bodyPr/>
          <a:lstStyle/>
          <a:p>
            <a:pPr>
              <a:defRPr sz="800"/>
            </a:pPr>
            <a:endParaRPr lang="en-US"/>
          </a:p>
        </c:txPr>
        <c:crossAx val="131795200"/>
        <c:crosses val="autoZero"/>
        <c:crossBetween val="between"/>
        <c:majorUnit val="10"/>
      </c:valAx>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796163539259513"/>
          <c:y val="0.10252856174970487"/>
          <c:w val="0.7857033728992836"/>
          <c:h val="0.6821347551952045"/>
        </c:manualLayout>
      </c:layout>
      <c:barChart>
        <c:barDir val="col"/>
        <c:grouping val="clustered"/>
        <c:ser>
          <c:idx val="0"/>
          <c:order val="0"/>
          <c:tx>
            <c:strRef>
              <c:f>'Working &amp; summaries'!$B$1</c:f>
              <c:strCache>
                <c:ptCount val="1"/>
                <c:pt idx="0">
                  <c:v>Mean</c:v>
                </c:pt>
              </c:strCache>
            </c:strRef>
          </c:tx>
          <c:errBars>
            <c:errBarType val="both"/>
            <c:errValType val="cust"/>
            <c:plus>
              <c:numRef>
                <c:f>'Working &amp; summaries'!$C$2:$C$4</c:f>
                <c:numCache>
                  <c:formatCode>General</c:formatCode>
                  <c:ptCount val="3"/>
                  <c:pt idx="0">
                    <c:v>16.427874320140731</c:v>
                  </c:pt>
                  <c:pt idx="1">
                    <c:v>15.364074859636126</c:v>
                  </c:pt>
                  <c:pt idx="2">
                    <c:v>12.242381296515035</c:v>
                  </c:pt>
                </c:numCache>
              </c:numRef>
            </c:plus>
            <c:minus>
              <c:numRef>
                <c:f>'Working &amp; summaries'!$C$2:$C$4</c:f>
                <c:numCache>
                  <c:formatCode>General</c:formatCode>
                  <c:ptCount val="3"/>
                  <c:pt idx="0">
                    <c:v>16.427874320140731</c:v>
                  </c:pt>
                  <c:pt idx="1">
                    <c:v>15.364074859636126</c:v>
                  </c:pt>
                  <c:pt idx="2">
                    <c:v>12.242381296515035</c:v>
                  </c:pt>
                </c:numCache>
              </c:numRef>
            </c:minus>
            <c:spPr>
              <a:ln w="3175">
                <a:solidFill>
                  <a:schemeClr val="tx1">
                    <a:lumMod val="65000"/>
                    <a:lumOff val="35000"/>
                  </a:schemeClr>
                </a:solidFill>
              </a:ln>
            </c:spPr>
          </c:errBars>
          <c:cat>
            <c:strRef>
              <c:f>'Working &amp; summaries'!$A$2:$A$4</c:f>
              <c:strCache>
                <c:ptCount val="3"/>
                <c:pt idx="0">
                  <c:v>Visual Snippets</c:v>
                </c:pt>
                <c:pt idx="1">
                  <c:v>Thumbnails</c:v>
                </c:pt>
                <c:pt idx="2">
                  <c:v>Text</c:v>
                </c:pt>
              </c:strCache>
            </c:strRef>
          </c:cat>
          <c:val>
            <c:numRef>
              <c:f>'Working &amp; summaries'!$B$2:$B$4</c:f>
              <c:numCache>
                <c:formatCode>General</c:formatCode>
                <c:ptCount val="3"/>
                <c:pt idx="0">
                  <c:v>137.00582860824738</c:v>
                </c:pt>
                <c:pt idx="1">
                  <c:v>131.55539819587631</c:v>
                </c:pt>
                <c:pt idx="2">
                  <c:v>119.98489046391917</c:v>
                </c:pt>
              </c:numCache>
            </c:numRef>
          </c:val>
        </c:ser>
        <c:gapWidth val="100"/>
        <c:axId val="137650560"/>
        <c:axId val="137652864"/>
      </c:barChart>
      <c:catAx>
        <c:axId val="137650560"/>
        <c:scaling>
          <c:orientation val="minMax"/>
        </c:scaling>
        <c:axPos val="b"/>
        <c:tickLblPos val="nextTo"/>
        <c:txPr>
          <a:bodyPr/>
          <a:lstStyle/>
          <a:p>
            <a:pPr>
              <a:defRPr sz="800"/>
            </a:pPr>
            <a:endParaRPr lang="en-US"/>
          </a:p>
        </c:txPr>
        <c:crossAx val="137652864"/>
        <c:crosses val="autoZero"/>
        <c:auto val="1"/>
        <c:lblAlgn val="ctr"/>
        <c:lblOffset val="100"/>
      </c:catAx>
      <c:valAx>
        <c:axId val="137652864"/>
        <c:scaling>
          <c:orientation val="minMax"/>
          <c:max val="160"/>
        </c:scaling>
        <c:axPos val="l"/>
        <c:majorGridlines/>
        <c:title>
          <c:tx>
            <c:rich>
              <a:bodyPr rot="-5400000" vert="horz"/>
              <a:lstStyle/>
              <a:p>
                <a:pPr>
                  <a:defRPr sz="800"/>
                </a:pPr>
                <a:r>
                  <a:rPr lang="en-US" sz="800"/>
                  <a:t>Selection</a:t>
                </a:r>
                <a:r>
                  <a:rPr lang="en-US" sz="800" baseline="0"/>
                  <a:t> Time (s)</a:t>
                </a:r>
                <a:endParaRPr lang="en-US" sz="800"/>
              </a:p>
            </c:rich>
          </c:tx>
        </c:title>
        <c:numFmt formatCode="General" sourceLinked="1"/>
        <c:tickLblPos val="nextTo"/>
        <c:txPr>
          <a:bodyPr/>
          <a:lstStyle/>
          <a:p>
            <a:pPr>
              <a:defRPr sz="800"/>
            </a:pPr>
            <a:endParaRPr lang="en-US"/>
          </a:p>
        </c:txPr>
        <c:crossAx val="137650560"/>
        <c:crosses val="autoZero"/>
        <c:crossBetween val="between"/>
        <c:majorUnit val="40"/>
      </c:valAx>
    </c:plotArea>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549509669500559"/>
          <c:y val="9.0264249302553265E-2"/>
          <c:w val="0.79523063927353965"/>
          <c:h val="0.64566352986364506"/>
        </c:manualLayout>
      </c:layout>
      <c:barChart>
        <c:barDir val="col"/>
        <c:grouping val="clustered"/>
        <c:ser>
          <c:idx val="0"/>
          <c:order val="0"/>
          <c:tx>
            <c:strRef>
              <c:f>'Working &amp; summaries'!$B$7</c:f>
              <c:strCache>
                <c:ptCount val="1"/>
                <c:pt idx="0">
                  <c:v>Mean</c:v>
                </c:pt>
              </c:strCache>
            </c:strRef>
          </c:tx>
          <c:errBars>
            <c:errBarType val="both"/>
            <c:errValType val="cust"/>
            <c:plus>
              <c:numRef>
                <c:f>'Working &amp; summaries'!$C$8:$C$10</c:f>
                <c:numCache>
                  <c:formatCode>General</c:formatCode>
                  <c:ptCount val="3"/>
                  <c:pt idx="0">
                    <c:v>0.15351004752004677</c:v>
                  </c:pt>
                  <c:pt idx="1">
                    <c:v>0.19647085027544439</c:v>
                  </c:pt>
                  <c:pt idx="2">
                    <c:v>0.14413520000713703</c:v>
                  </c:pt>
                </c:numCache>
              </c:numRef>
            </c:plus>
            <c:minus>
              <c:numRef>
                <c:f>'Working &amp; summaries'!$C$8:$C$10</c:f>
                <c:numCache>
                  <c:formatCode>General</c:formatCode>
                  <c:ptCount val="3"/>
                  <c:pt idx="0">
                    <c:v>0.15351004752004677</c:v>
                  </c:pt>
                  <c:pt idx="1">
                    <c:v>0.19647085027544439</c:v>
                  </c:pt>
                  <c:pt idx="2">
                    <c:v>0.14413520000713703</c:v>
                  </c:pt>
                </c:numCache>
              </c:numRef>
            </c:minus>
            <c:spPr>
              <a:ln w="3175">
                <a:solidFill>
                  <a:schemeClr val="tx1">
                    <a:lumMod val="65000"/>
                    <a:lumOff val="35000"/>
                  </a:schemeClr>
                </a:solidFill>
              </a:ln>
            </c:spPr>
          </c:errBars>
          <c:cat>
            <c:strRef>
              <c:f>'Working &amp; summaries'!$A$8:$A$10</c:f>
              <c:strCache>
                <c:ptCount val="3"/>
                <c:pt idx="0">
                  <c:v>Visual Snippets</c:v>
                </c:pt>
                <c:pt idx="1">
                  <c:v>Thumbnails</c:v>
                </c:pt>
                <c:pt idx="2">
                  <c:v>Text</c:v>
                </c:pt>
              </c:strCache>
            </c:strRef>
          </c:cat>
          <c:val>
            <c:numRef>
              <c:f>'Working &amp; summaries'!$B$8:$B$10</c:f>
              <c:numCache>
                <c:formatCode>General</c:formatCode>
                <c:ptCount val="3"/>
                <c:pt idx="0">
                  <c:v>3.8852040816326552</c:v>
                </c:pt>
                <c:pt idx="1">
                  <c:v>4.6007653061224465</c:v>
                </c:pt>
                <c:pt idx="2">
                  <c:v>3.0956632653061225</c:v>
                </c:pt>
              </c:numCache>
            </c:numRef>
          </c:val>
        </c:ser>
        <c:gapWidth val="100"/>
        <c:axId val="156832128"/>
        <c:axId val="156834048"/>
      </c:barChart>
      <c:catAx>
        <c:axId val="156832128"/>
        <c:scaling>
          <c:orientation val="minMax"/>
        </c:scaling>
        <c:axPos val="b"/>
        <c:tickLblPos val="nextTo"/>
        <c:txPr>
          <a:bodyPr/>
          <a:lstStyle/>
          <a:p>
            <a:pPr>
              <a:defRPr sz="800"/>
            </a:pPr>
            <a:endParaRPr lang="en-US"/>
          </a:p>
        </c:txPr>
        <c:crossAx val="156834048"/>
        <c:crosses val="autoZero"/>
        <c:auto val="1"/>
        <c:lblAlgn val="ctr"/>
        <c:lblOffset val="100"/>
      </c:catAx>
      <c:valAx>
        <c:axId val="156834048"/>
        <c:scaling>
          <c:orientation val="minMax"/>
          <c:max val="5"/>
        </c:scaling>
        <c:axPos val="l"/>
        <c:majorGridlines/>
        <c:title>
          <c:tx>
            <c:rich>
              <a:bodyPr rot="-5400000" vert="horz"/>
              <a:lstStyle/>
              <a:p>
                <a:pPr>
                  <a:defRPr sz="800"/>
                </a:pPr>
                <a:r>
                  <a:rPr lang="en-US" sz="800"/>
                  <a:t>Mean Pages Clicked</a:t>
                </a:r>
              </a:p>
            </c:rich>
          </c:tx>
        </c:title>
        <c:numFmt formatCode="General" sourceLinked="1"/>
        <c:tickLblPos val="nextTo"/>
        <c:txPr>
          <a:bodyPr/>
          <a:lstStyle/>
          <a:p>
            <a:pPr>
              <a:defRPr sz="800"/>
            </a:pPr>
            <a:endParaRPr lang="en-US"/>
          </a:p>
        </c:txPr>
        <c:crossAx val="156832128"/>
        <c:crosses val="autoZero"/>
        <c:crossBetween val="between"/>
      </c:valAx>
    </c:plotArea>
    <c:plotVisOnly val="1"/>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267572896671202"/>
          <c:y val="5.0639674789616083E-2"/>
          <c:w val="0.8075730272521906"/>
          <c:h val="0.74424106611802177"/>
        </c:manualLayout>
      </c:layout>
      <c:barChart>
        <c:barDir val="col"/>
        <c:grouping val="clustered"/>
        <c:ser>
          <c:idx val="0"/>
          <c:order val="0"/>
          <c:tx>
            <c:strRef>
              <c:f>'Working &amp; summaries'!$B$33</c:f>
              <c:strCache>
                <c:ptCount val="1"/>
                <c:pt idx="0">
                  <c:v>Mean</c:v>
                </c:pt>
              </c:strCache>
            </c:strRef>
          </c:tx>
          <c:dPt>
            <c:idx val="0"/>
            <c:spPr>
              <a:solidFill>
                <a:schemeClr val="accent1"/>
              </a:solidFill>
            </c:spPr>
          </c:dPt>
          <c:dPt>
            <c:idx val="1"/>
            <c:spPr>
              <a:solidFill>
                <a:schemeClr val="accent2">
                  <a:lumMod val="40000"/>
                  <a:lumOff val="60000"/>
                </a:schemeClr>
              </a:solidFill>
            </c:spPr>
          </c:dPt>
          <c:errBars>
            <c:errBarType val="both"/>
            <c:errValType val="cust"/>
            <c:plus>
              <c:numRef>
                <c:f>'Working &amp; summaries'!$C$34:$C$35</c:f>
                <c:numCache>
                  <c:formatCode>General</c:formatCode>
                  <c:ptCount val="2"/>
                  <c:pt idx="0">
                    <c:v>2.6152964656526225</c:v>
                  </c:pt>
                  <c:pt idx="1">
                    <c:v>2.0302160373688767</c:v>
                  </c:pt>
                </c:numCache>
              </c:numRef>
            </c:plus>
            <c:minus>
              <c:numRef>
                <c:f>'Working &amp; summaries'!$C$34:$C$35</c:f>
                <c:numCache>
                  <c:formatCode>General</c:formatCode>
                  <c:ptCount val="2"/>
                  <c:pt idx="0">
                    <c:v>2.6152964656526225</c:v>
                  </c:pt>
                  <c:pt idx="1">
                    <c:v>2.0302160373688767</c:v>
                  </c:pt>
                </c:numCache>
              </c:numRef>
            </c:minus>
            <c:spPr>
              <a:ln w="3175">
                <a:solidFill>
                  <a:schemeClr val="tx1">
                    <a:lumMod val="65000"/>
                    <a:lumOff val="35000"/>
                  </a:schemeClr>
                </a:solidFill>
              </a:ln>
            </c:spPr>
          </c:errBars>
          <c:cat>
            <c:strRef>
              <c:f>'Working &amp; summaries'!$A$34:$A$35</c:f>
              <c:strCache>
                <c:ptCount val="2"/>
                <c:pt idx="0">
                  <c:v>Congruent</c:v>
                </c:pt>
                <c:pt idx="1">
                  <c:v>Incongruent</c:v>
                </c:pt>
              </c:strCache>
            </c:strRef>
          </c:cat>
          <c:val>
            <c:numRef>
              <c:f>'Working &amp; summaries'!$B$34:$B$35</c:f>
              <c:numCache>
                <c:formatCode>General</c:formatCode>
                <c:ptCount val="2"/>
                <c:pt idx="0">
                  <c:v>24.344194053791263</c:v>
                </c:pt>
                <c:pt idx="1">
                  <c:v>34.281691131412721</c:v>
                </c:pt>
              </c:numCache>
            </c:numRef>
          </c:val>
        </c:ser>
        <c:gapWidth val="75"/>
        <c:axId val="173117824"/>
        <c:axId val="173228032"/>
      </c:barChart>
      <c:catAx>
        <c:axId val="173117824"/>
        <c:scaling>
          <c:orientation val="minMax"/>
        </c:scaling>
        <c:axPos val="b"/>
        <c:tickLblPos val="nextTo"/>
        <c:txPr>
          <a:bodyPr/>
          <a:lstStyle/>
          <a:p>
            <a:pPr>
              <a:defRPr sz="800"/>
            </a:pPr>
            <a:endParaRPr lang="en-US"/>
          </a:p>
        </c:txPr>
        <c:crossAx val="173228032"/>
        <c:crosses val="autoZero"/>
        <c:auto val="1"/>
        <c:lblAlgn val="ctr"/>
        <c:lblOffset val="100"/>
      </c:catAx>
      <c:valAx>
        <c:axId val="173228032"/>
        <c:scaling>
          <c:orientation val="minMax"/>
        </c:scaling>
        <c:axPos val="l"/>
        <c:majorGridlines/>
        <c:title>
          <c:tx>
            <c:rich>
              <a:bodyPr rot="-5400000" vert="horz"/>
              <a:lstStyle/>
              <a:p>
                <a:pPr>
                  <a:defRPr sz="800"/>
                </a:pPr>
                <a:r>
                  <a:rPr lang="en-US" sz="800"/>
                  <a:t>Selection</a:t>
                </a:r>
                <a:r>
                  <a:rPr lang="en-US" sz="800" baseline="0"/>
                  <a:t> Time (s)</a:t>
                </a:r>
                <a:endParaRPr lang="en-US" sz="800"/>
              </a:p>
            </c:rich>
          </c:tx>
        </c:title>
        <c:numFmt formatCode="General" sourceLinked="1"/>
        <c:tickLblPos val="nextTo"/>
        <c:txPr>
          <a:bodyPr/>
          <a:lstStyle/>
          <a:p>
            <a:pPr>
              <a:defRPr sz="800"/>
            </a:pPr>
            <a:endParaRPr lang="en-US"/>
          </a:p>
        </c:txPr>
        <c:crossAx val="173117824"/>
        <c:crosses val="autoZero"/>
        <c:crossBetween val="between"/>
        <c:majorUnit val="10"/>
        <c:minorUnit val="2"/>
      </c:valAx>
    </c:plotArea>
    <c:plotVisOnly val="1"/>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680756323369732"/>
          <c:y val="8.882122962571519E-2"/>
          <c:w val="0.8343450072472286"/>
          <c:h val="0.760803960945862"/>
        </c:manualLayout>
      </c:layout>
      <c:barChart>
        <c:barDir val="col"/>
        <c:grouping val="clustered"/>
        <c:ser>
          <c:idx val="0"/>
          <c:order val="0"/>
          <c:tx>
            <c:strRef>
              <c:f>'Working &amp; summaries'!$B$42</c:f>
              <c:strCache>
                <c:ptCount val="1"/>
                <c:pt idx="0">
                  <c:v>Congruent</c:v>
                </c:pt>
              </c:strCache>
            </c:strRef>
          </c:tx>
          <c:errBars>
            <c:errBarType val="both"/>
            <c:errValType val="cust"/>
            <c:plus>
              <c:numRef>
                <c:f>'Working &amp; summaries'!$D$43:$D$45</c:f>
                <c:numCache>
                  <c:formatCode>General</c:formatCode>
                  <c:ptCount val="3"/>
                  <c:pt idx="0">
                    <c:v>4.4923082794002607</c:v>
                  </c:pt>
                  <c:pt idx="1">
                    <c:v>4.7298938274828828</c:v>
                  </c:pt>
                  <c:pt idx="2">
                    <c:v>4.3595012481781756</c:v>
                  </c:pt>
                </c:numCache>
              </c:numRef>
            </c:plus>
            <c:minus>
              <c:numRef>
                <c:f>'Working &amp; summaries'!$D$43:$D$45</c:f>
                <c:numCache>
                  <c:formatCode>General</c:formatCode>
                  <c:ptCount val="3"/>
                  <c:pt idx="0">
                    <c:v>4.4923082794002607</c:v>
                  </c:pt>
                  <c:pt idx="1">
                    <c:v>4.7298938274828828</c:v>
                  </c:pt>
                  <c:pt idx="2">
                    <c:v>4.3595012481781756</c:v>
                  </c:pt>
                </c:numCache>
              </c:numRef>
            </c:minus>
            <c:spPr>
              <a:ln w="3175" cap="flat">
                <a:solidFill>
                  <a:schemeClr val="tx1">
                    <a:lumMod val="65000"/>
                    <a:lumOff val="35000"/>
                  </a:schemeClr>
                </a:solidFill>
              </a:ln>
            </c:spPr>
          </c:errBars>
          <c:cat>
            <c:strRef>
              <c:f>'Working &amp; summaries'!$A$43:$A$45</c:f>
              <c:strCache>
                <c:ptCount val="3"/>
                <c:pt idx="0">
                  <c:v>Visual Snippets</c:v>
                </c:pt>
                <c:pt idx="1">
                  <c:v>Thumbnails</c:v>
                </c:pt>
                <c:pt idx="2">
                  <c:v>TextSnippet</c:v>
                </c:pt>
              </c:strCache>
            </c:strRef>
          </c:cat>
          <c:val>
            <c:numRef>
              <c:f>'Working &amp; summaries'!$B$43:$B$45</c:f>
              <c:numCache>
                <c:formatCode>General</c:formatCode>
                <c:ptCount val="3"/>
                <c:pt idx="0">
                  <c:v>21.384149484535659</c:v>
                </c:pt>
                <c:pt idx="1">
                  <c:v>20.365617142857129</c:v>
                </c:pt>
                <c:pt idx="2">
                  <c:v>31.282815533980489</c:v>
                </c:pt>
              </c:numCache>
            </c:numRef>
          </c:val>
        </c:ser>
        <c:ser>
          <c:idx val="1"/>
          <c:order val="1"/>
          <c:tx>
            <c:strRef>
              <c:f>'Working &amp; summaries'!$C$42</c:f>
              <c:strCache>
                <c:ptCount val="1"/>
                <c:pt idx="0">
                  <c:v>Incongruent</c:v>
                </c:pt>
              </c:strCache>
            </c:strRef>
          </c:tx>
          <c:spPr>
            <a:solidFill>
              <a:schemeClr val="accent2">
                <a:lumMod val="40000"/>
                <a:lumOff val="60000"/>
              </a:schemeClr>
            </a:solidFill>
          </c:spPr>
          <c:errBars>
            <c:errBarType val="both"/>
            <c:errValType val="cust"/>
            <c:plus>
              <c:numRef>
                <c:f>'Working &amp; summaries'!$E$43:$E$45</c:f>
                <c:numCache>
                  <c:formatCode>General</c:formatCode>
                  <c:ptCount val="3"/>
                  <c:pt idx="0">
                    <c:v>3.6368430647476977</c:v>
                  </c:pt>
                  <c:pt idx="1">
                    <c:v>3.6005342380320555</c:v>
                  </c:pt>
                  <c:pt idx="2">
                    <c:v>3.3023507004351713</c:v>
                  </c:pt>
                </c:numCache>
              </c:numRef>
            </c:plus>
            <c:minus>
              <c:numRef>
                <c:f>'Working &amp; summaries'!$E$43:$E$45</c:f>
                <c:numCache>
                  <c:formatCode>General</c:formatCode>
                  <c:ptCount val="3"/>
                  <c:pt idx="0">
                    <c:v>3.6368430647476977</c:v>
                  </c:pt>
                  <c:pt idx="1">
                    <c:v>3.6005342380320555</c:v>
                  </c:pt>
                  <c:pt idx="2">
                    <c:v>3.3023507004351713</c:v>
                  </c:pt>
                </c:numCache>
              </c:numRef>
            </c:minus>
            <c:spPr>
              <a:ln w="3175">
                <a:solidFill>
                  <a:schemeClr val="tx1">
                    <a:lumMod val="65000"/>
                    <a:lumOff val="35000"/>
                  </a:schemeClr>
                </a:solidFill>
              </a:ln>
            </c:spPr>
          </c:errBars>
          <c:cat>
            <c:strRef>
              <c:f>'Working &amp; summaries'!$A$43:$A$45</c:f>
              <c:strCache>
                <c:ptCount val="3"/>
                <c:pt idx="0">
                  <c:v>Visual Snippets</c:v>
                </c:pt>
                <c:pt idx="1">
                  <c:v>Thumbnails</c:v>
                </c:pt>
                <c:pt idx="2">
                  <c:v>TextSnippet</c:v>
                </c:pt>
              </c:strCache>
            </c:strRef>
          </c:cat>
          <c:val>
            <c:numRef>
              <c:f>'Working &amp; summaries'!$C$43:$C$45</c:f>
              <c:numCache>
                <c:formatCode>General</c:formatCode>
                <c:ptCount val="3"/>
                <c:pt idx="0">
                  <c:v>29.094344594594585</c:v>
                </c:pt>
                <c:pt idx="1">
                  <c:v>34.632870860927163</c:v>
                </c:pt>
                <c:pt idx="2">
                  <c:v>39.117857938718544</c:v>
                </c:pt>
              </c:numCache>
            </c:numRef>
          </c:val>
        </c:ser>
        <c:gapWidth val="75"/>
        <c:axId val="174692608"/>
        <c:axId val="174698496"/>
      </c:barChart>
      <c:catAx>
        <c:axId val="174692608"/>
        <c:scaling>
          <c:orientation val="minMax"/>
        </c:scaling>
        <c:axPos val="b"/>
        <c:tickLblPos val="nextTo"/>
        <c:txPr>
          <a:bodyPr/>
          <a:lstStyle/>
          <a:p>
            <a:pPr>
              <a:defRPr sz="800"/>
            </a:pPr>
            <a:endParaRPr lang="en-US"/>
          </a:p>
        </c:txPr>
        <c:crossAx val="174698496"/>
        <c:crosses val="autoZero"/>
        <c:auto val="1"/>
        <c:lblAlgn val="ctr"/>
        <c:lblOffset val="100"/>
      </c:catAx>
      <c:valAx>
        <c:axId val="174698496"/>
        <c:scaling>
          <c:orientation val="minMax"/>
        </c:scaling>
        <c:axPos val="l"/>
        <c:majorGridlines/>
        <c:title>
          <c:tx>
            <c:rich>
              <a:bodyPr rot="-5400000" vert="horz"/>
              <a:lstStyle/>
              <a:p>
                <a:pPr>
                  <a:defRPr sz="800" b="1"/>
                </a:pPr>
                <a:r>
                  <a:rPr lang="en-US" sz="800" b="1"/>
                  <a:t>Selection</a:t>
                </a:r>
                <a:r>
                  <a:rPr lang="en-US" sz="800" b="1" baseline="0"/>
                  <a:t> Time (s)</a:t>
                </a:r>
                <a:endParaRPr lang="en-US" sz="800" b="1"/>
              </a:p>
            </c:rich>
          </c:tx>
        </c:title>
        <c:numFmt formatCode="General" sourceLinked="1"/>
        <c:tickLblPos val="nextTo"/>
        <c:txPr>
          <a:bodyPr/>
          <a:lstStyle/>
          <a:p>
            <a:pPr>
              <a:defRPr sz="800"/>
            </a:pPr>
            <a:endParaRPr lang="en-US"/>
          </a:p>
        </c:txPr>
        <c:crossAx val="174692608"/>
        <c:crosses val="autoZero"/>
        <c:crossBetween val="between"/>
        <c:majorUnit val="10"/>
      </c:valAx>
    </c:plotArea>
    <c:legend>
      <c:legendPos val="t"/>
      <c:layout>
        <c:manualLayout>
          <c:xMode val="edge"/>
          <c:yMode val="edge"/>
          <c:x val="0.34706660201199191"/>
          <c:y val="0.11629847473885208"/>
          <c:w val="0.42830089054117532"/>
          <c:h val="8.3717191601050026E-2"/>
        </c:manualLayout>
      </c:layout>
      <c:txPr>
        <a:bodyPr/>
        <a:lstStyle/>
        <a:p>
          <a:pPr>
            <a:defRPr sz="800"/>
          </a:pPr>
          <a:endParaRPr lang="en-US"/>
        </a:p>
      </c:txPr>
    </c:legend>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0.53533</cdr:x>
      <cdr:y>0.2419</cdr:y>
    </cdr:from>
    <cdr:to>
      <cdr:x>0.55025</cdr:x>
      <cdr:y>0.27115</cdr:y>
    </cdr:to>
    <cdr:sp macro="" textlink="">
      <cdr:nvSpPr>
        <cdr:cNvPr id="2" name="7-Point Star 1"/>
        <cdr:cNvSpPr/>
      </cdr:nvSpPr>
      <cdr:spPr>
        <a:xfrm xmlns:a="http://schemas.openxmlformats.org/drawingml/2006/main">
          <a:off x="1639839" y="378107"/>
          <a:ext cx="45719" cy="45719"/>
        </a:xfrm>
        <a:prstGeom xmlns:a="http://schemas.openxmlformats.org/drawingml/2006/main" prst="star7">
          <a:avLst/>
        </a:prstGeom>
        <a:solidFill xmlns:a="http://schemas.openxmlformats.org/drawingml/2006/main">
          <a:srgbClr val="FF0000"/>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EC56A-972B-41AA-8132-F03EB76E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6881</Words>
  <Characters>39222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46011</CharactersWithSpaces>
  <SharedDoc>false</SharedDoc>
  <HLinks>
    <vt:vector size="6" baseType="variant">
      <vt:variant>
        <vt:i4>917576</vt:i4>
      </vt:variant>
      <vt:variant>
        <vt:i4>0</vt:i4>
      </vt:variant>
      <vt:variant>
        <vt:i4>0</vt:i4>
      </vt:variant>
      <vt:variant>
        <vt:i4>5</vt:i4>
      </vt:variant>
      <vt:variant>
        <vt:lpwstr>http://pewinternet.org/pdfs/PIP_SearchData_1105.pdf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dc:description>Address_x000d_Title_x000d_Author’s name_x000d_Affiliation_x000d_Abstract</dc:description>
  <cp:lastModifiedBy>cutrell</cp:lastModifiedBy>
  <cp:revision>2</cp:revision>
  <cp:lastPrinted>2009-01-07T17:56:00Z</cp:lastPrinted>
  <dcterms:created xsi:type="dcterms:W3CDTF">2009-01-07T17:58:00Z</dcterms:created>
  <dcterms:modified xsi:type="dcterms:W3CDTF">2009-01-07T17:58:00Z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