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32090" w14:textId="77777777" w:rsidR="00EA6A4F" w:rsidRPr="00D835C9" w:rsidRDefault="00EA6A4F" w:rsidP="00EA6A4F">
      <w:pPr>
        <w:rPr>
          <w:rFonts w:eastAsia="Times New Roman" w:cs="Times New Roman"/>
          <w:b/>
          <w:bCs/>
          <w:sz w:val="28"/>
          <w:szCs w:val="28"/>
          <w:lang w:eastAsia="en-AU"/>
        </w:rPr>
      </w:pPr>
      <w:r w:rsidRPr="00D835C9">
        <w:rPr>
          <w:b/>
          <w:bCs/>
          <w:sz w:val="28"/>
          <w:szCs w:val="28"/>
        </w:rPr>
        <w:t>Know Your Market</w:t>
      </w:r>
    </w:p>
    <w:p w14:paraId="6A84F8F2" w14:textId="77777777" w:rsidR="00EA6A4F" w:rsidRPr="00D835C9" w:rsidRDefault="00EA6A4F" w:rsidP="00EA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This drill is all about getting to know the market intimately.</w:t>
      </w:r>
    </w:p>
    <w:p w14:paraId="0A4F4471" w14:textId="4A4EBA88" w:rsidR="00EA6A4F" w:rsidRPr="00D835C9" w:rsidRDefault="00EA6A4F" w:rsidP="00EA6A4F">
      <w:pPr>
        <w:rPr>
          <w:b/>
          <w:bCs/>
          <w:sz w:val="28"/>
          <w:szCs w:val="28"/>
          <w:lang w:eastAsia="en-AU"/>
        </w:rPr>
      </w:pPr>
      <w:r>
        <w:rPr>
          <w:b/>
          <w:bCs/>
          <w:sz w:val="28"/>
          <w:szCs w:val="28"/>
          <w:lang w:eastAsia="en-AU"/>
        </w:rPr>
        <w:t xml:space="preserve">Bitcoin or </w:t>
      </w:r>
      <w:r w:rsidRPr="00D835C9">
        <w:rPr>
          <w:b/>
          <w:bCs/>
          <w:sz w:val="28"/>
          <w:szCs w:val="28"/>
          <w:lang w:eastAsia="en-AU"/>
        </w:rPr>
        <w:t>Ethereum:</w:t>
      </w:r>
    </w:p>
    <w:p w14:paraId="1E016571" w14:textId="77777777" w:rsidR="00EA6A4F" w:rsidRPr="00D835C9" w:rsidRDefault="00EA6A4F" w:rsidP="00EA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Background:</w:t>
      </w:r>
    </w:p>
    <w:p w14:paraId="369D50FB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 are the main participants in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this product?</w:t>
      </w:r>
    </w:p>
    <w:p w14:paraId="4C38781D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here are they from?</w:t>
      </w:r>
    </w:p>
    <w:p w14:paraId="2D64BC97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hat is their main agenda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what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their typical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trading 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style?</w:t>
      </w:r>
    </w:p>
    <w:p w14:paraId="0CA3AE59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hat creates supply and demand for this asset?</w:t>
      </w:r>
    </w:p>
    <w:p w14:paraId="7E64365D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hat's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are the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tick increments and contract specifications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this product?</w:t>
      </w:r>
    </w:p>
    <w:p w14:paraId="65868A2A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hat other products are closely correlated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756F5B2D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here is most of the volume done on this product? exchange, product type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future, perp etc</w:t>
      </w:r>
    </w:p>
    <w:p w14:paraId="4C09B918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hat is the mark price and how do you calculate it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2C0EAF5A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E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xplain the effect of a positive funding rate on a long and short position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A69DD2C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E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xplain the effect of a negative funding rate on a long and short position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5A56B3C7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If your account has 10BTC and you buy with 100,000 lots ($) worth at the BTC price of 10,000 with 10x leverage. At what price will your account get liquidated? (keeping in mind your margin is in btc)</w:t>
      </w:r>
    </w:p>
    <w:p w14:paraId="4B3BCE7B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E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xplain the difference between Deribit and Bitmex indices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506D21D2" w14:textId="77777777" w:rsidR="00EA6A4F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What is DeFi and what are the lead applications.</w:t>
      </w:r>
    </w:p>
    <w:p w14:paraId="05B746AA" w14:textId="77777777" w:rsidR="00EA6A4F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If you buy 100.000 bitmex contracts for Ethereum how much is that in $?</w:t>
      </w:r>
    </w:p>
    <w:p w14:paraId="631EA546" w14:textId="77777777" w:rsidR="00EA6A4F" w:rsidRPr="00D835C9" w:rsidRDefault="00EA6A4F" w:rsidP="00EA6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What is a stop limit and what is a stop market order? Give an example of when and how each can be used.</w:t>
      </w:r>
    </w:p>
    <w:p w14:paraId="29B74D24" w14:textId="77777777" w:rsidR="00EA6A4F" w:rsidRPr="00D835C9" w:rsidRDefault="00EA6A4F" w:rsidP="00EA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Statistics: (do past 3 years and see the difference)</w:t>
      </w:r>
    </w:p>
    <w:p w14:paraId="78172854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hat is the average daily range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B731EF2" w14:textId="77777777" w:rsidR="00EA6A4F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hat is the average daily volume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A76EA46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What would you define as a low volume days?</w:t>
      </w:r>
    </w:p>
    <w:p w14:paraId="3F0680C2" w14:textId="77777777" w:rsidR="00EA6A4F" w:rsidRPr="007566C7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hat is the average weekend range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78659BB" w14:textId="77777777" w:rsidR="00EA6A4F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What affect does an increase in open interest have on price?</w:t>
      </w:r>
    </w:p>
    <w:p w14:paraId="782D512B" w14:textId="77777777" w:rsidR="00EA6A4F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What affect does a decrease in open interest have on price?</w:t>
      </w:r>
    </w:p>
    <w:p w14:paraId="7D8FD0BC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Does any relationship exist between open interest and price?</w:t>
      </w:r>
    </w:p>
    <w:p w14:paraId="1147AEB7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What is the a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verage session range and volume - asia euro usa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0606640C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ork out the ATR of Eth in excel and read the ATR pdf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3E38D15D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ork out the distribution of returns and read the pdf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4C4AEAF" w14:textId="77777777" w:rsidR="00EA6A4F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hat is the most common time of day for price movements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86E3782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the most common times with the most volume.</w:t>
      </w:r>
    </w:p>
    <w:p w14:paraId="27543817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 beginning of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month typically quieter then end of month?</w:t>
      </w:r>
    </w:p>
    <w:p w14:paraId="64F8973B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List of days where it trades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greater then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its Standard deviation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, check (1SD, 2SD, 3SD)</w:t>
      </w:r>
    </w:p>
    <w:p w14:paraId="2FCE9A36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s the market more likely to go up or down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23FED30D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H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ow does the market move when it is &gt;5% move in a day</w:t>
      </w:r>
    </w:p>
    <w:p w14:paraId="01F34D81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Ho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w does the market move when its &gt;10% in a day</w:t>
      </w:r>
    </w:p>
    <w:p w14:paraId="6DF0EEAE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H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ow does it move when its under &lt;5%?</w:t>
      </w:r>
    </w:p>
    <w:p w14:paraId="4F01787B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hat are the days before and after like of both &gt;5% and &lt;5% and &gt; 10%</w:t>
      </w:r>
    </w:p>
    <w:p w14:paraId="0677ED6A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oes it tend to trend or range more?</w:t>
      </w:r>
    </w:p>
    <w:p w14:paraId="41DBB01C" w14:textId="77777777" w:rsidR="00EA6A4F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 stationarity test</w:t>
      </w:r>
    </w:p>
    <w:p w14:paraId="23FFE948" w14:textId="358E845A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If you used the POC as the fair value for the next trading day, how often does price come back to test this area?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(Point of Control)</w:t>
      </w:r>
    </w:p>
    <w:p w14:paraId="2BA53118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oes over average in volume generally relate to bigger price movements? Does this generally last for more then one day?</w:t>
      </w:r>
    </w:p>
    <w:p w14:paraId="7B59398F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verage transactions on the network per day</w:t>
      </w:r>
    </w:p>
    <w:p w14:paraId="29022CF8" w14:textId="77777777" w:rsidR="00EA6A4F" w:rsidRPr="00D835C9" w:rsidRDefault="00EA6A4F" w:rsidP="00EA6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oes increase in transactions increase demand and price?</w:t>
      </w:r>
    </w:p>
    <w:p w14:paraId="5383F00C" w14:textId="77777777" w:rsidR="00EA6A4F" w:rsidRPr="00D835C9" w:rsidRDefault="00EA6A4F" w:rsidP="00EA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Fundamental:</w:t>
      </w:r>
    </w:p>
    <w:p w14:paraId="079CE0EB" w14:textId="77777777" w:rsidR="00EA6A4F" w:rsidRPr="00D835C9" w:rsidRDefault="00EA6A4F" w:rsidP="00EA6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s there any news that drivers eth or btc</w:t>
      </w:r>
    </w:p>
    <w:p w14:paraId="286D41B5" w14:textId="77777777" w:rsidR="00EA6A4F" w:rsidRPr="00D835C9" w:rsidRDefault="00EA6A4F" w:rsidP="00EA6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hat does risk on / risk off mean?</w:t>
      </w:r>
    </w:p>
    <w:p w14:paraId="027E8849" w14:textId="77777777" w:rsidR="00EA6A4F" w:rsidRPr="00D835C9" w:rsidRDefault="00EA6A4F" w:rsidP="00EA6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H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ow does this market react to risk on / risk off scenarios</w:t>
      </w:r>
    </w:p>
    <w:p w14:paraId="4B3F0F97" w14:textId="77777777" w:rsidR="00EA6A4F" w:rsidRPr="00D835C9" w:rsidRDefault="00EA6A4F" w:rsidP="00EA6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Look into what caused the biggest moves (moves over 10% over the past 3 years)</w:t>
      </w:r>
    </w:p>
    <w:p w14:paraId="4D46011A" w14:textId="77777777" w:rsidR="00EA6A4F" w:rsidRPr="00D835C9" w:rsidRDefault="00EA6A4F" w:rsidP="00EA6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hen do options expire? what effect does this have?</w:t>
      </w:r>
    </w:p>
    <w:p w14:paraId="11A52CD9" w14:textId="77777777" w:rsidR="00EA6A4F" w:rsidRPr="00D835C9" w:rsidRDefault="00EA6A4F" w:rsidP="00EA6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What effect does this have on the market in the lead up to and the day of?</w:t>
      </w:r>
    </w:p>
    <w:p w14:paraId="08B6319D" w14:textId="77777777" w:rsidR="00EA6A4F" w:rsidRPr="00D835C9" w:rsidRDefault="00EA6A4F" w:rsidP="00EA6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Technical: For this section use the tradingview charts and work out on the chart the answers, chart to use for these would generally be 60min.</w:t>
      </w:r>
    </w:p>
    <w:p w14:paraId="509A1107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s the average size of a move: Small, medium, large.</w:t>
      </w:r>
    </w:p>
    <w:p w14:paraId="418C0DD6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M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ost amount of candles in a row with one color</w:t>
      </w:r>
    </w:p>
    <w:p w14:paraId="34FBB1D8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oes the market respond to triangles / wedges?</w:t>
      </w:r>
    </w:p>
    <w:p w14:paraId="36E282E9" w14:textId="77777777" w:rsidR="00EA6A4F" w:rsidRPr="009F146D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oes the market respond to flags?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bull flags vs bear flags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flat flags. </w:t>
      </w:r>
    </w:p>
    <w:p w14:paraId="2AC4FD83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re double top / bottoms good? are head and shoulders patterns good?</w:t>
      </w:r>
    </w:p>
    <w:p w14:paraId="623E4E66" w14:textId="77777777" w:rsidR="00EA6A4F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scending channel vs descending channels</w:t>
      </w:r>
    </w:p>
    <w:p w14:paraId="0B5287A8" w14:textId="77777777" w:rsidR="00EA6A4F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Does the market fill the CME gap from the weekends trading? If so what are some statistics around this?</w:t>
      </w:r>
    </w:p>
    <w:p w14:paraId="782B0162" w14:textId="77777777" w:rsidR="00EA6A4F" w:rsidRPr="007566C7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Are weekends more likely to trend or range?</w:t>
      </w:r>
    </w:p>
    <w:p w14:paraId="24E10623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H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ow does changes in volume affect the market</w:t>
      </w:r>
    </w:p>
    <w:p w14:paraId="67B5382A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Do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es volatility drop and volume drop at the same time or do they move inline</w:t>
      </w:r>
    </w:p>
    <w:p w14:paraId="2E38A017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Do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liquidations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occur 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with or against the trend</w:t>
      </w:r>
    </w:p>
    <w:p w14:paraId="4D625D5C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hen it ranges how big are the moves and what size reversions do they have?</w:t>
      </w:r>
    </w:p>
    <w:p w14:paraId="51A46571" w14:textId="77777777" w:rsidR="00EA6A4F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hen it goes quiet what sort of ranges and volumes does it do right before a big move?</w:t>
      </w:r>
    </w:p>
    <w:p w14:paraId="2AD483C8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When we have days of abnormally low volume what type of days do we see after this?</w:t>
      </w:r>
    </w:p>
    <w:p w14:paraId="35D0606E" w14:textId="77777777" w:rsidR="00EA6A4F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Once it has a big move (define this) what does the following 5 days look like</w:t>
      </w:r>
    </w:p>
    <w:p w14:paraId="16102E76" w14:textId="77777777" w:rsidR="00EA6A4F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What does the next 12, 24 hours look like after a large move?</w:t>
      </w:r>
    </w:p>
    <w:p w14:paraId="05D317D3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Are moves more likely to retrace or continue on longs or shorts?</w:t>
      </w:r>
    </w:p>
    <w:p w14:paraId="0E459A8D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L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ook into what vwap is, put it on your chart and see does vwap work? is it more active in ranging or trending, more volatile or less volatile.</w:t>
      </w:r>
    </w:p>
    <w:p w14:paraId="1F46BCBC" w14:textId="77777777" w:rsidR="00EA6A4F" w:rsidRPr="00D835C9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re the euro sessions more prone to reverse or continue the move?</w:t>
      </w:r>
    </w:p>
    <w:p w14:paraId="77C343E5" w14:textId="77777777" w:rsidR="00EA6A4F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Ar</w:t>
      </w:r>
      <w:r w:rsidRPr="00D835C9">
        <w:rPr>
          <w:rFonts w:ascii="Times New Roman" w:eastAsia="Times New Roman" w:hAnsi="Times New Roman" w:cs="Times New Roman"/>
          <w:sz w:val="24"/>
          <w:szCs w:val="24"/>
          <w:lang w:eastAsia="en-AU"/>
        </w:rPr>
        <w:t>e the usa sessions more prone to reverse or continue the move?</w:t>
      </w:r>
    </w:p>
    <w:p w14:paraId="1910B2F6" w14:textId="77777777" w:rsidR="00EA6A4F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How responsive is the market to current SFL levels? (tradingview)</w:t>
      </w:r>
    </w:p>
    <w:p w14:paraId="30AE4A21" w14:textId="77777777" w:rsidR="00EA6A4F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SFL levels are the most important? </w:t>
      </w:r>
    </w:p>
    <w:p w14:paraId="295EA7C3" w14:textId="77777777" w:rsidR="00EA6A4F" w:rsidRPr="009F146D" w:rsidRDefault="00EA6A4F" w:rsidP="00EA6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Does price respect past SFL levels?</w:t>
      </w:r>
    </w:p>
    <w:p w14:paraId="2F569A2A" w14:textId="77777777" w:rsidR="00EA6A4F" w:rsidRPr="00C60BB7" w:rsidRDefault="00EA6A4F" w:rsidP="00EA6A4F">
      <w:pPr>
        <w:rPr>
          <w:lang w:val="en-US"/>
        </w:rPr>
      </w:pPr>
    </w:p>
    <w:p w14:paraId="276AAAE1" w14:textId="1854676C" w:rsidR="000C456D" w:rsidRPr="009E6D06" w:rsidRDefault="000C456D">
      <w:pPr>
        <w:rPr>
          <w:lang w:val="en-US"/>
        </w:rPr>
      </w:pPr>
    </w:p>
    <w:sectPr w:rsidR="000C456D" w:rsidRPr="009E6D06" w:rsidSect="000C456D">
      <w:headerReference w:type="default" r:id="rId8"/>
      <w:footerReference w:type="default" r:id="rId9"/>
      <w:pgSz w:w="11906" w:h="16838"/>
      <w:pgMar w:top="1134" w:right="1077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A21FD" w14:textId="77777777" w:rsidR="007A525D" w:rsidRDefault="007A525D" w:rsidP="000C456D">
      <w:pPr>
        <w:spacing w:after="0" w:line="240" w:lineRule="auto"/>
      </w:pPr>
      <w:r>
        <w:separator/>
      </w:r>
    </w:p>
  </w:endnote>
  <w:endnote w:type="continuationSeparator" w:id="0">
    <w:p w14:paraId="0106A341" w14:textId="77777777" w:rsidR="007A525D" w:rsidRDefault="007A525D" w:rsidP="000C4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BAE8" w14:textId="678896BD" w:rsidR="000C456D" w:rsidRDefault="007A525D" w:rsidP="002459E2">
    <w:pPr>
      <w:pStyle w:val="Footer"/>
      <w:pBdr>
        <w:top w:val="single" w:sz="4" w:space="1" w:color="D9D9D9" w:themeColor="background1" w:themeShade="D9"/>
      </w:pBdr>
      <w:jc w:val="center"/>
      <w:rPr>
        <w:b/>
        <w:bCs/>
      </w:rPr>
    </w:pPr>
    <w:sdt>
      <w:sdtPr>
        <w:id w:val="-80786444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C456D">
          <w:fldChar w:fldCharType="begin"/>
        </w:r>
        <w:r w:rsidR="000C456D">
          <w:instrText xml:space="preserve"> PAGE   \* MERGEFORMAT </w:instrText>
        </w:r>
        <w:r w:rsidR="000C456D">
          <w:fldChar w:fldCharType="separate"/>
        </w:r>
        <w:r w:rsidR="000C456D">
          <w:rPr>
            <w:b/>
            <w:bCs/>
            <w:noProof/>
          </w:rPr>
          <w:t>2</w:t>
        </w:r>
        <w:r w:rsidR="000C456D">
          <w:rPr>
            <w:b/>
            <w:bCs/>
            <w:noProof/>
          </w:rPr>
          <w:fldChar w:fldCharType="end"/>
        </w:r>
        <w:r w:rsidR="000C456D">
          <w:rPr>
            <w:b/>
            <w:bCs/>
          </w:rPr>
          <w:t xml:space="preserve"> | </w:t>
        </w:r>
        <w:r w:rsidR="000C456D">
          <w:rPr>
            <w:color w:val="7F7F7F" w:themeColor="background1" w:themeShade="7F"/>
            <w:spacing w:val="60"/>
          </w:rPr>
          <w:t>Page</w:t>
        </w:r>
        <w:r w:rsidR="00DE3C17">
          <w:rPr>
            <w:color w:val="7F7F7F" w:themeColor="background1" w:themeShade="7F"/>
            <w:spacing w:val="60"/>
          </w:rPr>
          <w:t xml:space="preserve"> </w:t>
        </w:r>
        <w:r w:rsidR="00DE3C17">
          <w:rPr>
            <w:color w:val="7F7F7F" w:themeColor="background1" w:themeShade="7F"/>
            <w:spacing w:val="60"/>
          </w:rPr>
          <w:tab/>
        </w:r>
        <w:r w:rsidR="002459E2">
          <w:rPr>
            <w:color w:val="7F7F7F" w:themeColor="background1" w:themeShade="7F"/>
            <w:spacing w:val="60"/>
          </w:rPr>
          <w:t xml:space="preserve">          </w:t>
        </w:r>
        <w:r w:rsidR="00DE3C17">
          <w:rPr>
            <w:color w:val="7F7F7F" w:themeColor="background1" w:themeShade="7F"/>
            <w:spacing w:val="60"/>
          </w:rPr>
          <w:t>Training Program</w:t>
        </w:r>
        <w:r w:rsidR="002459E2">
          <w:rPr>
            <w:color w:val="7F7F7F" w:themeColor="background1" w:themeShade="7F"/>
            <w:spacing w:val="60"/>
          </w:rPr>
          <w:t xml:space="preserve"> 2020</w:t>
        </w:r>
        <w:r w:rsidR="00DE3C17">
          <w:rPr>
            <w:color w:val="7F7F7F" w:themeColor="background1" w:themeShade="7F"/>
            <w:spacing w:val="60"/>
          </w:rPr>
          <w:t xml:space="preserve"> © CryptoProp </w:t>
        </w:r>
        <w:r w:rsidR="00DE3C17">
          <w:rPr>
            <w:color w:val="7F7F7F" w:themeColor="background1" w:themeShade="7F"/>
            <w:spacing w:val="60"/>
          </w:rPr>
          <w:tab/>
        </w:r>
        <w:r w:rsidR="00DE3C17">
          <w:rPr>
            <w:color w:val="7F7F7F" w:themeColor="background1" w:themeShade="7F"/>
            <w:spacing w:val="60"/>
          </w:rPr>
          <w:tab/>
        </w:r>
        <w:r w:rsidR="00DE3C17">
          <w:rPr>
            <w:color w:val="7F7F7F" w:themeColor="background1" w:themeShade="7F"/>
            <w:spacing w:val="60"/>
          </w:rPr>
          <w:tab/>
        </w:r>
        <w:r w:rsidR="00DE3C17">
          <w:rPr>
            <w:color w:val="7F7F7F" w:themeColor="background1" w:themeShade="7F"/>
            <w:spacing w:val="60"/>
          </w:rPr>
          <w:tab/>
        </w:r>
        <w:r w:rsidR="00DE3C17">
          <w:rPr>
            <w:color w:val="7F7F7F" w:themeColor="background1" w:themeShade="7F"/>
            <w:spacing w:val="60"/>
          </w:rPr>
          <w:tab/>
        </w:r>
      </w:sdtContent>
    </w:sdt>
  </w:p>
  <w:p w14:paraId="125A6671" w14:textId="712CEE9D" w:rsidR="000C456D" w:rsidRDefault="000C4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368A4" w14:textId="77777777" w:rsidR="007A525D" w:rsidRDefault="007A525D" w:rsidP="000C456D">
      <w:pPr>
        <w:spacing w:after="0" w:line="240" w:lineRule="auto"/>
      </w:pPr>
      <w:r>
        <w:separator/>
      </w:r>
    </w:p>
  </w:footnote>
  <w:footnote w:type="continuationSeparator" w:id="0">
    <w:p w14:paraId="6F06AC8E" w14:textId="77777777" w:rsidR="007A525D" w:rsidRDefault="007A525D" w:rsidP="000C4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B64D9" w14:textId="3430877E" w:rsidR="000C456D" w:rsidRDefault="00DE3C17">
    <w:pPr>
      <w:pStyle w:val="Header"/>
    </w:pPr>
    <w:r w:rsidRPr="000C456D">
      <w:rPr>
        <w:noProof/>
      </w:rPr>
      <w:drawing>
        <wp:anchor distT="0" distB="0" distL="114300" distR="114300" simplePos="0" relativeHeight="251659264" behindDoc="1" locked="0" layoutInCell="1" allowOverlap="1" wp14:anchorId="10DC31EA" wp14:editId="44CAB0F5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038225" cy="521186"/>
          <wp:effectExtent l="0" t="0" r="0" b="0"/>
          <wp:wrapNone/>
          <wp:docPr id="2" name="Picture 3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59D7CDF-2F87-407A-BFCA-B06762C2D55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159D7CDF-2F87-407A-BFCA-B06762C2D55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5211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0350"/>
    <w:multiLevelType w:val="multilevel"/>
    <w:tmpl w:val="7DBA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A76A1"/>
    <w:multiLevelType w:val="multilevel"/>
    <w:tmpl w:val="A58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3547F"/>
    <w:multiLevelType w:val="hybridMultilevel"/>
    <w:tmpl w:val="AD9257AC"/>
    <w:lvl w:ilvl="0" w:tplc="C9E619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749F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9A7D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8EB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76C1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1C69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EA83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E5F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EA55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D9347E3"/>
    <w:multiLevelType w:val="hybridMultilevel"/>
    <w:tmpl w:val="4816FCC6"/>
    <w:lvl w:ilvl="0" w:tplc="FF642C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8EBC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DA0A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7210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F2BE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3802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34E2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FCF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F0C8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3092C15"/>
    <w:multiLevelType w:val="multilevel"/>
    <w:tmpl w:val="A9F0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15B16"/>
    <w:multiLevelType w:val="multilevel"/>
    <w:tmpl w:val="305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6D"/>
    <w:rsid w:val="000C456D"/>
    <w:rsid w:val="000D7150"/>
    <w:rsid w:val="002459E2"/>
    <w:rsid w:val="00375E73"/>
    <w:rsid w:val="007A525D"/>
    <w:rsid w:val="009E6D06"/>
    <w:rsid w:val="00DE3C17"/>
    <w:rsid w:val="00EA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C9760"/>
  <w15:chartTrackingRefBased/>
  <w15:docId w15:val="{16CD26FC-E1A8-4160-B4D0-9ECAE440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6D"/>
  </w:style>
  <w:style w:type="paragraph" w:styleId="Footer">
    <w:name w:val="footer"/>
    <w:basedOn w:val="Normal"/>
    <w:link w:val="FooterChar"/>
    <w:uiPriority w:val="99"/>
    <w:unhideWhenUsed/>
    <w:rsid w:val="000C4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6270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434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953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527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475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718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3737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971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348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53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017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2395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979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452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94B8E-5C14-4071-BE3F-E77CBA00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CryptoProp</dc:creator>
  <cp:keywords/>
  <dc:description/>
  <cp:lastModifiedBy>CryptoProp</cp:lastModifiedBy>
  <cp:revision>4</cp:revision>
  <dcterms:created xsi:type="dcterms:W3CDTF">2020-07-06T14:47:00Z</dcterms:created>
  <dcterms:modified xsi:type="dcterms:W3CDTF">2020-07-07T03:12:00Z</dcterms:modified>
</cp:coreProperties>
</file>