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Release Notes - Scan-PythonPackages.ps1</w:t>
      </w:r>
    </w:p>
    <w:p>
      <w:pPr>
        <w:spacing w:after="100"/>
      </w:pPr>
      <w:r>
        <w:rPr>
          <w:b/>
        </w:rPr>
        <w:t>Version:</w:t>
      </w:r>
      <w:r>
        <w:t xml:space="preserve"> 1.6.0</w:t>
      </w:r>
    </w:p>
    <w:p>
      <w:pPr>
        <w:spacing w:after="100"/>
      </w:pPr>
      <w:r>
        <w:rPr>
          <w:b/>
        </w:rPr>
        <w:t>Release Date: 2026-05-13</w:t>
      </w:r>
      <w:r/>
    </w:p>
    <w:p>
      <w:pPr>
        <w:spacing w:after="100"/>
      </w:pPr>
      <w:r>
        <w:rPr>
          <w:b/>
        </w:rPr>
        <w:t>Component:</w:t>
      </w:r>
      <w:r>
        <w:t xml:space="preserve"> Python Package Security Scanner (Media Transfer Review)</w:t>
      </w:r>
    </w:p>
    <w:p>
      <w:pPr>
        <w:spacing w:after="100"/>
      </w:pPr>
      <w:r>
        <w:rPr>
          <w:b/>
        </w:rPr>
        <w:t>File:</w:t>
      </w:r>
      <w:r>
        <w:t xml:space="preserve"> </w:t>
      </w:r>
      <w:r>
        <w:rPr>
          <w:rFonts w:ascii="Consolas" w:hAnsi="Consolas" w:eastAsia="Consolas"/>
          <w:sz w:val="18"/>
        </w:rPr>
        <w:t>src/Scan-PythonPackages.ps1</w:t>
      </w:r>
    </w:p>
    <w:p>
      <w:pPr>
        <w:spacing w:after="100"/>
      </w:pPr>
      <w:r>
        <w:rPr>
          <w:b/>
        </w:rPr>
        <w:t>Status: GA feature release</w:t>
      </w:r>
      <w:r/>
    </w:p>
    <w:p>
      <w:pPr>
        <w:pStyle w:val="Heading1"/>
      </w:pPr>
      <w:r>
        <w:t>Overview</w:t>
      </w:r>
    </w:p>
    <w:p>
      <w:pPr>
        <w:spacing w:after="100"/>
      </w:pPr>
      <w:r>
        <w:t xml:space="preserve">v1.6.0 of </w:t>
      </w:r>
      <w:r>
        <w:rPr>
          <w:rFonts w:ascii="Consolas" w:hAnsi="Consolas" w:eastAsia="Consolas"/>
          <w:sz w:val="18"/>
        </w:rPr>
        <w:t>Scan-PythonPackages.ps1</w:t>
      </w:r>
      <w:r>
        <w:t>, a PowerShell-based static security scanner for Python packages submitted through the media transfer review workflow. The tool is designed for operator-driven inspection of untrusted Python artifacts before they are admitted to a trusted environment.</w:t>
      </w:r>
    </w:p>
    <w:p>
      <w:pPr>
        <w:spacing w:after="100"/>
      </w:pPr>
      <w:r>
        <w:t xml:space="preserve">All analysis performed by this tool is </w:t>
      </w:r>
      <w:r>
        <w:rPr>
          <w:b/>
        </w:rPr>
        <w:t>strictly static</w:t>
      </w:r>
      <w:r>
        <w:t>. Submitted package code is not executed, notebooks are not executed, and notebook kernels are never started. Jupyter notebook code cells are copied into temporary Python source projections so the existing static analyzers can inspect notebook code without changing the scanner's trust boundary.</w:t>
      </w:r>
    </w:p>
    <w:p>
      <w:pPr>
        <w:spacing w:after="100"/>
        <w:ind w:left="360"/>
      </w:pPr>
      <w:r>
        <w:rPr>
          <w:b/>
          <w:i/>
        </w:rPr>
        <w:t>Note on version history.</w:t>
      </w:r>
      <w:r>
        <w:rPr>
          <w:i/>
        </w:rPr>
        <w:t xml:space="preserve"> The script went through several internal drafts (</w:t>
      </w:r>
      <w:r>
        <w:rPr>
          <w:rFonts w:ascii="Consolas" w:hAnsi="Consolas" w:eastAsia="Consolas"/>
          <w:i/>
          <w:sz w:val="18"/>
        </w:rPr>
        <w:t>1.0</w:t>
      </w:r>
      <w:r>
        <w:rPr>
          <w:i/>
        </w:rPr>
        <w:t xml:space="preserve">, </w:t>
      </w:r>
      <w:r>
        <w:rPr>
          <w:rFonts w:ascii="Consolas" w:hAnsi="Consolas" w:eastAsia="Consolas"/>
          <w:i/>
          <w:sz w:val="18"/>
        </w:rPr>
        <w:t>1.0-PEP440</w:t>
      </w:r>
      <w:r>
        <w:rPr>
          <w:i/>
        </w:rPr>
        <w:t>) before the v1.2 GA release, which established the stable installation layout (venv, logs, staging, and reports all in separate locations). v1.3 added the Pester test harness (</w:t>
      </w:r>
      <w:r>
        <w:rPr>
          <w:rFonts w:ascii="Consolas" w:hAnsi="Consolas" w:eastAsia="Consolas"/>
          <w:i/>
          <w:sz w:val="18"/>
        </w:rPr>
        <w:t>tests/</w:t>
      </w:r>
      <w:r>
        <w:rPr>
          <w:i/>
        </w:rPr>
        <w:t>). v1.4 added unsupported-file detection. v1.5 replaces the presence-only native binary check with triage-level PE/ELF binary inspection and migrates the project layout to git with canonical paths. v1.5.1 cleaned up CI permissions and scanner bootstrap upgrades. v1.5.2 corrects release packaging and documentation so the required Python helper is distributed with the scanner. v1.6.0 adds first-class Jupyter notebook (</w:t>
      </w:r>
      <w:r>
        <w:rPr>
          <w:rFonts w:ascii="Consolas" w:hAnsi="Consolas" w:eastAsia="Consolas"/>
          <w:i/>
          <w:sz w:val="18"/>
        </w:rPr>
        <w:t>.ipynb</w:t>
      </w:r>
      <w:r>
        <w:rPr>
          <w:i/>
        </w:rPr>
        <w:t>) discovery and static code-cell scanning.</w:t>
      </w:r>
    </w:p>
    <w:p>
      <w:pPr>
        <w:pStyle w:val="Heading2"/>
      </w:pPr>
      <w:r>
        <w:t>What's New in v1.6.0</w:t>
      </w:r>
    </w:p>
    <w:p>
      <w:pPr>
        <w:spacing w:after="100"/>
      </w:pPr>
      <w:r>
        <w:t>v1.6.0 adds first-class Jupyter notebook (</w:t>
      </w:r>
      <w:r>
        <w:rPr>
          <w:rFonts w:ascii="Consolas" w:hAnsi="Consolas" w:eastAsia="Consolas"/>
          <w:sz w:val="18"/>
        </w:rPr>
        <w:t>.ipynb</w:t>
      </w:r>
      <w:r>
        <w:t>) support. This closes GitHub issue #1, where notebooks were previously surfaced only as unsupported files. That behavior provided visibility that a notebook was present, but it did not inspect notebook code cells where malicious Python could hide.</w:t>
      </w:r>
    </w:p>
    <w:p>
      <w:pPr>
        <w:spacing w:after="100"/>
      </w:pPr>
      <w:r>
        <w:t>The scanner now recognizes notebooks in two places:</w:t>
      </w:r>
    </w:p>
    <w:p>
      <w:pPr>
        <w:pStyle w:val="ListBullet"/>
        <w:spacing w:after="100"/>
      </w:pPr>
      <w:r>
        <w:rPr>
          <w:b/>
        </w:rPr>
        <w:t>Loose notebooks</w:t>
      </w:r>
      <w:r>
        <w:t xml:space="preserve"> directly under the submitted scan folder.</w:t>
      </w:r>
    </w:p>
    <w:p>
      <w:pPr>
        <w:pStyle w:val="ListBullet"/>
        <w:spacing w:after="100"/>
      </w:pPr>
      <w:r>
        <w:rPr>
          <w:b/>
        </w:rPr>
        <w:t>Embedded notebooks</w:t>
      </w:r>
      <w:r>
        <w:t xml:space="preserve"> inside supported archives after extraction to the temporary staging workspace.</w:t>
      </w:r>
    </w:p>
    <w:p>
      <w:pPr>
        <w:spacing w:after="100"/>
      </w:pPr>
      <w:r>
        <w:t>Notebook handling remains static and conservative:</w:t>
      </w:r>
    </w:p>
    <w:p>
      <w:pPr>
        <w:pStyle w:val="ListBullet"/>
        <w:spacing w:after="100"/>
      </w:pPr>
      <w:r>
        <w:t>Notebook JSON is parsed with PowerShell's structured JSON parser.</w:t>
      </w:r>
    </w:p>
    <w:p>
      <w:pPr>
        <w:pStyle w:val="ListBullet"/>
        <w:spacing w:after="100"/>
      </w:pPr>
      <w:r>
        <w:t xml:space="preserve">Only cells where </w:t>
      </w:r>
      <w:r>
        <w:rPr>
          <w:rFonts w:ascii="Consolas" w:hAnsi="Consolas" w:eastAsia="Consolas"/>
          <w:sz w:val="18"/>
        </w:rPr>
        <w:t>cell_type</w:t>
      </w:r>
      <w:r>
        <w:t xml:space="preserve"> is </w:t>
      </w:r>
      <w:r>
        <w:rPr>
          <w:rFonts w:ascii="Consolas" w:hAnsi="Consolas" w:eastAsia="Consolas"/>
          <w:sz w:val="18"/>
        </w:rPr>
        <w:t>code</w:t>
      </w:r>
      <w:r>
        <w:t xml:space="preserve"> are copied into temporary </w:t>
      </w:r>
      <w:r>
        <w:rPr>
          <w:rFonts w:ascii="Consolas" w:hAnsi="Consolas" w:eastAsia="Consolas"/>
          <w:sz w:val="18"/>
        </w:rPr>
        <w:t>.py</w:t>
      </w:r>
      <w:r>
        <w:t xml:space="preserve"> projection files.</w:t>
      </w:r>
    </w:p>
    <w:p>
      <w:pPr>
        <w:pStyle w:val="ListBullet"/>
        <w:spacing w:after="100"/>
      </w:pPr>
      <w:r>
        <w:t>Markdown cells are not copied into the Python projection.</w:t>
      </w:r>
    </w:p>
    <w:p>
      <w:pPr>
        <w:pStyle w:val="ListBullet"/>
        <w:spacing w:after="100"/>
      </w:pPr>
      <w:r>
        <w:t xml:space="preserve">Saved outputs and attachments are surfaced as </w:t>
      </w:r>
      <w:r>
        <w:rPr>
          <w:rFonts w:ascii="Consolas" w:hAnsi="Consolas" w:eastAsia="Consolas"/>
          <w:sz w:val="18"/>
        </w:rPr>
        <w:t>NotebookParser</w:t>
      </w:r>
      <w:r>
        <w:t xml:space="preserve"> findings for manual review because they are visible notebook payloads but are not executable Python code-cell input.</w:t>
      </w:r>
    </w:p>
    <w:p>
      <w:pPr>
        <w:pStyle w:val="ListBullet"/>
        <w:spacing w:after="100"/>
      </w:pPr>
      <w:r>
        <w:t xml:space="preserve">Malformed notebooks fail closed with a HIGH </w:t>
      </w:r>
      <w:r>
        <w:rPr>
          <w:rFonts w:ascii="Consolas" w:hAnsi="Consolas" w:eastAsia="Consolas"/>
          <w:sz w:val="18"/>
        </w:rPr>
        <w:t>NOTEBOOK-MALFORMED</w:t>
      </w:r>
      <w:r>
        <w:t xml:space="preserve"> finding because the scanner cannot prove code cells were inspected.</w:t>
      </w:r>
    </w:p>
    <w:p>
      <w:pPr>
        <w:spacing w:after="100"/>
      </w:pPr>
      <w:r>
        <w:t>The release package remains unchanged and still contains the same two runtime files:</w:t>
      </w:r>
    </w:p>
    <w:p>
      <w:pPr>
        <w:spacing w:after="0"/>
        <w:ind w:left="360"/>
      </w:pPr>
      <w:r>
        <w:rPr>
          <w:rFonts w:ascii="Consolas" w:hAnsi="Consolas" w:eastAsia="Consolas"/>
          <w:sz w:val="17"/>
        </w:rPr>
        <w:t>Scan-PythonPackages.ps1</w:t>
      </w:r>
    </w:p>
    <w:p>
      <w:pPr>
        <w:spacing w:after="0"/>
        <w:ind w:left="360"/>
      </w:pPr>
      <w:r>
        <w:rPr>
          <w:rFonts w:ascii="Consolas" w:hAnsi="Consolas" w:eastAsia="Consolas"/>
          <w:sz w:val="17"/>
        </w:rPr>
        <w:t>inspect_binary.py</w:t>
      </w:r>
    </w:p>
    <w:p>
      <w:r>
        <w:t>Notebook support is implemented in the PowerShell scanner itself and does not add a new runtime helper file. inspect_binary.py is a required file in the v1.6.0 release package for native PE/ELF binary inspection.</w:t>
      </w:r>
    </w:p>
    <w:p>
      <w:pPr>
        <w:spacing w:after="100"/>
      </w:pPr>
      <w:r/>
      <w:r>
        <w:rPr>
          <w:rFonts w:ascii="Consolas" w:hAnsi="Consolas" w:eastAsia="Consolas"/>
          <w:sz w:val="18"/>
        </w:rPr>
      </w:r>
      <w:r/>
    </w:p>
    <w:p>
      <w:pPr>
        <w:pStyle w:val="Heading2"/>
      </w:pPr>
      <w:r>
        <w:t>What's New in v1.5.2</w:t>
      </w:r>
    </w:p>
    <w:p>
      <w:pPr>
        <w:spacing w:after="100"/>
      </w:pPr>
      <w:r>
        <w:t>v1.5.2 was a documentation and packaging patch release. It did not change scanner analysis behavior from v1.5.1. It corrected the operator-facing release package so native binary inspection is available when the scanner is downloaded from GitHub Releases.</w:t>
      </w:r>
    </w:p>
    <w:p>
      <w:pPr>
        <w:spacing w:after="100"/>
      </w:pPr>
      <w:r>
        <w:t>The release package explicitly contains both runtime files:</w:t>
      </w:r>
    </w:p>
    <w:p>
      <w:pPr>
        <w:spacing w:after="0"/>
        <w:ind w:left="360"/>
      </w:pPr>
      <w:r>
        <w:rPr>
          <w:rFonts w:ascii="Consolas" w:hAnsi="Consolas" w:eastAsia="Consolas"/>
          <w:sz w:val="17"/>
        </w:rPr>
        <w:t>Scan-PythonPackages.ps1</w:t>
      </w:r>
    </w:p>
    <w:p>
      <w:pPr>
        <w:spacing w:after="0"/>
        <w:ind w:left="360"/>
      </w:pPr>
      <w:r>
        <w:rPr>
          <w:rFonts w:ascii="Consolas" w:hAnsi="Consolas" w:eastAsia="Consolas"/>
          <w:sz w:val="17"/>
        </w:rPr>
        <w:t>inspect_binary.py</w:t>
      </w:r>
    </w:p>
    <w:p/>
    <w:p>
      <w:pPr>
        <w:spacing w:after="100"/>
      </w:pPr>
      <w:r>
        <w:t xml:space="preserve">These two files must stay in the same directory. </w:t>
      </w:r>
      <w:r>
        <w:rPr>
          <w:rFonts w:ascii="Consolas" w:hAnsi="Consolas" w:eastAsia="Consolas"/>
          <w:sz w:val="18"/>
        </w:rPr>
        <w:t>Scan-PythonPackages.ps1</w:t>
      </w:r>
      <w:r>
        <w:t xml:space="preserve"> locates the helper with </w:t>
      </w:r>
      <w:r>
        <w:rPr>
          <w:rFonts w:ascii="Consolas" w:hAnsi="Consolas" w:eastAsia="Consolas"/>
          <w:sz w:val="18"/>
        </w:rPr>
        <w:t>Join-Path $PSScriptRoot 'inspect_binary.py'</w:t>
      </w:r>
      <w:r>
        <w:t>; if the helper is absent, the scanner logs a warning and skips PE/ELF binary triage.</w:t>
      </w:r>
    </w:p>
    <w:p>
      <w:pPr>
        <w:pStyle w:val="Heading2"/>
      </w:pPr>
      <w:r>
        <w:t>What's New in v1.5</w:t>
      </w:r>
    </w:p>
    <w:p>
      <w:pPr>
        <w:spacing w:after="100"/>
      </w:pPr>
      <w:r>
        <w:t>v1.5 adds triage-level static inspection for native compiled binaries (</w:t>
      </w:r>
      <w:r>
        <w:rPr>
          <w:rFonts w:ascii="Consolas" w:hAnsi="Consolas" w:eastAsia="Consolas"/>
          <w:sz w:val="18"/>
        </w:rPr>
        <w:t>.pyd</w:t>
      </w:r>
      <w:r>
        <w:t xml:space="preserve">, </w:t>
      </w:r>
      <w:r>
        <w:rPr>
          <w:rFonts w:ascii="Consolas" w:hAnsi="Consolas" w:eastAsia="Consolas"/>
          <w:sz w:val="18"/>
        </w:rPr>
        <w:t>.so</w:t>
      </w:r>
      <w:r>
        <w:t xml:space="preserve">, </w:t>
      </w:r>
      <w:r>
        <w:rPr>
          <w:rFonts w:ascii="Consolas" w:hAnsi="Consolas" w:eastAsia="Consolas"/>
          <w:sz w:val="18"/>
        </w:rPr>
        <w:t>.dll</w:t>
      </w:r>
      <w:r>
        <w:t xml:space="preserve">) using </w:t>
      </w:r>
      <w:r>
        <w:rPr>
          <w:rFonts w:ascii="Consolas" w:hAnsi="Consolas" w:eastAsia="Consolas"/>
          <w:sz w:val="18"/>
        </w:rPr>
        <w:t>pefile</w:t>
      </w:r>
      <w:r>
        <w:t xml:space="preserve"> and </w:t>
      </w:r>
      <w:r>
        <w:rPr>
          <w:rFonts w:ascii="Consolas" w:hAnsi="Consolas" w:eastAsia="Consolas"/>
          <w:sz w:val="18"/>
        </w:rPr>
        <w:t>pyelftools</w:t>
      </w:r>
      <w:r>
        <w:t xml:space="preserve">. The previous </w:t>
      </w:r>
      <w:r>
        <w:rPr>
          <w:rFonts w:ascii="Consolas" w:hAnsi="Consolas" w:eastAsia="Consolas"/>
          <w:sz w:val="18"/>
        </w:rPr>
        <w:t>Find-NativeBinaries</w:t>
      </w:r>
      <w:r>
        <w:t xml:space="preserve"> function, which only reported the presence of native binaries as a generic </w:t>
      </w:r>
      <w:r>
        <w:rPr>
          <w:rFonts w:ascii="Consolas" w:hAnsi="Consolas" w:eastAsia="Consolas"/>
          <w:sz w:val="18"/>
        </w:rPr>
        <w:t>MEDIUM</w:t>
      </w:r>
      <w:r>
        <w:t xml:space="preserve"> warning, has been replaced by </w:t>
      </w:r>
      <w:r>
        <w:rPr>
          <w:rFonts w:ascii="Consolas" w:hAnsi="Consolas" w:eastAsia="Consolas"/>
          <w:sz w:val="18"/>
        </w:rPr>
        <w:t>Invoke-BinaryInspection</w:t>
      </w:r>
      <w:r>
        <w:t>, which performs structural analysis and produces specific, actionable findings. The scanner now examines:</w:t>
      </w:r>
    </w:p>
    <w:p>
      <w:pPr>
        <w:pStyle w:val="ListBullet"/>
        <w:spacing w:after="100"/>
      </w:pPr>
      <w:r>
        <w:rPr>
          <w:b/>
        </w:rPr>
        <w:t>Format validity</w:t>
      </w:r>
      <w:r>
        <w:t xml:space="preserve"> - whether the file is a valid PE or ELF binary, or is disguised/corrupt.</w:t>
      </w:r>
    </w:p>
    <w:p>
      <w:pPr>
        <w:pStyle w:val="ListBullet"/>
        <w:spacing w:after="100"/>
      </w:pPr>
      <w:r>
        <w:rPr>
          <w:b/>
        </w:rPr>
        <w:t>Digital signatures</w:t>
      </w:r>
      <w:r>
        <w:t xml:space="preserve"> - whether a PE binary carries a signature (Authenticode certificate directory).</w:t>
      </w:r>
    </w:p>
    <w:p>
      <w:pPr>
        <w:pStyle w:val="ListBullet"/>
        <w:spacing w:after="100"/>
      </w:pPr>
      <w:r>
        <w:rPr>
          <w:b/>
        </w:rPr>
        <w:t>Import table analysis</w:t>
      </w:r>
      <w:r>
        <w:t xml:space="preserve"> - detection of suspicious APIs (process injection, anti-analysis), sensitive APIs (credential access, DPAPI, registry), and unexpected network/crypto library imports.</w:t>
      </w:r>
    </w:p>
    <w:p>
      <w:pPr>
        <w:pStyle w:val="ListBullet"/>
        <w:spacing w:after="100"/>
      </w:pPr>
      <w:r>
        <w:rPr>
          <w:b/>
        </w:rPr>
        <w:t>Section entropy</w:t>
      </w:r>
      <w:r>
        <w:t xml:space="preserve"> - Shannon entropy above 7.0 flags possible packing or encryption.</w:t>
      </w:r>
    </w:p>
    <w:p>
      <w:pPr>
        <w:pStyle w:val="ListBullet"/>
        <w:spacing w:after="100"/>
      </w:pPr>
      <w:r>
        <w:rPr>
          <w:b/>
        </w:rPr>
        <w:t>Section names</w:t>
      </w:r>
      <w:r>
        <w:t xml:space="preserve"> - non-standard section names are flagged for manual review.</w:t>
      </w:r>
    </w:p>
    <w:p>
      <w:pPr>
        <w:spacing w:after="100"/>
      </w:pPr>
      <w:r>
        <w:t>v1.5 also migrates the project layout to a git repository with canonical paths (</w:t>
      </w:r>
      <w:r>
        <w:rPr>
          <w:rFonts w:ascii="Consolas" w:hAnsi="Consolas" w:eastAsia="Consolas"/>
          <w:sz w:val="18"/>
        </w:rPr>
        <w:t>src/</w:t>
      </w:r>
      <w:r>
        <w:t xml:space="preserve">, </w:t>
      </w:r>
      <w:r>
        <w:rPr>
          <w:rFonts w:ascii="Consolas" w:hAnsi="Consolas" w:eastAsia="Consolas"/>
          <w:sz w:val="18"/>
        </w:rPr>
        <w:t>tests/</w:t>
      </w:r>
      <w:r>
        <w:t xml:space="preserve">, </w:t>
      </w:r>
      <w:r>
        <w:rPr>
          <w:rFonts w:ascii="Consolas" w:hAnsi="Consolas" w:eastAsia="Consolas"/>
          <w:sz w:val="18"/>
        </w:rPr>
        <w:t>docs/</w:t>
      </w:r>
      <w:r>
        <w:t xml:space="preserve">, </w:t>
      </w:r>
      <w:r>
        <w:rPr>
          <w:rFonts w:ascii="Consolas" w:hAnsi="Consolas" w:eastAsia="Consolas"/>
          <w:sz w:val="18"/>
        </w:rPr>
        <w:t>.github/workflows/</w:t>
      </w:r>
      <w:r>
        <w:t>). Versioned filenames (</w:t>
      </w:r>
      <w:r>
        <w:rPr>
          <w:rFonts w:ascii="Consolas" w:hAnsi="Consolas" w:eastAsia="Consolas"/>
          <w:sz w:val="18"/>
        </w:rPr>
        <w:t>Scan-PythonPackages_v1_3</w:t>
      </w:r>
      <w:r>
        <w:t xml:space="preserve">, </w:t>
      </w:r>
      <w:r>
        <w:rPr>
          <w:rFonts w:ascii="Consolas" w:hAnsi="Consolas" w:eastAsia="Consolas"/>
          <w:sz w:val="18"/>
        </w:rPr>
        <w:t>_v1_4</w:t>
      </w:r>
      <w:r>
        <w:t xml:space="preserve">) are replaced by a single </w:t>
      </w:r>
      <w:r>
        <w:rPr>
          <w:rFonts w:ascii="Consolas" w:hAnsi="Consolas" w:eastAsia="Consolas"/>
          <w:sz w:val="18"/>
        </w:rPr>
        <w:t>src/Scan-PythonPackages.ps1</w:t>
      </w:r>
      <w:r>
        <w:t xml:space="preserve"> with the version tracked via </w:t>
      </w:r>
      <w:r>
        <w:rPr>
          <w:rFonts w:ascii="Consolas" w:hAnsi="Consolas" w:eastAsia="Consolas"/>
          <w:sz w:val="18"/>
        </w:rPr>
        <w:t>.NOTES</w:t>
      </w:r>
      <w:r>
        <w:t xml:space="preserve"> and git tags.</w:t>
      </w:r>
    </w:p>
    <w:p>
      <w:pPr>
        <w:pStyle w:val="Heading1"/>
      </w:pPr>
      <w:r>
        <w:t>Purpose &amp; Use Case</w:t>
      </w:r>
    </w:p>
    <w:p>
      <w:pPr>
        <w:spacing w:after="100"/>
      </w:pPr>
      <w:r>
        <w:t>This tool provides a single-command entry point for review operators to:</w:t>
      </w:r>
    </w:p>
    <w:p>
      <w:pPr>
        <w:pStyle w:val="ListBullet"/>
        <w:spacing w:after="100"/>
      </w:pPr>
      <w:r>
        <w:t>Triage incoming Python packages received via media transfer.</w:t>
      </w:r>
    </w:p>
    <w:p>
      <w:pPr>
        <w:pStyle w:val="ListBullet"/>
        <w:spacing w:after="100"/>
      </w:pPr>
      <w:r>
        <w:t>Surface high-risk patterns, hardcoded secrets, and known CVEs prior to approval.</w:t>
      </w:r>
    </w:p>
    <w:p>
      <w:pPr>
        <w:pStyle w:val="ListBullet"/>
        <w:spacing w:after="100"/>
      </w:pPr>
      <w:r>
        <w:t>Inspect native compiled binaries for suspicious imports, packing, and structural anomalies.</w:t>
      </w:r>
    </w:p>
    <w:p>
      <w:pPr>
        <w:pStyle w:val="ListBullet"/>
        <w:spacing w:after="100"/>
      </w:pPr>
      <w:r>
        <w:t>Produce a flat, human-readable report suitable for non-technical reviewers and an audit-grade run log for traceability.</w:t>
      </w:r>
    </w:p>
    <w:p>
      <w:pPr>
        <w:pStyle w:val="ListBullet"/>
        <w:spacing w:after="100"/>
      </w:pPr>
      <w:r>
        <w:t>Inspect Jupyter notebook code cells without executing notebooks or starting kernels.</w:t>
      </w:r>
    </w:p>
    <w:p>
      <w:pPr>
        <w:spacing w:after="100"/>
      </w:pPr>
      <w:r>
        <w:t>It is intended to run on a Windows host with PowerShell 5.1+ and Python 3.x available locally.</w:t>
      </w:r>
    </w:p>
    <w:p>
      <w:pPr>
        <w:pStyle w:val="Heading1"/>
      </w:pPr>
      <w:r>
        <w:t>Installation Layout</w:t>
      </w:r>
    </w:p>
    <w:p>
      <w:pPr>
        <w:spacing w:after="100"/>
      </w:pPr>
      <w:r>
        <w:t>v1.6 retains the same installation layout as v1.5.2. Files are separated by lifecycle and trust boundary, writing to three different filesystem locations during a scan:</w:t>
      </w:r>
    </w:p>
    <w:p>
      <w:pPr>
        <w:pStyle w:val="Heading2"/>
      </w:pPr>
      <w:r>
        <w:t>Release package contents</w:t>
      </w:r>
    </w:p>
    <w:p>
      <w:pPr>
        <w:spacing w:after="100"/>
      </w:pPr>
      <w:r>
        <w:t>Operators should download the release zip, not the standalone PowerShell file. The zip is intentionally small and contains only the runtime files needed to operate the scanner:</w:t>
      </w:r>
    </w:p>
    <w:p>
      <w:pPr>
        <w:spacing w:after="0"/>
        <w:ind w:left="360"/>
      </w:pPr>
      <w:r>
        <w:rPr>
          <w:rFonts w:ascii="Consolas" w:hAnsi="Consolas" w:eastAsia="Consolas"/>
          <w:sz w:val="17"/>
        </w:rPr>
        <w:t>Scan-PythonPackages.ps1</w:t>
      </w:r>
    </w:p>
    <w:p>
      <w:pPr>
        <w:spacing w:after="0"/>
        <w:ind w:left="360"/>
      </w:pPr>
      <w:r>
        <w:rPr>
          <w:rFonts w:ascii="Consolas" w:hAnsi="Consolas" w:eastAsia="Consolas"/>
          <w:sz w:val="17"/>
        </w:rPr>
        <w:t>inspect_binary.py</w:t>
      </w:r>
    </w:p>
    <w:p/>
    <w:p>
      <w:pPr>
        <w:spacing w:after="100"/>
      </w:pPr>
      <w:r>
        <w:t>Install by extracting both files to the same writable directory, for example:</w:t>
      </w:r>
    </w:p>
    <w:p>
      <w:pPr>
        <w:spacing w:after="0"/>
        <w:ind w:left="360"/>
      </w:pPr>
      <w:r>
        <w:rPr>
          <w:rFonts w:ascii="Consolas" w:hAnsi="Consolas" w:eastAsia="Consolas"/>
          <w:sz w:val="17"/>
        </w:rPr>
        <w:t>C:\Tools\Scan-PythonPackages\</w:t>
      </w:r>
    </w:p>
    <w:p>
      <w:pPr>
        <w:spacing w:after="0"/>
        <w:ind w:left="360"/>
      </w:pPr>
      <w:r>
        <w:rPr>
          <w:rFonts w:ascii="Consolas" w:hAnsi="Consolas" w:eastAsia="Consolas"/>
          <w:sz w:val="17"/>
        </w:rPr>
        <w:t xml:space="preserve">  Scan-PythonPackages.ps1</w:t>
      </w:r>
    </w:p>
    <w:p>
      <w:pPr>
        <w:spacing w:after="0"/>
        <w:ind w:left="360"/>
      </w:pPr>
      <w:r>
        <w:rPr>
          <w:rFonts w:ascii="Consolas" w:hAnsi="Consolas" w:eastAsia="Consolas"/>
          <w:sz w:val="17"/>
        </w:rPr>
        <w:t xml:space="preserve">  inspect_binary.py</w:t>
      </w:r>
    </w:p>
    <w:p/>
    <w:p>
      <w:pPr>
        <w:spacing w:after="100"/>
      </w:pPr>
      <w:r>
        <w:t xml:space="preserve">Do not move </w:t>
      </w:r>
      <w:r>
        <w:rPr>
          <w:rFonts w:ascii="Consolas" w:hAnsi="Consolas" w:eastAsia="Consolas"/>
          <w:sz w:val="18"/>
        </w:rPr>
        <w:t>inspect_binary.py</w:t>
      </w:r>
      <w:r>
        <w:t xml:space="preserve"> to another folder. The scanner resolves it relative to the script directory (</w:t>
      </w:r>
      <w:r>
        <w:rPr>
          <w:rFonts w:ascii="Consolas" w:hAnsi="Consolas" w:eastAsia="Consolas"/>
          <w:sz w:val="18"/>
        </w:rPr>
        <w:t>$PSScriptRoot</w:t>
      </w:r>
      <w:r>
        <w:t xml:space="preserve">). If the helper is missing, all non-binary analyzers still run, but native binary inspection is skipped and the run log records </w:t>
      </w:r>
      <w:r>
        <w:rPr>
          <w:rFonts w:ascii="Consolas" w:hAnsi="Consolas" w:eastAsia="Consolas"/>
          <w:sz w:val="18"/>
        </w:rPr>
        <w:t>Binary inspection helper not found</w:t>
      </w:r>
      <w:r>
        <w:t>.</w:t>
      </w:r>
    </w:p>
    <w:tbl>
      <w:tblPr>
        <w:tblW w:type="auto" w:w="0"/>
        <w:jc w:val="center"/>
        <w:tblLayout w:type="autofit"/>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3312"/>
        <w:gridCol w:w="3312"/>
        <w:gridCol w:w="3312"/>
      </w:tblGrid>
      <w:tr>
        <w:tc>
          <w:tcPr>
            <w:tcW w:type="dxa" w:w="3312"/>
            <w:shd w:fill="1F4E79"/>
            <w:vAlign w:val="center"/>
          </w:tcPr>
          <w:p>
            <w:r>
              <w:rPr>
                <w:b/>
                <w:color w:val="FFFFFF"/>
                <w:sz w:val="18"/>
              </w:rPr>
              <w:t>Location</w:t>
            </w:r>
          </w:p>
        </w:tc>
        <w:tc>
          <w:tcPr>
            <w:tcW w:type="dxa" w:w="3312"/>
            <w:shd w:fill="1F4E79"/>
            <w:vAlign w:val="center"/>
          </w:tcPr>
          <w:p>
            <w:r>
              <w:rPr>
                <w:b/>
                <w:color w:val="FFFFFF"/>
                <w:sz w:val="18"/>
              </w:rPr>
              <w:t>Contents</w:t>
            </w:r>
          </w:p>
        </w:tc>
        <w:tc>
          <w:tcPr>
            <w:tcW w:type="dxa" w:w="3312"/>
            <w:shd w:fill="1F4E79"/>
            <w:vAlign w:val="center"/>
          </w:tcPr>
          <w:p>
            <w:r>
              <w:rPr>
                <w:b/>
                <w:color w:val="FFFFFF"/>
                <w:sz w:val="18"/>
              </w:rPr>
              <w:t>Lifecycle</w:t>
            </w:r>
          </w:p>
        </w:tc>
      </w:tr>
      <w:tr>
        <w:tc>
          <w:tcPr>
            <w:tcW w:type="dxa" w:w="3312"/>
            <w:vAlign w:val="center"/>
          </w:tcPr>
          <w:p>
            <w:pPr>
              <w:spacing w:after="0"/>
            </w:pPr>
            <w:r>
              <w:rPr>
                <w:rFonts w:ascii="Consolas" w:hAnsi="Consolas" w:eastAsia="Consolas"/>
                <w:sz w:val="18"/>
              </w:rPr>
              <w:t>&lt;script-dir&gt;\Scan-PythonPackages.ps1</w:t>
            </w:r>
          </w:p>
        </w:tc>
        <w:tc>
          <w:tcPr>
            <w:tcW w:type="dxa" w:w="3312"/>
            <w:vAlign w:val="center"/>
          </w:tcPr>
          <w:p>
            <w:pPr>
              <w:spacing w:after="0"/>
            </w:pPr>
            <w:r>
              <w:rPr>
                <w:sz w:val="17"/>
              </w:rPr>
              <w:t>Main PowerShell scanner entry point</w:t>
            </w:r>
          </w:p>
        </w:tc>
        <w:tc>
          <w:tcPr>
            <w:tcW w:type="dxa" w:w="3312"/>
            <w:vAlign w:val="center"/>
          </w:tcPr>
          <w:p>
            <w:pPr>
              <w:spacing w:after="0"/>
            </w:pPr>
            <w:r>
              <w:rPr>
                <w:sz w:val="17"/>
              </w:rPr>
              <w:t>Shipped in release zip</w:t>
            </w:r>
          </w:p>
        </w:tc>
      </w:tr>
      <w:tr>
        <w:tc>
          <w:tcPr>
            <w:tcW w:type="dxa" w:w="3312"/>
            <w:vAlign w:val="center"/>
          </w:tcPr>
          <w:p>
            <w:pPr>
              <w:spacing w:after="0"/>
            </w:pPr>
            <w:r>
              <w:rPr>
                <w:rFonts w:ascii="Consolas" w:hAnsi="Consolas" w:eastAsia="Consolas"/>
                <w:sz w:val="18"/>
              </w:rPr>
              <w:t>&lt;script-dir&gt;\inspect_binary.py</w:t>
            </w:r>
          </w:p>
        </w:tc>
        <w:tc>
          <w:tcPr>
            <w:tcW w:type="dxa" w:w="3312"/>
            <w:vAlign w:val="center"/>
          </w:tcPr>
          <w:p>
            <w:pPr>
              <w:spacing w:after="0"/>
            </w:pPr>
            <w:r>
              <w:rPr>
                <w:sz w:val="17"/>
              </w:rPr>
              <w:t>Required Python helper for PE/ELF native binary inspection</w:t>
            </w:r>
          </w:p>
        </w:tc>
        <w:tc>
          <w:tcPr>
            <w:tcW w:type="dxa" w:w="3312"/>
            <w:vAlign w:val="center"/>
          </w:tcPr>
          <w:p>
            <w:pPr>
              <w:spacing w:after="0"/>
            </w:pPr>
            <w:r>
              <w:rPr>
                <w:sz w:val="17"/>
              </w:rPr>
              <w:t>Shipped in release zip; must remain beside the script</w:t>
            </w:r>
          </w:p>
        </w:tc>
      </w:tr>
      <w:tr>
        <w:tc>
          <w:tcPr>
            <w:tcW w:type="dxa" w:w="3312"/>
            <w:vAlign w:val="center"/>
          </w:tcPr>
          <w:p>
            <w:pPr>
              <w:spacing w:after="0"/>
            </w:pPr>
            <w:r>
              <w:rPr>
                <w:rFonts w:ascii="Consolas" w:hAnsi="Consolas" w:eastAsia="Consolas"/>
                <w:sz w:val="18"/>
              </w:rPr>
              <w:t>&lt;script-dir&gt;\.scan-venv\</w:t>
            </w:r>
          </w:p>
        </w:tc>
        <w:tc>
          <w:tcPr>
            <w:tcW w:type="dxa" w:w="3312"/>
            <w:vAlign w:val="center"/>
          </w:tcPr>
          <w:p>
            <w:pPr>
              <w:spacing w:after="0"/>
            </w:pPr>
            <w:r>
              <w:rPr>
                <w:sz w:val="17"/>
              </w:rPr>
              <w:t>Scanner virtual environment with bandit, detect-secrets, pip-audit, pefile, pyelftools</w:t>
            </w:r>
          </w:p>
        </w:tc>
        <w:tc>
          <w:tcPr>
            <w:tcW w:type="dxa" w:w="3312"/>
            <w:vAlign w:val="center"/>
          </w:tcPr>
          <w:p>
            <w:pPr>
              <w:spacing w:after="0"/>
            </w:pPr>
            <w:r>
              <w:rPr>
                <w:sz w:val="17"/>
              </w:rPr>
              <w:t>Created on first run, reused across all subsequent scans</w:t>
            </w:r>
          </w:p>
        </w:tc>
      </w:tr>
      <w:tr>
        <w:tc>
          <w:tcPr>
            <w:tcW w:type="dxa" w:w="3312"/>
            <w:vAlign w:val="center"/>
          </w:tcPr>
          <w:p>
            <w:pPr>
              <w:spacing w:after="0"/>
            </w:pPr>
            <w:r>
              <w:rPr>
                <w:rFonts w:ascii="Consolas" w:hAnsi="Consolas" w:eastAsia="Consolas"/>
                <w:sz w:val="18"/>
              </w:rPr>
              <w:t>&lt;script-dir&gt;\logs\</w:t>
            </w:r>
          </w:p>
        </w:tc>
        <w:tc>
          <w:tcPr>
            <w:tcW w:type="dxa" w:w="3312"/>
            <w:vAlign w:val="center"/>
          </w:tcPr>
          <w:p>
            <w:pPr>
              <w:spacing w:after="0"/>
            </w:pPr>
            <w:r>
              <w:rPr>
                <w:sz w:val="17"/>
              </w:rPr>
              <w:t>Per-run diagnostic log (</w:t>
            </w:r>
            <w:r>
              <w:rPr>
                <w:rFonts w:ascii="Consolas" w:hAnsi="Consolas" w:eastAsia="Consolas"/>
                <w:sz w:val="18"/>
              </w:rPr>
              <w:t>run_&lt;timestamp&gt;.log</w:t>
            </w:r>
            <w:r>
              <w:rPr>
                <w:sz w:val="17"/>
              </w:rPr>
              <w:t>)</w:t>
            </w:r>
          </w:p>
        </w:tc>
        <w:tc>
          <w:tcPr>
            <w:tcW w:type="dxa" w:w="3312"/>
            <w:vAlign w:val="center"/>
          </w:tcPr>
          <w:p>
            <w:pPr>
              <w:spacing w:after="0"/>
            </w:pPr>
            <w:r>
              <w:rPr>
                <w:sz w:val="17"/>
              </w:rPr>
              <w:t>Append-only; never overwritten</w:t>
            </w:r>
          </w:p>
        </w:tc>
      </w:tr>
      <w:tr>
        <w:tc>
          <w:tcPr>
            <w:tcW w:type="dxa" w:w="3312"/>
            <w:vAlign w:val="center"/>
          </w:tcPr>
          <w:p>
            <w:pPr>
              <w:spacing w:after="0"/>
            </w:pPr>
            <w:r>
              <w:rPr>
                <w:rFonts w:ascii="Consolas" w:hAnsi="Consolas" w:eastAsia="Consolas"/>
                <w:sz w:val="18"/>
              </w:rPr>
              <w:t>%TEMP%\python-scanner-&lt;timestamp&gt;\</w:t>
            </w:r>
          </w:p>
        </w:tc>
        <w:tc>
          <w:tcPr>
            <w:tcW w:type="dxa" w:w="3312"/>
            <w:vAlign w:val="center"/>
          </w:tcPr>
          <w:p>
            <w:pPr>
              <w:spacing w:after="0"/>
            </w:pPr>
            <w:r>
              <w:rPr>
                <w:sz w:val="17"/>
              </w:rPr>
              <w:t>Extraction staging for archives</w:t>
            </w:r>
          </w:p>
        </w:tc>
        <w:tc>
          <w:tcPr>
            <w:tcW w:type="dxa" w:w="3312"/>
            <w:vAlign w:val="center"/>
          </w:tcPr>
          <w:p>
            <w:pPr>
              <w:spacing w:after="0"/>
            </w:pPr>
            <w:r>
              <w:rPr>
                <w:sz w:val="17"/>
              </w:rPr>
              <w:t xml:space="preserve">Created at scan start, </w:t>
            </w:r>
            <w:r>
              <w:rPr>
                <w:b/>
                <w:sz w:val="17"/>
              </w:rPr>
              <w:t>deleted at scan end</w:t>
            </w:r>
          </w:p>
        </w:tc>
      </w:tr>
      <w:tr>
        <w:tc>
          <w:tcPr>
            <w:tcW w:type="dxa" w:w="3312"/>
            <w:vAlign w:val="center"/>
          </w:tcPr>
          <w:p>
            <w:pPr>
              <w:spacing w:after="0"/>
            </w:pPr>
            <w:r>
              <w:rPr>
                <w:rFonts w:ascii="Consolas" w:hAnsi="Consolas" w:eastAsia="Consolas"/>
                <w:sz w:val="18"/>
              </w:rPr>
              <w:t>&lt;scan-root&gt;\.reports\</w:t>
            </w:r>
          </w:p>
        </w:tc>
        <w:tc>
          <w:tcPr>
            <w:tcW w:type="dxa" w:w="3312"/>
            <w:vAlign w:val="center"/>
          </w:tcPr>
          <w:p>
            <w:pPr>
              <w:spacing w:after="0"/>
            </w:pPr>
            <w:r>
              <w:rPr>
                <w:sz w:val="17"/>
              </w:rPr>
              <w:t>Operator summary report (</w:t>
            </w:r>
            <w:r>
              <w:rPr>
                <w:rFonts w:ascii="Consolas" w:hAnsi="Consolas" w:eastAsia="Consolas"/>
                <w:sz w:val="18"/>
              </w:rPr>
              <w:t>summary_&lt;timestamp&gt;.txt</w:t>
            </w:r>
            <w:r>
              <w:rPr>
                <w:sz w:val="17"/>
              </w:rPr>
              <w:t>)</w:t>
            </w:r>
          </w:p>
        </w:tc>
        <w:tc>
          <w:tcPr>
            <w:tcW w:type="dxa" w:w="3312"/>
            <w:vAlign w:val="center"/>
          </w:tcPr>
          <w:p>
            <w:pPr>
              <w:spacing w:after="0"/>
            </w:pPr>
            <w:r>
              <w:rPr>
                <w:sz w:val="17"/>
              </w:rPr>
              <w:t>One per scan, never overwritten</w:t>
            </w:r>
          </w:p>
        </w:tc>
      </w:tr>
    </w:tbl>
    <w:p/>
    <w:p>
      <w:pPr>
        <w:spacing w:after="100"/>
      </w:pPr>
      <w:r>
        <w:t>The deliberate split of these locations means:</w:t>
      </w:r>
    </w:p>
    <w:p>
      <w:pPr>
        <w:pStyle w:val="ListBullet"/>
        <w:spacing w:after="100"/>
      </w:pPr>
      <w:r>
        <w:rPr>
          <w:b/>
        </w:rPr>
        <w:t>The submission folder stays clean</w:t>
      </w:r>
      <w:r>
        <w:t xml:space="preserve"> - extracted (and possibly untrusted) package contents are written to TEMP, not into the operator's submission folder, and are removed at the end of every run.</w:t>
      </w:r>
    </w:p>
    <w:p>
      <w:pPr>
        <w:pStyle w:val="ListBullet"/>
        <w:spacing w:after="100"/>
      </w:pPr>
      <w:r>
        <w:rPr>
          <w:b/>
        </w:rPr>
        <w:t>One scanner install, many scans</w:t>
      </w:r>
      <w:r>
        <w:t xml:space="preserve"> - the venv lives next to the script, so installing scanner dependencies once is sufficient regardless of how many submission folders the operator processes.</w:t>
      </w:r>
    </w:p>
    <w:p>
      <w:pPr>
        <w:pStyle w:val="ListBullet"/>
        <w:spacing w:after="100"/>
      </w:pPr>
      <w:r>
        <w:rPr>
          <w:b/>
        </w:rPr>
        <w:t>Logs are centrally located</w:t>
      </w:r>
      <w:r>
        <w:t xml:space="preserve"> - operators reviewing past scans can find every run log in one place (</w:t>
      </w:r>
      <w:r>
        <w:rPr>
          <w:rFonts w:ascii="Consolas" w:hAnsi="Consolas" w:eastAsia="Consolas"/>
          <w:sz w:val="18"/>
        </w:rPr>
        <w:t>&lt;script-dir&gt;\logs\</w:t>
      </w:r>
      <w:r>
        <w:t>) without needing to remember which submission folders were scanned when.</w:t>
      </w:r>
    </w:p>
    <w:p>
      <w:pPr>
        <w:pStyle w:val="ListBullet"/>
        <w:spacing w:after="100"/>
      </w:pPr>
      <w:r>
        <w:rPr>
          <w:b/>
        </w:rPr>
        <w:t>The summary report stays with the submission</w:t>
      </w:r>
      <w:r>
        <w:t xml:space="preserve"> - the operator-facing report goes into the scan folder so it travels with the package being reviewed.</w:t>
      </w:r>
    </w:p>
    <w:p>
      <w:pPr>
        <w:spacing w:after="100"/>
      </w:pPr>
      <w:r>
        <w:t>The script logs all four paths at startup so they appear in every run log:</w:t>
      </w:r>
    </w:p>
    <w:p>
      <w:pPr>
        <w:spacing w:after="0"/>
        <w:ind w:left="360"/>
      </w:pPr>
      <w:r>
        <w:rPr>
          <w:rFonts w:ascii="Consolas" w:hAnsi="Consolas" w:eastAsia="Consolas"/>
          <w:sz w:val="17"/>
        </w:rPr>
        <w:t>[INFO] Scan root  : C:\incoming\submission_2026-04-28</w:t>
      </w:r>
    </w:p>
    <w:p>
      <w:pPr>
        <w:spacing w:after="0"/>
        <w:ind w:left="360"/>
      </w:pPr>
      <w:r>
        <w:rPr>
          <w:rFonts w:ascii="Consolas" w:hAnsi="Consolas" w:eastAsia="Consolas"/>
          <w:sz w:val="17"/>
        </w:rPr>
        <w:t>[INFO] Report dir : C:\incoming\submission_2026-04-28\.reports</w:t>
      </w:r>
    </w:p>
    <w:p>
      <w:pPr>
        <w:spacing w:after="0"/>
        <w:ind w:left="360"/>
      </w:pPr>
      <w:r>
        <w:rPr>
          <w:rFonts w:ascii="Consolas" w:hAnsi="Consolas" w:eastAsia="Consolas"/>
          <w:sz w:val="17"/>
        </w:rPr>
        <w:t>[INFO] Scanner venv: C:\tools\.scan-venv</w:t>
      </w:r>
    </w:p>
    <w:p>
      <w:pPr>
        <w:spacing w:after="0"/>
        <w:ind w:left="360"/>
      </w:pPr>
      <w:r>
        <w:rPr>
          <w:rFonts w:ascii="Consolas" w:hAnsi="Consolas" w:eastAsia="Consolas"/>
          <w:sz w:val="17"/>
        </w:rPr>
        <w:t>[INFO] Log file   : C:\tools\logs\run_20260428_140312.log</w:t>
      </w:r>
    </w:p>
    <w:p>
      <w:pPr>
        <w:spacing w:after="0"/>
        <w:ind w:left="360"/>
      </w:pPr>
      <w:r>
        <w:rPr>
          <w:rFonts w:ascii="Consolas" w:hAnsi="Consolas" w:eastAsia="Consolas"/>
          <w:sz w:val="17"/>
        </w:rPr>
        <w:t>[INFO] Staging dir: C:\Users\reviewer\AppData\Local\Temp\python-scanner-20260428_140312</w:t>
      </w:r>
    </w:p>
    <w:p/>
    <w:p>
      <w:pPr>
        <w:pStyle w:val="Heading1"/>
      </w:pPr>
      <w:r>
        <w:t>Features in v1.6</w:t>
      </w:r>
    </w:p>
    <w:p>
      <w:pPr>
        <w:pStyle w:val="Heading2"/>
      </w:pPr>
      <w:r>
        <w:t>Static analysis pipeline</w:t>
      </w:r>
    </w:p>
    <w:p>
      <w:pPr>
        <w:spacing w:after="100"/>
      </w:pPr>
      <w:r>
        <w:t>The scanner orchestrates three independent analyzers, a notebook parser/projection pass, and a binary inspection pass, then aggregates their results into a single per-unit risk verdict:</w:t>
      </w:r>
    </w:p>
    <w:p>
      <w:pPr>
        <w:pStyle w:val="ListBullet"/>
        <w:spacing w:after="100"/>
      </w:pPr>
      <w:r>
        <w:rPr>
          <w:b/>
        </w:rPr>
        <w:t>Bandit</w:t>
      </w:r>
      <w:r>
        <w:t xml:space="preserve"> - Risky Python code patterns (</w:t>
      </w:r>
      <w:r>
        <w:rPr>
          <w:rFonts w:ascii="Consolas" w:hAnsi="Consolas" w:eastAsia="Consolas"/>
          <w:sz w:val="18"/>
        </w:rPr>
        <w:t>eval</w:t>
      </w:r>
      <w:r>
        <w:t xml:space="preserve">, </w:t>
      </w:r>
      <w:r>
        <w:rPr>
          <w:rFonts w:ascii="Consolas" w:hAnsi="Consolas" w:eastAsia="Consolas"/>
          <w:sz w:val="18"/>
        </w:rPr>
        <w:t>exec</w:t>
      </w:r>
      <w:r>
        <w:t xml:space="preserve">, </w:t>
      </w:r>
      <w:r>
        <w:rPr>
          <w:rFonts w:ascii="Consolas" w:hAnsi="Consolas" w:eastAsia="Consolas"/>
          <w:sz w:val="18"/>
        </w:rPr>
        <w:t>pickle</w:t>
      </w:r>
      <w:r>
        <w:t xml:space="preserve">, </w:t>
      </w:r>
      <w:r>
        <w:rPr>
          <w:rFonts w:ascii="Consolas" w:hAnsi="Consolas" w:eastAsia="Consolas"/>
          <w:sz w:val="18"/>
        </w:rPr>
        <w:t>subprocess</w:t>
      </w:r>
      <w:r>
        <w:t xml:space="preserve"> shell, weak crypto, insecure network calls).</w:t>
      </w:r>
    </w:p>
    <w:p>
      <w:pPr>
        <w:pStyle w:val="ListBullet"/>
        <w:spacing w:after="100"/>
      </w:pPr>
      <w:r>
        <w:rPr>
          <w:b/>
        </w:rPr>
        <w:t>detect-secrets</w:t>
      </w:r>
      <w:r>
        <w:t xml:space="preserve"> - Hardcoded credentials, tokens, and API keys in Python source.</w:t>
      </w:r>
    </w:p>
    <w:p>
      <w:pPr>
        <w:pStyle w:val="ListBullet"/>
        <w:spacing w:after="100"/>
      </w:pPr>
      <w:r>
        <w:rPr>
          <w:b/>
        </w:rPr>
        <w:t>pip-audit</w:t>
      </w:r>
      <w:r>
        <w:t xml:space="preserve"> - Known CVEs against declared </w:t>
      </w:r>
      <w:r>
        <w:rPr>
          <w:rFonts w:ascii="Consolas" w:hAnsi="Consolas" w:eastAsia="Consolas"/>
          <w:sz w:val="18"/>
        </w:rPr>
        <w:t>Requires-Dist</w:t>
      </w:r>
      <w:r>
        <w:t xml:space="preserve"> dependencies, validated against the PyPI Advisory Database.</w:t>
      </w:r>
    </w:p>
    <w:p>
      <w:pPr>
        <w:pStyle w:val="ListBullet"/>
        <w:spacing w:after="100"/>
      </w:pPr>
      <w:r>
        <w:rPr>
          <w:b/>
        </w:rPr>
        <w:t>Binary inspection</w:t>
      </w:r>
      <w:r>
        <w:t xml:space="preserve"> - Triage-level static analysis of </w:t>
      </w:r>
      <w:r>
        <w:rPr>
          <w:rFonts w:ascii="Consolas" w:hAnsi="Consolas" w:eastAsia="Consolas"/>
          <w:sz w:val="18"/>
        </w:rPr>
        <w:t>.pyd</w:t>
      </w:r>
      <w:r>
        <w:t xml:space="preserve">, </w:t>
      </w:r>
      <w:r>
        <w:rPr>
          <w:rFonts w:ascii="Consolas" w:hAnsi="Consolas" w:eastAsia="Consolas"/>
          <w:sz w:val="18"/>
        </w:rPr>
        <w:t>.so</w:t>
      </w:r>
      <w:r>
        <w:t xml:space="preserve">, and </w:t>
      </w:r>
      <w:r>
        <w:rPr>
          <w:rFonts w:ascii="Consolas" w:hAnsi="Consolas" w:eastAsia="Consolas"/>
          <w:sz w:val="18"/>
        </w:rPr>
        <w:t>.dll</w:t>
      </w:r>
      <w:r>
        <w:t xml:space="preserve"> artifacts: format validation, import table inspection, section entropy analysis, and PE signature checks.</w:t>
      </w:r>
    </w:p>
    <w:p>
      <w:pPr>
        <w:pStyle w:val="ListBullet"/>
        <w:spacing w:after="100"/>
      </w:pPr>
      <w:r>
        <w:rPr>
          <w:b/>
        </w:rPr>
        <w:t>Notebook parser</w:t>
      </w:r>
      <w:r>
        <w:t xml:space="preserve"> - Static </w:t>
      </w:r>
      <w:r>
        <w:rPr>
          <w:rFonts w:ascii="Consolas" w:hAnsi="Consolas" w:eastAsia="Consolas"/>
          <w:sz w:val="18"/>
        </w:rPr>
        <w:t>.ipynb</w:t>
      </w:r>
      <w:r>
        <w:t xml:space="preserve"> code-cell projection plus explicit warnings for malformed notebooks, saved outputs, and attachments.</w:t>
      </w:r>
    </w:p>
    <w:p>
      <w:pPr>
        <w:pStyle w:val="Heading2"/>
      </w:pPr>
      <w:r>
        <w:t>Notebook inspection detail</w:t>
      </w:r>
    </w:p>
    <w:p>
      <w:pPr>
        <w:spacing w:after="100"/>
      </w:pPr>
      <w:r>
        <w:t xml:space="preserve">The notebook support added in v1.6.0 is intentionally implemented as a projection layer in front of the existing static analyzers. The scanner does not execute notebooks, does not invoke Jupyter, and does not start a Python kernel. It treats the </w:t>
      </w:r>
      <w:r>
        <w:rPr>
          <w:rFonts w:ascii="Consolas" w:hAnsi="Consolas" w:eastAsia="Consolas"/>
          <w:sz w:val="18"/>
        </w:rPr>
        <w:t>.ipynb</w:t>
      </w:r>
      <w:r>
        <w:t xml:space="preserve"> file as JSON input and extracts only code-cell text.</w:t>
      </w:r>
    </w:p>
    <w:p>
      <w:pPr>
        <w:spacing w:after="100"/>
      </w:pPr>
      <w:r>
        <w:rPr>
          <w:b/>
        </w:rPr>
        <w:t>Loose notebooks.</w:t>
      </w:r>
      <w:r>
        <w:t xml:space="preserve"> </w:t>
      </w:r>
      <w:r>
        <w:rPr>
          <w:rFonts w:ascii="Consolas" w:hAnsi="Consolas" w:eastAsia="Consolas"/>
          <w:sz w:val="18"/>
        </w:rPr>
        <w:t>Get-PackageUnits</w:t>
      </w:r>
      <w:r>
        <w:t xml:space="preserve"> now emits a unit with </w:t>
      </w:r>
      <w:r>
        <w:rPr>
          <w:rFonts w:ascii="Consolas" w:hAnsi="Consolas" w:eastAsia="Consolas"/>
          <w:sz w:val="18"/>
        </w:rPr>
        <w:t>Kind = 'notebook'</w:t>
      </w:r>
      <w:r>
        <w:t xml:space="preserve"> for each </w:t>
      </w:r>
      <w:r>
        <w:rPr>
          <w:rFonts w:ascii="Consolas" w:hAnsi="Consolas" w:eastAsia="Consolas"/>
          <w:sz w:val="18"/>
        </w:rPr>
        <w:t>.ipynb</w:t>
      </w:r>
      <w:r>
        <w:t xml:space="preserve"> file discovered under the scan root. The main scan loop converts each notebook to a temporary </w:t>
      </w:r>
      <w:r>
        <w:rPr>
          <w:rFonts w:ascii="Consolas" w:hAnsi="Consolas" w:eastAsia="Consolas"/>
          <w:sz w:val="18"/>
        </w:rPr>
        <w:t>.py</w:t>
      </w:r>
      <w:r>
        <w:t xml:space="preserve"> file in the existing </w:t>
      </w:r>
      <w:r>
        <w:rPr>
          <w:rFonts w:ascii="Consolas" w:hAnsi="Consolas" w:eastAsia="Consolas"/>
          <w:sz w:val="18"/>
        </w:rPr>
        <w:t>%TEMP%\python-scanner-&lt;timestamp&gt;\</w:t>
      </w:r>
      <w:r>
        <w:t xml:space="preserve"> workspace and then runs Bandit and detect-secrets against that generated source file.</w:t>
      </w:r>
    </w:p>
    <w:p>
      <w:pPr>
        <w:spacing w:after="100"/>
      </w:pPr>
      <w:r>
        <w:rPr>
          <w:b/>
        </w:rPr>
        <w:t>Notebooks inside archives.</w:t>
      </w:r>
      <w:r>
        <w:t xml:space="preserve"> Archive behavior is additive. After a supported archive is extracted, the scanner searches the extracted directory for </w:t>
      </w:r>
      <w:r>
        <w:rPr>
          <w:rFonts w:ascii="Consolas" w:hAnsi="Consolas" w:eastAsia="Consolas"/>
          <w:sz w:val="18"/>
        </w:rPr>
        <w:t>.ipynb</w:t>
      </w:r>
      <w:r>
        <w:t xml:space="preserve"> files. Each notebook is projected into a temporary </w:t>
      </w:r>
      <w:r>
        <w:rPr>
          <w:rFonts w:ascii="Consolas" w:hAnsi="Consolas" w:eastAsia="Consolas"/>
          <w:sz w:val="18"/>
        </w:rPr>
        <w:t>.py</w:t>
      </w:r>
      <w:r>
        <w:t xml:space="preserve"> file under the staging workspace, then the projection directory is scanned with Bandit and detect-secrets. Existing archive analysis still runs against the extracted archive directory, and pip-audit/SBOM/binary inspection behavior is unchanged.</w:t>
      </w:r>
    </w:p>
    <w:p>
      <w:pPr>
        <w:spacing w:after="100"/>
      </w:pPr>
      <w:r>
        <w:rPr>
          <w:b/>
        </w:rPr>
        <w:t>Projection content.</w:t>
      </w:r>
      <w:r>
        <w:t xml:space="preserve"> The generated Python source includes two header comments and one </w:t>
      </w:r>
      <w:r>
        <w:rPr>
          <w:rFonts w:ascii="Consolas" w:hAnsi="Consolas" w:eastAsia="Consolas"/>
          <w:sz w:val="18"/>
        </w:rPr>
        <w:t># Cell &lt;n&gt;</w:t>
      </w:r>
      <w:r>
        <w:t xml:space="preserve"> marker before each copied code cell. These markers help reviewers map static-analysis findings back to notebook cell order. Markdown cells, raw cells, metadata, saved outputs, and attachments are not copied into the Python source projection.</w:t>
      </w:r>
    </w:p>
    <w:p>
      <w:pPr>
        <w:spacing w:after="100"/>
      </w:pPr>
      <w:r>
        <w:rPr>
          <w:b/>
        </w:rPr>
        <w:t>Notebook parser findings.</w:t>
      </w:r>
      <w:r>
        <w:t xml:space="preserve"> Non-code payloads and parse failures are reported explicitly:</w:t>
      </w:r>
    </w:p>
    <w:tbl>
      <w:tblPr>
        <w:tblW w:type="auto" w:w="0"/>
        <w:jc w:val="center"/>
        <w:tblLayout w:type="autofit"/>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3312"/>
        <w:gridCol w:w="3312"/>
        <w:gridCol w:w="3312"/>
      </w:tblGrid>
      <w:tr>
        <w:tc>
          <w:tcPr>
            <w:tcW w:type="dxa" w:w="3312"/>
            <w:shd w:fill="1F4E79"/>
            <w:vAlign w:val="center"/>
          </w:tcPr>
          <w:p>
            <w:r>
              <w:rPr>
                <w:b/>
                <w:color w:val="FFFFFF"/>
                <w:sz w:val="18"/>
              </w:rPr>
              <w:t>Finding</w:t>
            </w:r>
          </w:p>
        </w:tc>
        <w:tc>
          <w:tcPr>
            <w:tcW w:type="dxa" w:w="3312"/>
            <w:shd w:fill="1F4E79"/>
            <w:vAlign w:val="center"/>
          </w:tcPr>
          <w:p>
            <w:r>
              <w:rPr>
                <w:b/>
                <w:color w:val="FFFFFF"/>
                <w:sz w:val="18"/>
              </w:rPr>
              <w:t>Severity</w:t>
            </w:r>
          </w:p>
        </w:tc>
        <w:tc>
          <w:tcPr>
            <w:tcW w:type="dxa" w:w="3312"/>
            <w:shd w:fill="1F4E79"/>
            <w:vAlign w:val="center"/>
          </w:tcPr>
          <w:p>
            <w:r>
              <w:rPr>
                <w:b/>
                <w:color w:val="FFFFFF"/>
                <w:sz w:val="18"/>
              </w:rPr>
              <w:t>Meaning</w:t>
            </w:r>
          </w:p>
        </w:tc>
      </w:tr>
      <w:tr>
        <w:tc>
          <w:tcPr>
            <w:tcW w:type="dxa" w:w="3312"/>
            <w:vAlign w:val="center"/>
          </w:tcPr>
          <w:p>
            <w:pPr>
              <w:spacing w:after="0"/>
            </w:pPr>
            <w:r>
              <w:rPr>
                <w:rFonts w:ascii="Consolas" w:hAnsi="Consolas" w:eastAsia="Consolas"/>
                <w:sz w:val="18"/>
              </w:rPr>
              <w:t>NOTEBOOK-MALFORMED</w:t>
            </w:r>
          </w:p>
        </w:tc>
        <w:tc>
          <w:tcPr>
            <w:tcW w:type="dxa" w:w="3312"/>
            <w:vAlign w:val="center"/>
          </w:tcPr>
          <w:p>
            <w:pPr>
              <w:spacing w:after="0"/>
            </w:pPr>
            <w:r>
              <w:rPr>
                <w:sz w:val="17"/>
              </w:rPr>
              <w:t>HIGH</w:t>
            </w:r>
          </w:p>
        </w:tc>
        <w:tc>
          <w:tcPr>
            <w:tcW w:type="dxa" w:w="3312"/>
            <w:vAlign w:val="center"/>
          </w:tcPr>
          <w:p>
            <w:pPr>
              <w:spacing w:after="0"/>
            </w:pPr>
            <w:r>
              <w:rPr>
                <w:sz w:val="17"/>
              </w:rPr>
              <w:t xml:space="preserve">The notebook could not be parsed as valid notebook JSON, or it did not contain a usable </w:t>
            </w:r>
            <w:r>
              <w:rPr>
                <w:rFonts w:ascii="Consolas" w:hAnsi="Consolas" w:eastAsia="Consolas"/>
                <w:sz w:val="18"/>
              </w:rPr>
              <w:t>cells</w:t>
            </w:r>
            <w:r>
              <w:rPr>
                <w:sz w:val="17"/>
              </w:rPr>
              <w:t xml:space="preserve"> array. Code-cell analysis could not be completed.</w:t>
            </w:r>
          </w:p>
        </w:tc>
      </w:tr>
      <w:tr>
        <w:tc>
          <w:tcPr>
            <w:tcW w:type="dxa" w:w="3312"/>
            <w:vAlign w:val="center"/>
          </w:tcPr>
          <w:p>
            <w:pPr>
              <w:spacing w:after="0"/>
            </w:pPr>
            <w:r>
              <w:rPr>
                <w:rFonts w:ascii="Consolas" w:hAnsi="Consolas" w:eastAsia="Consolas"/>
                <w:sz w:val="18"/>
              </w:rPr>
              <w:t>NOTEBOOK-SAVED-OUTPUT</w:t>
            </w:r>
          </w:p>
        </w:tc>
        <w:tc>
          <w:tcPr>
            <w:tcW w:type="dxa" w:w="3312"/>
            <w:vAlign w:val="center"/>
          </w:tcPr>
          <w:p>
            <w:pPr>
              <w:spacing w:after="0"/>
            </w:pPr>
            <w:r>
              <w:rPr>
                <w:sz w:val="17"/>
              </w:rPr>
              <w:t>MEDIUM</w:t>
            </w:r>
          </w:p>
        </w:tc>
        <w:tc>
          <w:tcPr>
            <w:tcW w:type="dxa" w:w="3312"/>
            <w:vAlign w:val="center"/>
          </w:tcPr>
          <w:p>
            <w:pPr>
              <w:spacing w:after="0"/>
            </w:pPr>
            <w:r>
              <w:rPr>
                <w:sz w:val="17"/>
              </w:rPr>
              <w:t>A notebook cell contains saved output. The output is visible payload data but is not analyzed as Python code.</w:t>
            </w:r>
          </w:p>
        </w:tc>
      </w:tr>
      <w:tr>
        <w:tc>
          <w:tcPr>
            <w:tcW w:type="dxa" w:w="3312"/>
            <w:vAlign w:val="center"/>
          </w:tcPr>
          <w:p>
            <w:pPr>
              <w:spacing w:after="0"/>
            </w:pPr>
            <w:r>
              <w:rPr>
                <w:rFonts w:ascii="Consolas" w:hAnsi="Consolas" w:eastAsia="Consolas"/>
                <w:sz w:val="18"/>
              </w:rPr>
              <w:t>NOTEBOOK-ATTACHMENT</w:t>
            </w:r>
          </w:p>
        </w:tc>
        <w:tc>
          <w:tcPr>
            <w:tcW w:type="dxa" w:w="3312"/>
            <w:vAlign w:val="center"/>
          </w:tcPr>
          <w:p>
            <w:pPr>
              <w:spacing w:after="0"/>
            </w:pPr>
            <w:r>
              <w:rPr>
                <w:sz w:val="17"/>
              </w:rPr>
              <w:t>MEDIUM</w:t>
            </w:r>
          </w:p>
        </w:tc>
        <w:tc>
          <w:tcPr>
            <w:tcW w:type="dxa" w:w="3312"/>
            <w:vAlign w:val="center"/>
          </w:tcPr>
          <w:p>
            <w:pPr>
              <w:spacing w:after="0"/>
            </w:pPr>
            <w:r>
              <w:rPr>
                <w:sz w:val="17"/>
              </w:rPr>
              <w:t>A notebook cell contains one or more attachments. Attachments are visible payload data but are not analyzed as Python code.</w:t>
            </w:r>
          </w:p>
        </w:tc>
      </w:tr>
    </w:tbl>
    <w:p/>
    <w:p>
      <w:pPr>
        <w:spacing w:after="100"/>
      </w:pPr>
      <w:r>
        <w:t>Malformed notebooks fail closed with a HIGH finding because the scanner cannot verify that code cells were inspected. Saved outputs and attachments are MEDIUM findings because they may contain rendered HTML, images, JavaScript, or other payloads that deserve manual review, but they are outside the scanner's Python code-cell analysis scope.</w:t>
      </w:r>
    </w:p>
    <w:p>
      <w:pPr>
        <w:pStyle w:val="Heading2"/>
      </w:pPr>
      <w:r>
        <w:t>Binary inspection detail</w:t>
      </w:r>
    </w:p>
    <w:p>
      <w:pPr>
        <w:spacing w:after="100"/>
      </w:pPr>
      <w:r>
        <w:t xml:space="preserve">The </w:t>
      </w:r>
      <w:r>
        <w:rPr>
          <w:rFonts w:ascii="Consolas" w:hAnsi="Consolas" w:eastAsia="Consolas"/>
          <w:sz w:val="18"/>
        </w:rPr>
        <w:t>Invoke-BinaryInspection</w:t>
      </w:r>
      <w:r>
        <w:t xml:space="preserve"> function discovers </w:t>
      </w:r>
      <w:r>
        <w:rPr>
          <w:rFonts w:ascii="Consolas" w:hAnsi="Consolas" w:eastAsia="Consolas"/>
          <w:sz w:val="18"/>
        </w:rPr>
        <w:t>.pyd</w:t>
      </w:r>
      <w:r>
        <w:t xml:space="preserve">, </w:t>
      </w:r>
      <w:r>
        <w:rPr>
          <w:rFonts w:ascii="Consolas" w:hAnsi="Consolas" w:eastAsia="Consolas"/>
          <w:sz w:val="18"/>
        </w:rPr>
        <w:t>.so</w:t>
      </w:r>
      <w:r>
        <w:t xml:space="preserve">, and </w:t>
      </w:r>
      <w:r>
        <w:rPr>
          <w:rFonts w:ascii="Consolas" w:hAnsi="Consolas" w:eastAsia="Consolas"/>
          <w:sz w:val="18"/>
        </w:rPr>
        <w:t>.dll</w:t>
      </w:r>
      <w:r>
        <w:t xml:space="preserve"> files within each package unit and delegates analysis to </w:t>
      </w:r>
      <w:r>
        <w:rPr>
          <w:rFonts w:ascii="Consolas" w:hAnsi="Consolas" w:eastAsia="Consolas"/>
          <w:sz w:val="18"/>
        </w:rPr>
        <w:t>src/inspect_binary.py</w:t>
      </w:r>
      <w:r>
        <w:t xml:space="preserve">, a Python helper that uses </w:t>
      </w:r>
      <w:r>
        <w:rPr>
          <w:rFonts w:ascii="Consolas" w:hAnsi="Consolas" w:eastAsia="Consolas"/>
          <w:sz w:val="18"/>
        </w:rPr>
        <w:t>pefile</w:t>
      </w:r>
      <w:r>
        <w:t xml:space="preserve"> (for PE/Windows binaries) and </w:t>
      </w:r>
      <w:r>
        <w:rPr>
          <w:rFonts w:ascii="Consolas" w:hAnsi="Consolas" w:eastAsia="Consolas"/>
          <w:sz w:val="18"/>
        </w:rPr>
        <w:t>pyelftools</w:t>
      </w:r>
      <w:r>
        <w:t xml:space="preserve"> (for ELF/Linux binaries).</w:t>
      </w:r>
    </w:p>
    <w:p>
      <w:pPr>
        <w:spacing w:after="100"/>
      </w:pPr>
      <w:r>
        <w:t xml:space="preserve">In the source repository the helper lives at </w:t>
      </w:r>
      <w:r>
        <w:rPr>
          <w:rFonts w:ascii="Consolas" w:hAnsi="Consolas" w:eastAsia="Consolas"/>
          <w:sz w:val="18"/>
        </w:rPr>
        <w:t>src/inspect_binary.py</w:t>
      </w:r>
      <w:r>
        <w:t xml:space="preserve">. In the operator release package it lives directly beside </w:t>
      </w:r>
      <w:r>
        <w:rPr>
          <w:rFonts w:ascii="Consolas" w:hAnsi="Consolas" w:eastAsia="Consolas"/>
          <w:sz w:val="18"/>
        </w:rPr>
        <w:t>Scan-PythonPackages.ps1</w:t>
      </w:r>
      <w:r>
        <w:t xml:space="preserve">. Both layouts are valid because the scanner uses </w:t>
      </w:r>
      <w:r>
        <w:rPr>
          <w:rFonts w:ascii="Consolas" w:hAnsi="Consolas" w:eastAsia="Consolas"/>
          <w:sz w:val="18"/>
        </w:rPr>
        <w:t>$PSScriptRoot</w:t>
      </w:r>
      <w:r>
        <w:t xml:space="preserve"> to find the helper next to the running script.</w:t>
      </w:r>
    </w:p>
    <w:p>
      <w:pPr>
        <w:spacing w:after="100"/>
      </w:pPr>
      <w:r>
        <w:rPr>
          <w:b/>
        </w:rPr>
        <w:t>Detection by extension and magic bytes.</w:t>
      </w:r>
      <w:r>
        <w:t xml:space="preserve"> Files are first routed by extension (</w:t>
      </w:r>
      <w:r>
        <w:rPr>
          <w:rFonts w:ascii="Consolas" w:hAnsi="Consolas" w:eastAsia="Consolas"/>
          <w:sz w:val="18"/>
        </w:rPr>
        <w:t>.pyd</w:t>
      </w:r>
      <w:r>
        <w:t>/</w:t>
      </w:r>
      <w:r>
        <w:rPr>
          <w:rFonts w:ascii="Consolas" w:hAnsi="Consolas" w:eastAsia="Consolas"/>
          <w:sz w:val="18"/>
        </w:rPr>
        <w:t>.dll</w:t>
      </w:r>
      <w:r>
        <w:t xml:space="preserve"> -&gt; PE, </w:t>
      </w:r>
      <w:r>
        <w:rPr>
          <w:rFonts w:ascii="Consolas" w:hAnsi="Consolas" w:eastAsia="Consolas"/>
          <w:sz w:val="18"/>
        </w:rPr>
        <w:t>.so</w:t>
      </w:r>
      <w:r>
        <w:t xml:space="preserve"> -&gt; ELF). If the extension is ambiguous, the 4-byte file magic is checked (</w:t>
      </w:r>
      <w:r>
        <w:rPr>
          <w:rFonts w:ascii="Consolas" w:hAnsi="Consolas" w:eastAsia="Consolas"/>
          <w:sz w:val="18"/>
        </w:rPr>
        <w:t>MZ</w:t>
      </w:r>
      <w:r>
        <w:t xml:space="preserve"> for PE, </w:t>
      </w:r>
      <w:r>
        <w:rPr>
          <w:rFonts w:ascii="Consolas" w:hAnsi="Consolas" w:eastAsia="Consolas"/>
          <w:sz w:val="18"/>
        </w:rPr>
        <w:t>\x7fELF</w:t>
      </w:r>
      <w:r>
        <w:t xml:space="preserve"> for ELF). Files that claim a native extension but fail both format parsers are flagged as </w:t>
      </w:r>
      <w:r>
        <w:rPr>
          <w:rFonts w:ascii="Consolas" w:hAnsi="Consolas" w:eastAsia="Consolas"/>
          <w:sz w:val="18"/>
        </w:rPr>
        <w:t>BINARY-INVALID-FORMAT</w:t>
      </w:r>
      <w:r>
        <w:t xml:space="preserve"> at HIGH severity - this catches disguised or corrupt binaries that could be used to smuggle arbitrary data.</w:t>
      </w:r>
    </w:p>
    <w:p>
      <w:pPr>
        <w:spacing w:after="100"/>
      </w:pPr>
      <w:r>
        <w:rPr>
          <w:b/>
        </w:rPr>
        <w:t>PE analysis</w:t>
      </w:r>
      <w:r>
        <w:t xml:space="preserve"> covers:</w:t>
      </w:r>
    </w:p>
    <w:tbl>
      <w:tblPr>
        <w:tblW w:type="auto" w:w="0"/>
        <w:jc w:val="center"/>
        <w:tblLayout w:type="autofit"/>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3312"/>
        <w:gridCol w:w="3312"/>
        <w:gridCol w:w="3312"/>
      </w:tblGrid>
      <w:tr>
        <w:tc>
          <w:tcPr>
            <w:tcW w:type="dxa" w:w="3312"/>
            <w:shd w:fill="1F4E79"/>
            <w:vAlign w:val="center"/>
          </w:tcPr>
          <w:p>
            <w:r>
              <w:rPr>
                <w:b/>
                <w:color w:val="FFFFFF"/>
                <w:sz w:val="18"/>
              </w:rPr>
              <w:t>Check</w:t>
            </w:r>
          </w:p>
        </w:tc>
        <w:tc>
          <w:tcPr>
            <w:tcW w:type="dxa" w:w="3312"/>
            <w:shd w:fill="1F4E79"/>
            <w:vAlign w:val="center"/>
          </w:tcPr>
          <w:p>
            <w:r>
              <w:rPr>
                <w:b/>
                <w:color w:val="FFFFFF"/>
                <w:sz w:val="18"/>
              </w:rPr>
              <w:t>Finding</w:t>
            </w:r>
          </w:p>
        </w:tc>
        <w:tc>
          <w:tcPr>
            <w:tcW w:type="dxa" w:w="3312"/>
            <w:shd w:fill="1F4E79"/>
            <w:vAlign w:val="center"/>
          </w:tcPr>
          <w:p>
            <w:r>
              <w:rPr>
                <w:b/>
                <w:color w:val="FFFFFF"/>
                <w:sz w:val="18"/>
              </w:rPr>
              <w:t>Severity</w:t>
            </w:r>
          </w:p>
        </w:tc>
      </w:tr>
      <w:tr>
        <w:tc>
          <w:tcPr>
            <w:tcW w:type="dxa" w:w="3312"/>
            <w:vAlign w:val="center"/>
          </w:tcPr>
          <w:p>
            <w:pPr>
              <w:spacing w:after="0"/>
            </w:pPr>
            <w:r>
              <w:rPr>
                <w:sz w:val="17"/>
              </w:rPr>
              <w:t>Invalid PE format</w:t>
            </w:r>
          </w:p>
        </w:tc>
        <w:tc>
          <w:tcPr>
            <w:tcW w:type="dxa" w:w="3312"/>
            <w:vAlign w:val="center"/>
          </w:tcPr>
          <w:p>
            <w:pPr>
              <w:spacing w:after="0"/>
            </w:pPr>
            <w:r>
              <w:rPr>
                <w:rFonts w:ascii="Consolas" w:hAnsi="Consolas" w:eastAsia="Consolas"/>
                <w:sz w:val="18"/>
              </w:rPr>
              <w:t>BINARY-INVALID-FORMAT</w:t>
            </w:r>
          </w:p>
        </w:tc>
        <w:tc>
          <w:tcPr>
            <w:tcW w:type="dxa" w:w="3312"/>
            <w:vAlign w:val="center"/>
          </w:tcPr>
          <w:p>
            <w:pPr>
              <w:spacing w:after="0"/>
            </w:pPr>
            <w:r>
              <w:rPr>
                <w:sz w:val="17"/>
              </w:rPr>
              <w:t>HIGH</w:t>
            </w:r>
          </w:p>
        </w:tc>
      </w:tr>
      <w:tr>
        <w:tc>
          <w:tcPr>
            <w:tcW w:type="dxa" w:w="3312"/>
            <w:vAlign w:val="center"/>
          </w:tcPr>
          <w:p>
            <w:pPr>
              <w:spacing w:after="0"/>
            </w:pPr>
            <w:r>
              <w:rPr>
                <w:sz w:val="17"/>
              </w:rPr>
              <w:t>Process injection APIs (</w:t>
            </w:r>
            <w:r>
              <w:rPr>
                <w:rFonts w:ascii="Consolas" w:hAnsi="Consolas" w:eastAsia="Consolas"/>
                <w:sz w:val="18"/>
              </w:rPr>
              <w:t>CreateRemoteThread</w:t>
            </w:r>
            <w:r>
              <w:rPr>
                <w:sz w:val="17"/>
              </w:rPr>
              <w:t xml:space="preserve">, </w:t>
            </w:r>
            <w:r>
              <w:rPr>
                <w:rFonts w:ascii="Consolas" w:hAnsi="Consolas" w:eastAsia="Consolas"/>
                <w:sz w:val="18"/>
              </w:rPr>
              <w:t>VirtualAllocEx</w:t>
            </w:r>
            <w:r>
              <w:rPr>
                <w:sz w:val="17"/>
              </w:rPr>
              <w:t xml:space="preserve">, </w:t>
            </w:r>
            <w:r>
              <w:rPr>
                <w:rFonts w:ascii="Consolas" w:hAnsi="Consolas" w:eastAsia="Consolas"/>
                <w:sz w:val="18"/>
              </w:rPr>
              <w:t>WriteProcessMemory</w:t>
            </w:r>
            <w:r>
              <w:rPr>
                <w:sz w:val="17"/>
              </w:rPr>
              <w:t xml:space="preserve">, </w:t>
            </w:r>
            <w:r>
              <w:rPr>
                <w:rFonts w:ascii="Consolas" w:hAnsi="Consolas" w:eastAsia="Consolas"/>
                <w:sz w:val="18"/>
              </w:rPr>
              <w:t>NtCreateThreadEx</w:t>
            </w:r>
            <w:r>
              <w:rPr>
                <w:sz w:val="17"/>
              </w:rPr>
              <w:t>, etc.)</w:t>
            </w:r>
          </w:p>
        </w:tc>
        <w:tc>
          <w:tcPr>
            <w:tcW w:type="dxa" w:w="3312"/>
            <w:vAlign w:val="center"/>
          </w:tcPr>
          <w:p>
            <w:pPr>
              <w:spacing w:after="0"/>
            </w:pPr>
            <w:r>
              <w:rPr>
                <w:rFonts w:ascii="Consolas" w:hAnsi="Consolas" w:eastAsia="Consolas"/>
                <w:sz w:val="18"/>
              </w:rPr>
              <w:t>BINARY-SUSPICIOUS-IMPORT</w:t>
            </w:r>
          </w:p>
        </w:tc>
        <w:tc>
          <w:tcPr>
            <w:tcW w:type="dxa" w:w="3312"/>
            <w:vAlign w:val="center"/>
          </w:tcPr>
          <w:p>
            <w:pPr>
              <w:spacing w:after="0"/>
            </w:pPr>
            <w:r>
              <w:rPr>
                <w:sz w:val="17"/>
              </w:rPr>
              <w:t>HIGH</w:t>
            </w:r>
          </w:p>
        </w:tc>
      </w:tr>
      <w:tr>
        <w:tc>
          <w:tcPr>
            <w:tcW w:type="dxa" w:w="3312"/>
            <w:vAlign w:val="center"/>
          </w:tcPr>
          <w:p>
            <w:pPr>
              <w:spacing w:after="0"/>
            </w:pPr>
            <w:r>
              <w:rPr>
                <w:sz w:val="17"/>
              </w:rPr>
              <w:t>Anti-analysis APIs (</w:t>
            </w:r>
            <w:r>
              <w:rPr>
                <w:rFonts w:ascii="Consolas" w:hAnsi="Consolas" w:eastAsia="Consolas"/>
                <w:sz w:val="18"/>
              </w:rPr>
              <w:t>IsDebuggerPresent</w:t>
            </w:r>
            <w:r>
              <w:rPr>
                <w:sz w:val="17"/>
              </w:rPr>
              <w:t xml:space="preserve">, </w:t>
            </w:r>
            <w:r>
              <w:rPr>
                <w:rFonts w:ascii="Consolas" w:hAnsi="Consolas" w:eastAsia="Consolas"/>
                <w:sz w:val="18"/>
              </w:rPr>
              <w:t>CheckRemoteDebuggerPresent</w:t>
            </w:r>
            <w:r>
              <w:rPr>
                <w:sz w:val="17"/>
              </w:rPr>
              <w:t xml:space="preserve">, </w:t>
            </w:r>
            <w:r>
              <w:rPr>
                <w:rFonts w:ascii="Consolas" w:hAnsi="Consolas" w:eastAsia="Consolas"/>
                <w:sz w:val="18"/>
              </w:rPr>
              <w:t>NtQueryInformationProcess</w:t>
            </w:r>
            <w:r>
              <w:rPr>
                <w:sz w:val="17"/>
              </w:rPr>
              <w:t>)</w:t>
            </w:r>
          </w:p>
        </w:tc>
        <w:tc>
          <w:tcPr>
            <w:tcW w:type="dxa" w:w="3312"/>
            <w:vAlign w:val="center"/>
          </w:tcPr>
          <w:p>
            <w:pPr>
              <w:spacing w:after="0"/>
            </w:pPr>
            <w:r>
              <w:rPr>
                <w:rFonts w:ascii="Consolas" w:hAnsi="Consolas" w:eastAsia="Consolas"/>
                <w:sz w:val="18"/>
              </w:rPr>
              <w:t>BINARY-SUSPICIOUS-IMPORT</w:t>
            </w:r>
          </w:p>
        </w:tc>
        <w:tc>
          <w:tcPr>
            <w:tcW w:type="dxa" w:w="3312"/>
            <w:vAlign w:val="center"/>
          </w:tcPr>
          <w:p>
            <w:pPr>
              <w:spacing w:after="0"/>
            </w:pPr>
            <w:r>
              <w:rPr>
                <w:sz w:val="17"/>
              </w:rPr>
              <w:t>HIGH</w:t>
            </w:r>
          </w:p>
        </w:tc>
      </w:tr>
      <w:tr>
        <w:tc>
          <w:tcPr>
            <w:tcW w:type="dxa" w:w="3312"/>
            <w:vAlign w:val="center"/>
          </w:tcPr>
          <w:p>
            <w:pPr>
              <w:spacing w:after="0"/>
            </w:pPr>
            <w:r>
              <w:rPr>
                <w:sz w:val="17"/>
              </w:rPr>
              <w:t>Credential/registry access (</w:t>
            </w:r>
            <w:r>
              <w:rPr>
                <w:rFonts w:ascii="Consolas" w:hAnsi="Consolas" w:eastAsia="Consolas"/>
                <w:sz w:val="18"/>
              </w:rPr>
              <w:t>CredRead</w:t>
            </w:r>
            <w:r>
              <w:rPr>
                <w:sz w:val="17"/>
              </w:rPr>
              <w:t xml:space="preserve">, </w:t>
            </w:r>
            <w:r>
              <w:rPr>
                <w:rFonts w:ascii="Consolas" w:hAnsi="Consolas" w:eastAsia="Consolas"/>
                <w:sz w:val="18"/>
              </w:rPr>
              <w:t>CryptUnprotectData</w:t>
            </w:r>
            <w:r>
              <w:rPr>
                <w:sz w:val="17"/>
              </w:rPr>
              <w:t xml:space="preserve">, </w:t>
            </w:r>
            <w:r>
              <w:rPr>
                <w:rFonts w:ascii="Consolas" w:hAnsi="Consolas" w:eastAsia="Consolas"/>
                <w:sz w:val="18"/>
              </w:rPr>
              <w:t>RegOpenKeyEx</w:t>
            </w:r>
            <w:r>
              <w:rPr>
                <w:sz w:val="17"/>
              </w:rPr>
              <w:t>)</w:t>
            </w:r>
          </w:p>
        </w:tc>
        <w:tc>
          <w:tcPr>
            <w:tcW w:type="dxa" w:w="3312"/>
            <w:vAlign w:val="center"/>
          </w:tcPr>
          <w:p>
            <w:pPr>
              <w:spacing w:after="0"/>
            </w:pPr>
            <w:r>
              <w:rPr>
                <w:rFonts w:ascii="Consolas" w:hAnsi="Consolas" w:eastAsia="Consolas"/>
                <w:sz w:val="18"/>
              </w:rPr>
              <w:t>BINARY-SENSITIVE-IMPORT</w:t>
            </w:r>
          </w:p>
        </w:tc>
        <w:tc>
          <w:tcPr>
            <w:tcW w:type="dxa" w:w="3312"/>
            <w:vAlign w:val="center"/>
          </w:tcPr>
          <w:p>
            <w:pPr>
              <w:spacing w:after="0"/>
            </w:pPr>
            <w:r>
              <w:rPr>
                <w:sz w:val="17"/>
              </w:rPr>
              <w:t>MEDIUM</w:t>
            </w:r>
          </w:p>
        </w:tc>
      </w:tr>
      <w:tr>
        <w:tc>
          <w:tcPr>
            <w:tcW w:type="dxa" w:w="3312"/>
            <w:vAlign w:val="center"/>
          </w:tcPr>
          <w:p>
            <w:pPr>
              <w:spacing w:after="0"/>
            </w:pPr>
            <w:r>
              <w:rPr>
                <w:sz w:val="17"/>
              </w:rPr>
              <w:t>Network library imports (</w:t>
            </w:r>
            <w:r>
              <w:rPr>
                <w:rFonts w:ascii="Consolas" w:hAnsi="Consolas" w:eastAsia="Consolas"/>
                <w:sz w:val="18"/>
              </w:rPr>
              <w:t>ws2_32.dll</w:t>
            </w:r>
            <w:r>
              <w:rPr>
                <w:sz w:val="17"/>
              </w:rPr>
              <w:t xml:space="preserve">, </w:t>
            </w:r>
            <w:r>
              <w:rPr>
                <w:rFonts w:ascii="Consolas" w:hAnsi="Consolas" w:eastAsia="Consolas"/>
                <w:sz w:val="18"/>
              </w:rPr>
              <w:t>winhttp.dll</w:t>
            </w:r>
            <w:r>
              <w:rPr>
                <w:sz w:val="17"/>
              </w:rPr>
              <w:t xml:space="preserve">, </w:t>
            </w:r>
            <w:r>
              <w:rPr>
                <w:rFonts w:ascii="Consolas" w:hAnsi="Consolas" w:eastAsia="Consolas"/>
                <w:sz w:val="18"/>
              </w:rPr>
              <w:t>wininet.dll</w:t>
            </w:r>
            <w:r>
              <w:rPr>
                <w:sz w:val="17"/>
              </w:rPr>
              <w:t>)</w:t>
            </w:r>
          </w:p>
        </w:tc>
        <w:tc>
          <w:tcPr>
            <w:tcW w:type="dxa" w:w="3312"/>
            <w:vAlign w:val="center"/>
          </w:tcPr>
          <w:p>
            <w:pPr>
              <w:spacing w:after="0"/>
            </w:pPr>
            <w:r>
              <w:rPr>
                <w:rFonts w:ascii="Consolas" w:hAnsi="Consolas" w:eastAsia="Consolas"/>
                <w:sz w:val="18"/>
              </w:rPr>
              <w:t>BINARY-NETWORK-IMPORT</w:t>
            </w:r>
          </w:p>
        </w:tc>
        <w:tc>
          <w:tcPr>
            <w:tcW w:type="dxa" w:w="3312"/>
            <w:vAlign w:val="center"/>
          </w:tcPr>
          <w:p>
            <w:pPr>
              <w:spacing w:after="0"/>
            </w:pPr>
            <w:r>
              <w:rPr>
                <w:sz w:val="17"/>
              </w:rPr>
              <w:t>MEDIUM</w:t>
            </w:r>
          </w:p>
        </w:tc>
      </w:tr>
      <w:tr>
        <w:tc>
          <w:tcPr>
            <w:tcW w:type="dxa" w:w="3312"/>
            <w:vAlign w:val="center"/>
          </w:tcPr>
          <w:p>
            <w:pPr>
              <w:spacing w:after="0"/>
            </w:pPr>
            <w:r>
              <w:rPr>
                <w:sz w:val="17"/>
              </w:rPr>
              <w:t>Section entropy &gt; 7.0</w:t>
            </w:r>
          </w:p>
        </w:tc>
        <w:tc>
          <w:tcPr>
            <w:tcW w:type="dxa" w:w="3312"/>
            <w:vAlign w:val="center"/>
          </w:tcPr>
          <w:p>
            <w:pPr>
              <w:spacing w:after="0"/>
            </w:pPr>
            <w:r>
              <w:rPr>
                <w:rFonts w:ascii="Consolas" w:hAnsi="Consolas" w:eastAsia="Consolas"/>
                <w:sz w:val="18"/>
              </w:rPr>
              <w:t>BINARY-HIGH-ENTROPY</w:t>
            </w:r>
          </w:p>
        </w:tc>
        <w:tc>
          <w:tcPr>
            <w:tcW w:type="dxa" w:w="3312"/>
            <w:vAlign w:val="center"/>
          </w:tcPr>
          <w:p>
            <w:pPr>
              <w:spacing w:after="0"/>
            </w:pPr>
            <w:r>
              <w:rPr>
                <w:sz w:val="17"/>
              </w:rPr>
              <w:t>MEDIUM</w:t>
            </w:r>
          </w:p>
        </w:tc>
      </w:tr>
      <w:tr>
        <w:tc>
          <w:tcPr>
            <w:tcW w:type="dxa" w:w="3312"/>
            <w:vAlign w:val="center"/>
          </w:tcPr>
          <w:p>
            <w:pPr>
              <w:spacing w:after="0"/>
            </w:pPr>
            <w:r>
              <w:rPr>
                <w:sz w:val="17"/>
              </w:rPr>
              <w:t>Non-standard section names</w:t>
            </w:r>
          </w:p>
        </w:tc>
        <w:tc>
          <w:tcPr>
            <w:tcW w:type="dxa" w:w="3312"/>
            <w:vAlign w:val="center"/>
          </w:tcPr>
          <w:p>
            <w:pPr>
              <w:spacing w:after="0"/>
            </w:pPr>
            <w:r>
              <w:rPr>
                <w:rFonts w:ascii="Consolas" w:hAnsi="Consolas" w:eastAsia="Consolas"/>
                <w:sz w:val="18"/>
              </w:rPr>
              <w:t>BINARY-UNUSUAL-SECTION</w:t>
            </w:r>
          </w:p>
        </w:tc>
        <w:tc>
          <w:tcPr>
            <w:tcW w:type="dxa" w:w="3312"/>
            <w:vAlign w:val="center"/>
          </w:tcPr>
          <w:p>
            <w:pPr>
              <w:spacing w:after="0"/>
            </w:pPr>
            <w:r>
              <w:rPr>
                <w:sz w:val="17"/>
              </w:rPr>
              <w:t>LOW</w:t>
            </w:r>
          </w:p>
        </w:tc>
      </w:tr>
    </w:tbl>
    <w:p/>
    <w:p>
      <w:pPr>
        <w:spacing w:after="100"/>
      </w:pPr>
      <w:r>
        <w:rPr>
          <w:b/>
        </w:rPr>
        <w:t>ELF analysis</w:t>
      </w:r>
      <w:r>
        <w:t xml:space="preserve"> covers:</w:t>
      </w:r>
    </w:p>
    <w:tbl>
      <w:tblPr>
        <w:tblW w:type="auto" w:w="0"/>
        <w:jc w:val="center"/>
        <w:tblLayout w:type="autofit"/>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3312"/>
        <w:gridCol w:w="3312"/>
        <w:gridCol w:w="3312"/>
      </w:tblGrid>
      <w:tr>
        <w:tc>
          <w:tcPr>
            <w:tcW w:type="dxa" w:w="3312"/>
            <w:shd w:fill="1F4E79"/>
            <w:vAlign w:val="center"/>
          </w:tcPr>
          <w:p>
            <w:r>
              <w:rPr>
                <w:b/>
                <w:color w:val="FFFFFF"/>
                <w:sz w:val="18"/>
              </w:rPr>
              <w:t>Check</w:t>
            </w:r>
          </w:p>
        </w:tc>
        <w:tc>
          <w:tcPr>
            <w:tcW w:type="dxa" w:w="3312"/>
            <w:shd w:fill="1F4E79"/>
            <w:vAlign w:val="center"/>
          </w:tcPr>
          <w:p>
            <w:r>
              <w:rPr>
                <w:b/>
                <w:color w:val="FFFFFF"/>
                <w:sz w:val="18"/>
              </w:rPr>
              <w:t>Finding</w:t>
            </w:r>
          </w:p>
        </w:tc>
        <w:tc>
          <w:tcPr>
            <w:tcW w:type="dxa" w:w="3312"/>
            <w:shd w:fill="1F4E79"/>
            <w:vAlign w:val="center"/>
          </w:tcPr>
          <w:p>
            <w:r>
              <w:rPr>
                <w:b/>
                <w:color w:val="FFFFFF"/>
                <w:sz w:val="18"/>
              </w:rPr>
              <w:t>Severity</w:t>
            </w:r>
          </w:p>
        </w:tc>
      </w:tr>
      <w:tr>
        <w:tc>
          <w:tcPr>
            <w:tcW w:type="dxa" w:w="3312"/>
            <w:vAlign w:val="center"/>
          </w:tcPr>
          <w:p>
            <w:pPr>
              <w:spacing w:after="0"/>
            </w:pPr>
            <w:r>
              <w:rPr>
                <w:sz w:val="17"/>
              </w:rPr>
              <w:t>Invalid ELF format</w:t>
            </w:r>
          </w:p>
        </w:tc>
        <w:tc>
          <w:tcPr>
            <w:tcW w:type="dxa" w:w="3312"/>
            <w:vAlign w:val="center"/>
          </w:tcPr>
          <w:p>
            <w:pPr>
              <w:spacing w:after="0"/>
            </w:pPr>
            <w:r>
              <w:rPr>
                <w:rFonts w:ascii="Consolas" w:hAnsi="Consolas" w:eastAsia="Consolas"/>
                <w:sz w:val="18"/>
              </w:rPr>
              <w:t>BINARY-INVALID-FORMAT</w:t>
            </w:r>
          </w:p>
        </w:tc>
        <w:tc>
          <w:tcPr>
            <w:tcW w:type="dxa" w:w="3312"/>
            <w:vAlign w:val="center"/>
          </w:tcPr>
          <w:p>
            <w:pPr>
              <w:spacing w:after="0"/>
            </w:pPr>
            <w:r>
              <w:rPr>
                <w:sz w:val="17"/>
              </w:rPr>
              <w:t>HIGH</w:t>
            </w:r>
          </w:p>
        </w:tc>
      </w:tr>
      <w:tr>
        <w:tc>
          <w:tcPr>
            <w:tcW w:type="dxa" w:w="3312"/>
            <w:vAlign w:val="center"/>
          </w:tcPr>
          <w:p>
            <w:pPr>
              <w:spacing w:after="0"/>
            </w:pPr>
            <w:r>
              <w:rPr>
                <w:sz w:val="17"/>
              </w:rPr>
              <w:t>Network/crypto shared library imports (</w:t>
            </w:r>
            <w:r>
              <w:rPr>
                <w:rFonts w:ascii="Consolas" w:hAnsi="Consolas" w:eastAsia="Consolas"/>
                <w:sz w:val="18"/>
              </w:rPr>
              <w:t>libcurl</w:t>
            </w:r>
            <w:r>
              <w:rPr>
                <w:sz w:val="17"/>
              </w:rPr>
              <w:t xml:space="preserve">, </w:t>
            </w:r>
            <w:r>
              <w:rPr>
                <w:rFonts w:ascii="Consolas" w:hAnsi="Consolas" w:eastAsia="Consolas"/>
                <w:sz w:val="18"/>
              </w:rPr>
              <w:t>libssl</w:t>
            </w:r>
            <w:r>
              <w:rPr>
                <w:sz w:val="17"/>
              </w:rPr>
              <w:t>)</w:t>
            </w:r>
          </w:p>
        </w:tc>
        <w:tc>
          <w:tcPr>
            <w:tcW w:type="dxa" w:w="3312"/>
            <w:vAlign w:val="center"/>
          </w:tcPr>
          <w:p>
            <w:pPr>
              <w:spacing w:after="0"/>
            </w:pPr>
            <w:r>
              <w:rPr>
                <w:rFonts w:ascii="Consolas" w:hAnsi="Consolas" w:eastAsia="Consolas"/>
                <w:sz w:val="18"/>
              </w:rPr>
              <w:t>BINARY-NETWORK-IMPORT</w:t>
            </w:r>
          </w:p>
        </w:tc>
        <w:tc>
          <w:tcPr>
            <w:tcW w:type="dxa" w:w="3312"/>
            <w:vAlign w:val="center"/>
          </w:tcPr>
          <w:p>
            <w:pPr>
              <w:spacing w:after="0"/>
            </w:pPr>
            <w:r>
              <w:rPr>
                <w:sz w:val="17"/>
              </w:rPr>
              <w:t>MEDIUM</w:t>
            </w:r>
          </w:p>
        </w:tc>
      </w:tr>
      <w:tr>
        <w:tc>
          <w:tcPr>
            <w:tcW w:type="dxa" w:w="3312"/>
            <w:vAlign w:val="center"/>
          </w:tcPr>
          <w:p>
            <w:pPr>
              <w:spacing w:after="0"/>
            </w:pPr>
            <w:r>
              <w:rPr>
                <w:sz w:val="17"/>
              </w:rPr>
              <w:t>Section entropy &gt; 7.0</w:t>
            </w:r>
          </w:p>
        </w:tc>
        <w:tc>
          <w:tcPr>
            <w:tcW w:type="dxa" w:w="3312"/>
            <w:vAlign w:val="center"/>
          </w:tcPr>
          <w:p>
            <w:pPr>
              <w:spacing w:after="0"/>
            </w:pPr>
            <w:r>
              <w:rPr>
                <w:rFonts w:ascii="Consolas" w:hAnsi="Consolas" w:eastAsia="Consolas"/>
                <w:sz w:val="18"/>
              </w:rPr>
              <w:t>BINARY-HIGH-ENTROPY</w:t>
            </w:r>
          </w:p>
        </w:tc>
        <w:tc>
          <w:tcPr>
            <w:tcW w:type="dxa" w:w="3312"/>
            <w:vAlign w:val="center"/>
          </w:tcPr>
          <w:p>
            <w:pPr>
              <w:spacing w:after="0"/>
            </w:pPr>
            <w:r>
              <w:rPr>
                <w:sz w:val="17"/>
              </w:rPr>
              <w:t>MEDIUM</w:t>
            </w:r>
          </w:p>
        </w:tc>
      </w:tr>
      <w:tr>
        <w:tc>
          <w:tcPr>
            <w:tcW w:type="dxa" w:w="3312"/>
            <w:vAlign w:val="center"/>
          </w:tcPr>
          <w:p>
            <w:pPr>
              <w:spacing w:after="0"/>
            </w:pPr>
            <w:r>
              <w:rPr>
                <w:sz w:val="17"/>
              </w:rPr>
              <w:t>Non-standard section names</w:t>
            </w:r>
          </w:p>
        </w:tc>
        <w:tc>
          <w:tcPr>
            <w:tcW w:type="dxa" w:w="3312"/>
            <w:vAlign w:val="center"/>
          </w:tcPr>
          <w:p>
            <w:pPr>
              <w:spacing w:after="0"/>
            </w:pPr>
            <w:r>
              <w:rPr>
                <w:rFonts w:ascii="Consolas" w:hAnsi="Consolas" w:eastAsia="Consolas"/>
                <w:sz w:val="18"/>
              </w:rPr>
              <w:t>BINARY-UNUSUAL-SECTION</w:t>
            </w:r>
          </w:p>
        </w:tc>
        <w:tc>
          <w:tcPr>
            <w:tcW w:type="dxa" w:w="3312"/>
            <w:vAlign w:val="center"/>
          </w:tcPr>
          <w:p>
            <w:pPr>
              <w:spacing w:after="0"/>
            </w:pPr>
            <w:r>
              <w:rPr>
                <w:sz w:val="17"/>
              </w:rPr>
              <w:t>LOW</w:t>
            </w:r>
          </w:p>
        </w:tc>
      </w:tr>
      <w:tr>
        <w:tc>
          <w:tcPr>
            <w:tcW w:type="dxa" w:w="3312"/>
            <w:vAlign w:val="center"/>
          </w:tcPr>
          <w:p>
            <w:pPr>
              <w:spacing w:after="0"/>
            </w:pPr>
            <w:r>
              <w:rPr>
                <w:sz w:val="17"/>
              </w:rPr>
              <w:t>Stripped symbol table</w:t>
            </w:r>
          </w:p>
        </w:tc>
        <w:tc>
          <w:tcPr>
            <w:tcW w:type="dxa" w:w="3312"/>
            <w:vAlign w:val="center"/>
          </w:tcPr>
          <w:p>
            <w:pPr>
              <w:spacing w:after="0"/>
            </w:pPr>
            <w:r>
              <w:rPr>
                <w:rFonts w:ascii="Consolas" w:hAnsi="Consolas" w:eastAsia="Consolas"/>
                <w:sz w:val="18"/>
              </w:rPr>
              <w:t>BINARY-STRIPPED-SYMBOLS</w:t>
            </w:r>
          </w:p>
        </w:tc>
        <w:tc>
          <w:tcPr>
            <w:tcW w:type="dxa" w:w="3312"/>
            <w:vAlign w:val="center"/>
          </w:tcPr>
          <w:p>
            <w:pPr>
              <w:spacing w:after="0"/>
            </w:pPr>
            <w:r>
              <w:rPr>
                <w:sz w:val="17"/>
              </w:rPr>
              <w:t>LOW</w:t>
            </w:r>
          </w:p>
        </w:tc>
      </w:tr>
    </w:tbl>
    <w:p/>
    <w:p>
      <w:pPr>
        <w:spacing w:after="100"/>
      </w:pPr>
      <w:r>
        <w:rPr>
          <w:b/>
        </w:rPr>
        <w:t>Digital signature detection</w:t>
      </w:r>
      <w:r>
        <w:t xml:space="preserve"> is reported in the JSON output (</w:t>
      </w:r>
      <w:r>
        <w:rPr>
          <w:rFonts w:ascii="Consolas" w:hAnsi="Consolas" w:eastAsia="Consolas"/>
          <w:sz w:val="18"/>
        </w:rPr>
        <w:t>"signed": true/false</w:t>
      </w:r>
      <w:r>
        <w:t>) for PE binaries. A missing signature is informational - it is not elevated to a finding because many legitimate Python extensions are unsigned.</w:t>
      </w:r>
    </w:p>
    <w:p>
      <w:pPr>
        <w:spacing w:after="100"/>
      </w:pPr>
      <w:r>
        <w:rPr>
          <w:b/>
        </w:rPr>
        <w:t>Output isolation.</w:t>
      </w:r>
      <w:r>
        <w:t xml:space="preserve"> The Python helper writes its JSON result to a temp file rather than stdout, matching the pattern used by Bandit and pip-audit. This prevents stderr pollution (deprecation warnings, import warnings) from corrupting the JSON parse. The temp file is cleaned up in a </w:t>
      </w:r>
      <w:r>
        <w:rPr>
          <w:rFonts w:ascii="Consolas" w:hAnsi="Consolas" w:eastAsia="Consolas"/>
          <w:sz w:val="18"/>
        </w:rPr>
        <w:t>finally</w:t>
      </w:r>
      <w:r>
        <w:t xml:space="preserve"> block.</w:t>
      </w:r>
    </w:p>
    <w:p>
      <w:pPr>
        <w:spacing w:after="100"/>
      </w:pPr>
      <w:r>
        <w:rPr>
          <w:b/>
        </w:rPr>
        <w:t>Graceful degradation.</w:t>
      </w:r>
      <w:r>
        <w:t xml:space="preserve"> If </w:t>
      </w:r>
      <w:r>
        <w:rPr>
          <w:rFonts w:ascii="Consolas" w:hAnsi="Consolas" w:eastAsia="Consolas"/>
          <w:sz w:val="18"/>
        </w:rPr>
        <w:t>pefile</w:t>
      </w:r>
      <w:r>
        <w:t xml:space="preserve"> or </w:t>
      </w:r>
      <w:r>
        <w:rPr>
          <w:rFonts w:ascii="Consolas" w:hAnsi="Consolas" w:eastAsia="Consolas"/>
          <w:sz w:val="18"/>
        </w:rPr>
        <w:t>pyelftools</w:t>
      </w:r>
      <w:r>
        <w:t xml:space="preserve"> is not installed, if the Python helper script is missing, or if the venv Python is unavailable, the function logs a </w:t>
      </w:r>
      <w:r>
        <w:rPr>
          <w:rFonts w:ascii="Consolas" w:hAnsi="Consolas" w:eastAsia="Consolas"/>
          <w:sz w:val="18"/>
        </w:rPr>
        <w:t>WARN</w:t>
      </w:r>
      <w:r>
        <w:t xml:space="preserve"> and returns zero findings rather than aborting the scan.</w:t>
      </w:r>
    </w:p>
    <w:p>
      <w:pPr>
        <w:pStyle w:val="Heading2"/>
      </w:pPr>
      <w:r>
        <w:t>Supported input formats</w:t>
      </w:r>
    </w:p>
    <w:p>
      <w:pPr>
        <w:spacing w:after="100"/>
      </w:pPr>
      <w:r>
        <w:t>Operators may point the scanner at a folder containing any combination of:</w:t>
      </w:r>
    </w:p>
    <w:p>
      <w:pPr>
        <w:pStyle w:val="ListBullet"/>
        <w:spacing w:after="100"/>
      </w:pPr>
      <w:r>
        <w:t xml:space="preserve">Archives: </w:t>
      </w:r>
      <w:r>
        <w:rPr>
          <w:rFonts w:ascii="Consolas" w:hAnsi="Consolas" w:eastAsia="Consolas"/>
          <w:sz w:val="18"/>
        </w:rPr>
        <w:t>.whl</w:t>
      </w:r>
      <w:r>
        <w:t xml:space="preserve">, </w:t>
      </w:r>
      <w:r>
        <w:rPr>
          <w:rFonts w:ascii="Consolas" w:hAnsi="Consolas" w:eastAsia="Consolas"/>
          <w:sz w:val="18"/>
        </w:rPr>
        <w:t>.egg</w:t>
      </w:r>
      <w:r>
        <w:t xml:space="preserve">, </w:t>
      </w:r>
      <w:r>
        <w:rPr>
          <w:rFonts w:ascii="Consolas" w:hAnsi="Consolas" w:eastAsia="Consolas"/>
          <w:sz w:val="18"/>
        </w:rPr>
        <w:t>.zip</w:t>
      </w:r>
      <w:r>
        <w:t xml:space="preserve">, </w:t>
      </w:r>
      <w:r>
        <w:rPr>
          <w:rFonts w:ascii="Consolas" w:hAnsi="Consolas" w:eastAsia="Consolas"/>
          <w:sz w:val="18"/>
        </w:rPr>
        <w:t>.tar.gz</w:t>
      </w:r>
      <w:r>
        <w:t xml:space="preserve">, </w:t>
      </w:r>
      <w:r>
        <w:rPr>
          <w:rFonts w:ascii="Consolas" w:hAnsi="Consolas" w:eastAsia="Consolas"/>
          <w:sz w:val="18"/>
        </w:rPr>
        <w:t>.tgz</w:t>
      </w:r>
    </w:p>
    <w:p>
      <w:pPr>
        <w:pStyle w:val="ListBullet"/>
        <w:spacing w:after="100"/>
      </w:pPr>
      <w:r>
        <w:t xml:space="preserve">Loose Python source: </w:t>
      </w:r>
      <w:r>
        <w:rPr>
          <w:rFonts w:ascii="Consolas" w:hAnsi="Consolas" w:eastAsia="Consolas"/>
          <w:sz w:val="18"/>
        </w:rPr>
        <w:t>.py</w:t>
      </w:r>
      <w:r>
        <w:t xml:space="preserve">, </w:t>
      </w:r>
      <w:r>
        <w:rPr>
          <w:rFonts w:ascii="Consolas" w:hAnsi="Consolas" w:eastAsia="Consolas"/>
          <w:sz w:val="18"/>
        </w:rPr>
        <w:t>.pyw</w:t>
      </w:r>
    </w:p>
    <w:p>
      <w:pPr>
        <w:pStyle w:val="ListBullet"/>
        <w:spacing w:after="100"/>
      </w:pPr>
      <w:r>
        <w:t xml:space="preserve">Jupyter notebooks: </w:t>
      </w:r>
      <w:r>
        <w:rPr>
          <w:rFonts w:ascii="Consolas" w:hAnsi="Consolas" w:eastAsia="Consolas"/>
          <w:sz w:val="18"/>
        </w:rPr>
        <w:t>.ipynb</w:t>
      </w:r>
    </w:p>
    <w:p>
      <w:pPr>
        <w:spacing w:after="100"/>
      </w:pPr>
      <w:r>
        <w:t>Compound suffixes (</w:t>
      </w:r>
      <w:r>
        <w:rPr>
          <w:rFonts w:ascii="Consolas" w:hAnsi="Consolas" w:eastAsia="Consolas"/>
          <w:sz w:val="18"/>
        </w:rPr>
        <w:t>.tar.gz</w:t>
      </w:r>
      <w:r>
        <w:t xml:space="preserve">) are matched correctly via filename suffix comparison rather than </w:t>
      </w:r>
      <w:r>
        <w:rPr>
          <w:rFonts w:ascii="Consolas" w:hAnsi="Consolas" w:eastAsia="Consolas"/>
          <w:sz w:val="18"/>
        </w:rPr>
        <w:t>.Extension</w:t>
      </w:r>
      <w:r>
        <w:t>, which only returns the trailing segment.</w:t>
      </w:r>
    </w:p>
    <w:p>
      <w:pPr>
        <w:pStyle w:val="Heading2"/>
      </w:pPr>
      <w:r>
        <w:t>Unsupported file detection</w:t>
      </w:r>
    </w:p>
    <w:p>
      <w:pPr>
        <w:spacing w:after="100"/>
      </w:pPr>
      <w:r>
        <w:rPr>
          <w:rFonts w:ascii="Consolas" w:hAnsi="Consolas" w:eastAsia="Consolas"/>
          <w:sz w:val="18"/>
        </w:rPr>
        <w:t>Find-UnsupportedFiles</w:t>
      </w:r>
      <w:r>
        <w:t xml:space="preserve"> recursively walks the scan root and identifies files whose suffix is outside the supported archive, Python source, and notebook input sets. </w:t>
      </w:r>
      <w:r>
        <w:rPr>
          <w:rFonts w:ascii="Consolas" w:hAnsi="Consolas" w:eastAsia="Consolas"/>
          <w:sz w:val="18"/>
        </w:rPr>
        <w:t>.ipynb</w:t>
      </w:r>
      <w:r>
        <w:t xml:space="preserve"> files are no longer reported as unsupported because they are now scanned through code-cell projection. Files under the scan root's </w:t>
      </w:r>
      <w:r>
        <w:rPr>
          <w:rFonts w:ascii="Consolas" w:hAnsi="Consolas" w:eastAsia="Consolas"/>
          <w:sz w:val="18"/>
        </w:rPr>
        <w:t>.reports\</w:t>
      </w:r>
      <w:r>
        <w:t xml:space="preserve"> directory are excluded so reports from prior runs are not flagged on a re-scan.</w:t>
      </w:r>
    </w:p>
    <w:p>
      <w:pPr>
        <w:pStyle w:val="Heading2"/>
      </w:pPr>
      <w:r>
        <w:t>Isolated scanner environment</w:t>
      </w:r>
    </w:p>
    <w:p>
      <w:pPr>
        <w:spacing w:after="100"/>
      </w:pPr>
      <w:r>
        <w:t xml:space="preserve">The scanner provisions a single Python virtual environment at </w:t>
      </w:r>
      <w:r>
        <w:rPr>
          <w:rFonts w:ascii="Consolas" w:hAnsi="Consolas" w:eastAsia="Consolas"/>
          <w:sz w:val="18"/>
        </w:rPr>
        <w:t>&lt;script-dir&gt;\.scan-venv\</w:t>
      </w:r>
      <w:r>
        <w:t xml:space="preserve"> on first run and reuses it for every subsequent scan. v1.5 adds </w:t>
      </w:r>
      <w:r>
        <w:rPr>
          <w:rFonts w:ascii="Consolas" w:hAnsi="Consolas" w:eastAsia="Consolas"/>
          <w:sz w:val="18"/>
        </w:rPr>
        <w:t>pefile</w:t>
      </w:r>
      <w:r>
        <w:t xml:space="preserve"> and </w:t>
      </w:r>
      <w:r>
        <w:rPr>
          <w:rFonts w:ascii="Consolas" w:hAnsi="Consolas" w:eastAsia="Consolas"/>
          <w:sz w:val="18"/>
        </w:rPr>
        <w:t>pyelftools</w:t>
      </w:r>
      <w:r>
        <w:t xml:space="preserve"> to the scanner dependency set alongside </w:t>
      </w:r>
      <w:r>
        <w:rPr>
          <w:rFonts w:ascii="Consolas" w:hAnsi="Consolas" w:eastAsia="Consolas"/>
          <w:sz w:val="18"/>
        </w:rPr>
        <w:t>bandit</w:t>
      </w:r>
      <w:r>
        <w:t xml:space="preserve">, </w:t>
      </w:r>
      <w:r>
        <w:rPr>
          <w:rFonts w:ascii="Consolas" w:hAnsi="Consolas" w:eastAsia="Consolas"/>
          <w:sz w:val="18"/>
        </w:rPr>
        <w:t>detect-secrets</w:t>
      </w:r>
      <w:r>
        <w:t xml:space="preserve">, and </w:t>
      </w:r>
      <w:r>
        <w:rPr>
          <w:rFonts w:ascii="Consolas" w:hAnsi="Consolas" w:eastAsia="Consolas"/>
          <w:sz w:val="18"/>
        </w:rPr>
        <w:t>pip-audit</w:t>
      </w:r>
      <w:r>
        <w:t>.</w:t>
      </w:r>
    </w:p>
    <w:p>
      <w:pPr>
        <w:pStyle w:val="Heading2"/>
      </w:pPr>
      <w:r>
        <w:t>Dependency management</w:t>
      </w:r>
    </w:p>
    <w:p>
      <w:pPr>
        <w:pStyle w:val="ListBullet"/>
        <w:spacing w:after="100"/>
      </w:pPr>
      <w:r>
        <w:t>Configurable minimum-version floors are enforced for each scanner tool:</w:t>
      </w:r>
    </w:p>
    <w:tbl>
      <w:tblPr>
        <w:tblW w:type="auto" w:w="0"/>
        <w:jc w:val="center"/>
        <w:tblLayout w:type="autofit"/>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4968"/>
        <w:gridCol w:w="4968"/>
      </w:tblGrid>
      <w:tr>
        <w:tc>
          <w:tcPr>
            <w:tcW w:type="dxa" w:w="4968"/>
            <w:shd w:fill="1F4E79"/>
            <w:vAlign w:val="center"/>
          </w:tcPr>
          <w:p>
            <w:r>
              <w:rPr>
                <w:b/>
                <w:color w:val="FFFFFF"/>
                <w:sz w:val="18"/>
              </w:rPr>
              <w:t>Package</w:t>
            </w:r>
          </w:p>
        </w:tc>
        <w:tc>
          <w:tcPr>
            <w:tcW w:type="dxa" w:w="4968"/>
            <w:shd w:fill="1F4E79"/>
            <w:vAlign w:val="center"/>
          </w:tcPr>
          <w:p>
            <w:r>
              <w:rPr>
                <w:b/>
                <w:color w:val="FFFFFF"/>
                <w:sz w:val="18"/>
              </w:rPr>
              <w:t>Minimum Version</w:t>
            </w:r>
          </w:p>
        </w:tc>
      </w:tr>
      <w:tr>
        <w:tc>
          <w:tcPr>
            <w:tcW w:type="dxa" w:w="4968"/>
            <w:vAlign w:val="center"/>
          </w:tcPr>
          <w:p>
            <w:pPr>
              <w:spacing w:after="0"/>
            </w:pPr>
            <w:r>
              <w:rPr>
                <w:rFonts w:ascii="Consolas" w:hAnsi="Consolas" w:eastAsia="Consolas"/>
                <w:sz w:val="18"/>
              </w:rPr>
              <w:t>bandit</w:t>
            </w:r>
          </w:p>
        </w:tc>
        <w:tc>
          <w:tcPr>
            <w:tcW w:type="dxa" w:w="4968"/>
            <w:vAlign w:val="center"/>
          </w:tcPr>
          <w:p>
            <w:pPr>
              <w:spacing w:after="0"/>
            </w:pPr>
            <w:r>
              <w:rPr>
                <w:rFonts w:ascii="Consolas" w:hAnsi="Consolas" w:eastAsia="Consolas"/>
                <w:sz w:val="18"/>
              </w:rPr>
              <w:t>&gt;= 1.7.0</w:t>
            </w:r>
          </w:p>
        </w:tc>
      </w:tr>
      <w:tr>
        <w:tc>
          <w:tcPr>
            <w:tcW w:type="dxa" w:w="4968"/>
            <w:vAlign w:val="center"/>
          </w:tcPr>
          <w:p>
            <w:pPr>
              <w:spacing w:after="0"/>
            </w:pPr>
            <w:r>
              <w:rPr>
                <w:rFonts w:ascii="Consolas" w:hAnsi="Consolas" w:eastAsia="Consolas"/>
                <w:sz w:val="18"/>
              </w:rPr>
              <w:t>pip-audit</w:t>
            </w:r>
          </w:p>
        </w:tc>
        <w:tc>
          <w:tcPr>
            <w:tcW w:type="dxa" w:w="4968"/>
            <w:vAlign w:val="center"/>
          </w:tcPr>
          <w:p>
            <w:pPr>
              <w:spacing w:after="0"/>
            </w:pPr>
            <w:r>
              <w:rPr>
                <w:rFonts w:ascii="Consolas" w:hAnsi="Consolas" w:eastAsia="Consolas"/>
                <w:sz w:val="18"/>
              </w:rPr>
              <w:t>&gt;= 2.0.0</w:t>
            </w:r>
          </w:p>
        </w:tc>
      </w:tr>
      <w:tr>
        <w:tc>
          <w:tcPr>
            <w:tcW w:type="dxa" w:w="4968"/>
            <w:vAlign w:val="center"/>
          </w:tcPr>
          <w:p>
            <w:pPr>
              <w:spacing w:after="0"/>
            </w:pPr>
            <w:r>
              <w:rPr>
                <w:rFonts w:ascii="Consolas" w:hAnsi="Consolas" w:eastAsia="Consolas"/>
                <w:sz w:val="18"/>
              </w:rPr>
              <w:t>detect-secrets</w:t>
            </w:r>
          </w:p>
        </w:tc>
        <w:tc>
          <w:tcPr>
            <w:tcW w:type="dxa" w:w="4968"/>
            <w:vAlign w:val="center"/>
          </w:tcPr>
          <w:p>
            <w:pPr>
              <w:spacing w:after="0"/>
            </w:pPr>
            <w:r>
              <w:rPr>
                <w:rFonts w:ascii="Consolas" w:hAnsi="Consolas" w:eastAsia="Consolas"/>
                <w:sz w:val="18"/>
              </w:rPr>
              <w:t>&gt;= 1.4.0</w:t>
            </w:r>
          </w:p>
        </w:tc>
      </w:tr>
      <w:tr>
        <w:tc>
          <w:tcPr>
            <w:tcW w:type="dxa" w:w="4968"/>
            <w:vAlign w:val="center"/>
          </w:tcPr>
          <w:p>
            <w:pPr>
              <w:spacing w:after="0"/>
            </w:pPr>
            <w:r>
              <w:rPr>
                <w:rFonts w:ascii="Consolas" w:hAnsi="Consolas" w:eastAsia="Consolas"/>
                <w:sz w:val="18"/>
              </w:rPr>
              <w:t>pefile</w:t>
            </w:r>
          </w:p>
        </w:tc>
        <w:tc>
          <w:tcPr>
            <w:tcW w:type="dxa" w:w="4968"/>
            <w:vAlign w:val="center"/>
          </w:tcPr>
          <w:p>
            <w:pPr>
              <w:spacing w:after="0"/>
            </w:pPr>
            <w:r>
              <w:rPr>
                <w:rFonts w:ascii="Consolas" w:hAnsi="Consolas" w:eastAsia="Consolas"/>
                <w:sz w:val="18"/>
              </w:rPr>
              <w:t>&gt;= 2023.2.7</w:t>
            </w:r>
          </w:p>
        </w:tc>
      </w:tr>
      <w:tr>
        <w:tc>
          <w:tcPr>
            <w:tcW w:type="dxa" w:w="4968"/>
            <w:vAlign w:val="center"/>
          </w:tcPr>
          <w:p>
            <w:pPr>
              <w:spacing w:after="0"/>
            </w:pPr>
            <w:r>
              <w:rPr>
                <w:rFonts w:ascii="Consolas" w:hAnsi="Consolas" w:eastAsia="Consolas"/>
                <w:sz w:val="18"/>
              </w:rPr>
              <w:t>pyelftools</w:t>
            </w:r>
          </w:p>
        </w:tc>
        <w:tc>
          <w:tcPr>
            <w:tcW w:type="dxa" w:w="4968"/>
            <w:vAlign w:val="center"/>
          </w:tcPr>
          <w:p>
            <w:pPr>
              <w:spacing w:after="0"/>
            </w:pPr>
            <w:r>
              <w:rPr>
                <w:rFonts w:ascii="Consolas" w:hAnsi="Consolas" w:eastAsia="Consolas"/>
                <w:sz w:val="18"/>
              </w:rPr>
              <w:t>&gt;= 0.29</w:t>
            </w:r>
          </w:p>
        </w:tc>
      </w:tr>
    </w:tbl>
    <w:p/>
    <w:p>
      <w:pPr>
        <w:pStyle w:val="ListBullet"/>
        <w:spacing w:after="100"/>
      </w:pPr>
      <w:r>
        <w:t xml:space="preserve">Version comparison is </w:t>
      </w:r>
      <w:r>
        <w:rPr>
          <w:b/>
        </w:rPr>
        <w:t>PEP 440-compliant</w:t>
      </w:r>
      <w:r>
        <w:t xml:space="preserve">: </w:t>
      </w:r>
      <w:r>
        <w:rPr>
          <w:rFonts w:ascii="Consolas" w:hAnsi="Consolas" w:eastAsia="Consolas"/>
          <w:sz w:val="18"/>
        </w:rPr>
        <w:t>Compare-Versions</w:t>
      </w:r>
      <w:r>
        <w:t xml:space="preserve"> shells out to the venv Python and uses </w:t>
      </w:r>
      <w:r>
        <w:rPr>
          <w:rFonts w:ascii="Consolas" w:hAnsi="Consolas" w:eastAsia="Consolas"/>
          <w:sz w:val="18"/>
        </w:rPr>
        <w:t>packaging.version.Version</w:t>
      </w:r>
      <w:r>
        <w:t>, so pre-releases, post-releases, dev releases, local-version identifiers, and epochs are all ordered correctly.</w:t>
      </w:r>
    </w:p>
    <w:p>
      <w:pPr>
        <w:pStyle w:val="ListBullet"/>
        <w:spacing w:after="100"/>
      </w:pPr>
      <w:r>
        <w:t xml:space="preserve">The PEP 440 helper tries the standalone </w:t>
      </w:r>
      <w:r>
        <w:rPr>
          <w:rFonts w:ascii="Consolas" w:hAnsi="Consolas" w:eastAsia="Consolas"/>
          <w:sz w:val="18"/>
        </w:rPr>
        <w:t>packaging</w:t>
      </w:r>
      <w:r>
        <w:t xml:space="preserve"> module first and falls back to </w:t>
      </w:r>
      <w:r>
        <w:rPr>
          <w:rFonts w:ascii="Consolas" w:hAnsi="Consolas" w:eastAsia="Consolas"/>
          <w:sz w:val="18"/>
        </w:rPr>
        <w:t>pip._vendor.packaging.version</w:t>
      </w:r>
      <w:r>
        <w:t>.</w:t>
      </w:r>
    </w:p>
    <w:p>
      <w:pPr>
        <w:pStyle w:val="ListBullet"/>
        <w:spacing w:after="100"/>
      </w:pPr>
      <w:r>
        <w:t xml:space="preserve">The check </w:t>
      </w:r>
      <w:r>
        <w:rPr>
          <w:b/>
        </w:rPr>
        <w:t>fails closed</w:t>
      </w:r>
      <w:r>
        <w:t xml:space="preserve">: unparseable versions, a missing </w:t>
      </w:r>
      <w:r>
        <w:rPr>
          <w:rFonts w:ascii="Consolas" w:hAnsi="Consolas" w:eastAsia="Consolas"/>
          <w:sz w:val="18"/>
        </w:rPr>
        <w:t>packaging</w:t>
      </w:r>
      <w:r>
        <w:t xml:space="preserve"> module, or an unreachable Python executable return </w:t>
      </w:r>
      <w:r>
        <w:rPr>
          <w:rFonts w:ascii="Consolas" w:hAnsi="Consolas" w:eastAsia="Consolas"/>
          <w:sz w:val="18"/>
        </w:rPr>
        <w:t>false</w:t>
      </w:r>
      <w:r>
        <w:t xml:space="preserve"> and trigger a reinstall rather than silently passing.</w:t>
      </w:r>
    </w:p>
    <w:p>
      <w:pPr>
        <w:pStyle w:val="ListBullet"/>
        <w:spacing w:after="100"/>
      </w:pPr>
      <w:r>
        <w:rPr>
          <w:b/>
        </w:rPr>
        <w:t>Install verification does not trust pip's exit code.</w:t>
      </w:r>
      <w:r>
        <w:t xml:space="preserve"> After every install the script re-queries the installed version via </w:t>
      </w:r>
      <w:r>
        <w:rPr>
          <w:rFonts w:ascii="Consolas" w:hAnsi="Consolas" w:eastAsia="Consolas"/>
          <w:sz w:val="18"/>
        </w:rPr>
        <w:t>pip show</w:t>
      </w:r>
      <w:r>
        <w:t xml:space="preserve"> and re-runs </w:t>
      </w:r>
      <w:r>
        <w:rPr>
          <w:rFonts w:ascii="Consolas" w:hAnsi="Consolas" w:eastAsia="Consolas"/>
          <w:sz w:val="18"/>
        </w:rPr>
        <w:t>Compare-Versions</w:t>
      </w:r>
      <w:r>
        <w:t>; only a passing version check is treated as success.</w:t>
      </w:r>
    </w:p>
    <w:p>
      <w:pPr>
        <w:pStyle w:val="ListBullet"/>
        <w:spacing w:after="100"/>
      </w:pPr>
      <w:r>
        <w:t>Existing scanner installations are reused when present and at-or-above the minimum version.</w:t>
      </w:r>
    </w:p>
    <w:p>
      <w:pPr>
        <w:pStyle w:val="ListBullet"/>
        <w:spacing w:after="100"/>
      </w:pPr>
      <w:r>
        <w:rPr>
          <w:rFonts w:ascii="Consolas" w:hAnsi="Consolas" w:eastAsia="Consolas"/>
          <w:sz w:val="18"/>
        </w:rPr>
        <w:t>-AutoInstall</w:t>
      </w:r>
      <w:r>
        <w:t xml:space="preserve"> switch suppresses interactive prompts for unattended/scheduled execution.</w:t>
      </w:r>
    </w:p>
    <w:p>
      <w:pPr>
        <w:pStyle w:val="Heading2"/>
      </w:pPr>
      <w:r>
        <w:t>Archive extraction</w:t>
      </w:r>
    </w:p>
    <w:p>
      <w:pPr>
        <w:pStyle w:val="ListBullet"/>
        <w:spacing w:after="100"/>
      </w:pPr>
      <w:r>
        <w:t xml:space="preserve">Wheels, eggs, and zip archives are expanded with the built-in </w:t>
      </w:r>
      <w:r>
        <w:rPr>
          <w:rFonts w:ascii="Consolas" w:hAnsi="Consolas" w:eastAsia="Consolas"/>
          <w:sz w:val="18"/>
        </w:rPr>
        <w:t>Expand-Archive</w:t>
      </w:r>
      <w:r>
        <w:t xml:space="preserve">. Because PowerShell 5.1's </w:t>
      </w:r>
      <w:r>
        <w:rPr>
          <w:rFonts w:ascii="Consolas" w:hAnsi="Consolas" w:eastAsia="Consolas"/>
          <w:sz w:val="18"/>
        </w:rPr>
        <w:t>Expand-Archive</w:t>
      </w:r>
      <w:r>
        <w:t xml:space="preserve"> only accepts inputs with a </w:t>
      </w:r>
      <w:r>
        <w:rPr>
          <w:rFonts w:ascii="Consolas" w:hAnsi="Consolas" w:eastAsia="Consolas"/>
          <w:sz w:val="18"/>
        </w:rPr>
        <w:t>.zip</w:t>
      </w:r>
      <w:r>
        <w:t xml:space="preserve"> extension, </w:t>
      </w:r>
      <w:r>
        <w:rPr>
          <w:rFonts w:ascii="Consolas" w:hAnsi="Consolas" w:eastAsia="Consolas"/>
          <w:sz w:val="18"/>
        </w:rPr>
        <w:t>.whl</w:t>
      </w:r>
      <w:r>
        <w:t xml:space="preserve"> and </w:t>
      </w:r>
      <w:r>
        <w:rPr>
          <w:rFonts w:ascii="Consolas" w:hAnsi="Consolas" w:eastAsia="Consolas"/>
          <w:sz w:val="18"/>
        </w:rPr>
        <w:t>.egg</w:t>
      </w:r>
      <w:r>
        <w:t xml:space="preserve"> files are first copied to a temp </w:t>
      </w:r>
      <w:r>
        <w:rPr>
          <w:rFonts w:ascii="Consolas" w:hAnsi="Consolas" w:eastAsia="Consolas"/>
          <w:sz w:val="18"/>
        </w:rPr>
        <w:t>.zip</w:t>
      </w:r>
      <w:r>
        <w:t xml:space="preserve"> filename, expanded, and then the temp file is removed in a </w:t>
      </w:r>
      <w:r>
        <w:rPr>
          <w:rFonts w:ascii="Consolas" w:hAnsi="Consolas" w:eastAsia="Consolas"/>
          <w:sz w:val="18"/>
        </w:rPr>
        <w:t>finally</w:t>
      </w:r>
      <w:r>
        <w:t xml:space="preserve"> block.</w:t>
      </w:r>
    </w:p>
    <w:p>
      <w:pPr>
        <w:pStyle w:val="ListBullet"/>
        <w:spacing w:after="100"/>
      </w:pPr>
      <w:r>
        <w:t xml:space="preserve">Tarballs use system </w:t>
      </w:r>
      <w:r>
        <w:rPr>
          <w:rFonts w:ascii="Consolas" w:hAnsi="Consolas" w:eastAsia="Consolas"/>
          <w:sz w:val="18"/>
        </w:rPr>
        <w:t>tar</w:t>
      </w:r>
      <w:r>
        <w:t xml:space="preserve"> when present (Windows 10 1803+) and fall back to a Python </w:t>
      </w:r>
      <w:r>
        <w:rPr>
          <w:rFonts w:ascii="Consolas" w:hAnsi="Consolas" w:eastAsia="Consolas"/>
          <w:sz w:val="18"/>
        </w:rPr>
        <w:t>tarfile</w:t>
      </w:r>
      <w:r>
        <w:t xml:space="preserve"> helper script otherwise.</w:t>
      </w:r>
    </w:p>
    <w:p>
      <w:pPr>
        <w:pStyle w:val="ListBullet"/>
        <w:spacing w:after="100"/>
      </w:pPr>
      <w:r>
        <w:t xml:space="preserve">All extractions land in </w:t>
      </w:r>
      <w:r>
        <w:rPr>
          <w:rFonts w:ascii="Consolas" w:hAnsi="Consolas" w:eastAsia="Consolas"/>
          <w:sz w:val="18"/>
        </w:rPr>
        <w:t>%TEMP%\python-scanner-&lt;timestamp&gt;\unit_&lt;sanitized-name&gt;\</w:t>
      </w:r>
      <w:r>
        <w:t xml:space="preserve"> and the entire timestamped staging directory is removed at the end of the run.</w:t>
      </w:r>
    </w:p>
    <w:p>
      <w:pPr>
        <w:pStyle w:val="Heading2"/>
      </w:pPr>
      <w:r>
        <w:t>Reporting</w:t>
      </w:r>
    </w:p>
    <w:p>
      <w:pPr>
        <w:spacing w:after="100"/>
      </w:pPr>
      <w:r>
        <w:t>Each scan run produces up to four artifacts across two distinct locations:</w:t>
      </w:r>
    </w:p>
    <w:p>
      <w:pPr>
        <w:pStyle w:val="ListBullet"/>
        <w:spacing w:after="100"/>
      </w:pPr>
      <w:r>
        <w:rPr>
          <w:rFonts w:ascii="Consolas" w:hAnsi="Consolas" w:eastAsia="Consolas"/>
          <w:sz w:val="18"/>
        </w:rPr>
        <w:t>&lt;scan-root&gt;\.reports\summary_&lt;timestamp&gt;.txt</w:t>
      </w:r>
      <w:r>
        <w:t xml:space="preserve"> - Operator-facing flat-text report with overall risk verdict (</w:t>
      </w:r>
      <w:r>
        <w:rPr>
          <w:rFonts w:ascii="Consolas" w:hAnsi="Consolas" w:eastAsia="Consolas"/>
          <w:sz w:val="18"/>
        </w:rPr>
        <w:t>HIGH</w:t>
      </w:r>
      <w:r>
        <w:t xml:space="preserve"> / </w:t>
      </w:r>
      <w:r>
        <w:rPr>
          <w:rFonts w:ascii="Consolas" w:hAnsi="Consolas" w:eastAsia="Consolas"/>
          <w:sz w:val="18"/>
        </w:rPr>
        <w:t>MEDIUM</w:t>
      </w:r>
      <w:r>
        <w:t xml:space="preserve"> / </w:t>
      </w:r>
      <w:r>
        <w:rPr>
          <w:rFonts w:ascii="Consolas" w:hAnsi="Consolas" w:eastAsia="Consolas"/>
          <w:sz w:val="18"/>
        </w:rPr>
        <w:t>LOW</w:t>
      </w:r>
      <w:r>
        <w:t xml:space="preserve"> / </w:t>
      </w:r>
      <w:r>
        <w:rPr>
          <w:rFonts w:ascii="Consolas" w:hAnsi="Consolas" w:eastAsia="Consolas"/>
          <w:sz w:val="18"/>
        </w:rPr>
        <w:t>CLEAN</w:t>
      </w:r>
      <w:r>
        <w:t>), optional unsupported-files warning block, per-unit findings, severity counts, tool coverage notes, and a SBOM status line.</w:t>
      </w:r>
    </w:p>
    <w:p>
      <w:pPr>
        <w:pStyle w:val="ListBullet"/>
        <w:spacing w:after="100"/>
      </w:pPr>
      <w:r>
        <w:rPr>
          <w:rFonts w:ascii="Consolas" w:hAnsi="Consolas" w:eastAsia="Consolas"/>
          <w:sz w:val="18"/>
        </w:rPr>
        <w:t>&lt;scan-root&gt;\.reports\summary_&lt;timestamp&gt;.json</w:t>
      </w:r>
      <w:r>
        <w:t xml:space="preserve"> - Machine-readable JSON report containing the same scan data in a stable, downstream-consumable schema (see *JSON Report Schema* below).</w:t>
      </w:r>
    </w:p>
    <w:p>
      <w:pPr>
        <w:pStyle w:val="ListBullet"/>
        <w:spacing w:after="100"/>
      </w:pPr>
      <w:r>
        <w:rPr>
          <w:rFonts w:ascii="Consolas" w:hAnsi="Consolas" w:eastAsia="Consolas"/>
          <w:sz w:val="18"/>
        </w:rPr>
        <w:t>&lt;scan-root&gt;\.reports\sbom_&lt;timestamp&gt;_&lt;unit&gt;.cdx.json</w:t>
      </w:r>
      <w:r>
        <w:t xml:space="preserve"> - CycloneDX 1.4 SBOM (one per archive with declared </w:t>
      </w:r>
      <w:r>
        <w:rPr>
          <w:rFonts w:ascii="Consolas" w:hAnsi="Consolas" w:eastAsia="Consolas"/>
          <w:sz w:val="18"/>
        </w:rPr>
        <w:t>Requires-Dist</w:t>
      </w:r>
      <w:r>
        <w:t xml:space="preserve"> metadata).</w:t>
      </w:r>
    </w:p>
    <w:p>
      <w:pPr>
        <w:pStyle w:val="ListBullet"/>
        <w:spacing w:after="100"/>
      </w:pPr>
      <w:r>
        <w:rPr>
          <w:rFonts w:ascii="Consolas" w:hAnsi="Consolas" w:eastAsia="Consolas"/>
          <w:sz w:val="18"/>
        </w:rPr>
        <w:t>&lt;script-dir&gt;\logs\run_&lt;timestamp&gt;.log</w:t>
      </w:r>
      <w:r>
        <w:t xml:space="preserve"> - Full diagnostic log with </w:t>
      </w:r>
      <w:r>
        <w:rPr>
          <w:rFonts w:ascii="Consolas" w:hAnsi="Consolas" w:eastAsia="Consolas"/>
          <w:sz w:val="18"/>
        </w:rPr>
        <w:t>INFO</w:t>
      </w:r>
      <w:r>
        <w:t>/</w:t>
      </w:r>
      <w:r>
        <w:rPr>
          <w:rFonts w:ascii="Consolas" w:hAnsi="Consolas" w:eastAsia="Consolas"/>
          <w:sz w:val="18"/>
        </w:rPr>
        <w:t>WARN</w:t>
      </w:r>
      <w:r>
        <w:t>/</w:t>
      </w:r>
      <w:r>
        <w:rPr>
          <w:rFonts w:ascii="Consolas" w:hAnsi="Consolas" w:eastAsia="Consolas"/>
          <w:sz w:val="18"/>
        </w:rPr>
        <w:t>ERROR</w:t>
      </w:r>
      <w:r>
        <w:t>/</w:t>
      </w:r>
      <w:r>
        <w:rPr>
          <w:rFonts w:ascii="Consolas" w:hAnsi="Consolas" w:eastAsia="Consolas"/>
          <w:sz w:val="18"/>
        </w:rPr>
        <w:t>DEBUG</w:t>
      </w:r>
      <w:r>
        <w:t xml:space="preserve"> entries for audit and troubleshooting.</w:t>
      </w:r>
    </w:p>
    <w:p>
      <w:pPr>
        <w:spacing w:after="100"/>
      </w:pPr>
      <w:r>
        <w:t>The tool coverage block in the operator report now includes binary inspection and notebook parsing:</w:t>
      </w:r>
    </w:p>
    <w:p>
      <w:pPr>
        <w:spacing w:after="0"/>
        <w:ind w:left="360"/>
      </w:pPr>
      <w:r>
        <w:rPr>
          <w:rFonts w:ascii="Consolas" w:hAnsi="Consolas" w:eastAsia="Consolas"/>
          <w:sz w:val="17"/>
        </w:rPr>
        <w:t xml:space="preserve">  TOOL COVERAGE</w:t>
      </w:r>
    </w:p>
    <w:p>
      <w:pPr>
        <w:spacing w:after="0"/>
        <w:ind w:left="360"/>
      </w:pPr>
      <w:r>
        <w:rPr>
          <w:rFonts w:ascii="Consolas" w:hAnsi="Consolas" w:eastAsia="Consolas"/>
          <w:sz w:val="17"/>
        </w:rPr>
        <w:t>================================================================</w:t>
      </w:r>
    </w:p>
    <w:p>
      <w:pPr>
        <w:spacing w:after="0"/>
        <w:ind w:left="360"/>
      </w:pPr>
      <w:r>
        <w:rPr>
          <w:rFonts w:ascii="Consolas" w:hAnsi="Consolas" w:eastAsia="Consolas"/>
          <w:sz w:val="17"/>
        </w:rPr>
        <w:t xml:space="preserve"> </w:t>
      </w:r>
    </w:p>
    <w:p>
      <w:pPr>
        <w:spacing w:after="0"/>
        <w:ind w:left="360"/>
      </w:pPr>
      <w:r>
        <w:rPr>
          <w:rFonts w:ascii="Consolas" w:hAnsi="Consolas" w:eastAsia="Consolas"/>
          <w:sz w:val="17"/>
        </w:rPr>
        <w:t xml:space="preserve">  Bandit          : Code pattern analysis (eval, pickle, subprocess, weak crypto)</w:t>
      </w:r>
    </w:p>
    <w:p>
      <w:pPr>
        <w:spacing w:after="0"/>
        <w:ind w:left="360"/>
      </w:pPr>
      <w:r>
        <w:rPr>
          <w:rFonts w:ascii="Consolas" w:hAnsi="Consolas" w:eastAsia="Consolas"/>
          <w:sz w:val="17"/>
        </w:rPr>
        <w:t xml:space="preserve">  detect-secrets  : Hardcoded secrets, tokens, API keys, credentials</w:t>
      </w:r>
    </w:p>
    <w:p>
      <w:pPr>
        <w:spacing w:after="0"/>
        <w:ind w:left="360"/>
      </w:pPr>
      <w:r>
        <w:rPr>
          <w:rFonts w:ascii="Consolas" w:hAnsi="Consolas" w:eastAsia="Consolas"/>
          <w:sz w:val="17"/>
        </w:rPr>
        <w:t xml:space="preserve">  pip-audit       : Dependency CVE check against PyPI Advisory Database</w:t>
      </w:r>
    </w:p>
    <w:p>
      <w:pPr>
        <w:spacing w:after="0"/>
        <w:ind w:left="360"/>
      </w:pPr>
      <w:r>
        <w:rPr>
          <w:rFonts w:ascii="Consolas" w:hAnsi="Consolas" w:eastAsia="Consolas"/>
          <w:sz w:val="17"/>
        </w:rPr>
        <w:t xml:space="preserve">  BinaryInspect   : Native binary triage (format validation, imports, entropy, signatures)</w:t>
      </w:r>
    </w:p>
    <w:p>
      <w:pPr>
        <w:spacing w:after="0"/>
        <w:ind w:left="360"/>
      </w:pPr>
      <w:r>
        <w:rPr>
          <w:rFonts w:ascii="Consolas" w:hAnsi="Consolas" w:eastAsia="Consolas"/>
          <w:sz w:val="17"/>
        </w:rPr>
        <w:t xml:space="preserve">  NotebookParser  : Jupyter notebook code-cell projection and notebook payload warnings</w:t>
      </w:r>
    </w:p>
    <w:p>
      <w:pPr>
        <w:spacing w:after="0"/>
        <w:ind w:left="360"/>
      </w:pPr>
      <w:r>
        <w:rPr>
          <w:rFonts w:ascii="Consolas" w:hAnsi="Consolas" w:eastAsia="Consolas"/>
          <w:sz w:val="17"/>
        </w:rPr>
        <w:t xml:space="preserve"> </w:t>
      </w:r>
    </w:p>
    <w:p>
      <w:pPr>
        <w:spacing w:after="0"/>
        <w:ind w:left="360"/>
      </w:pPr>
      <w:r>
        <w:rPr>
          <w:rFonts w:ascii="Consolas" w:hAnsi="Consolas" w:eastAsia="Consolas"/>
          <w:sz w:val="17"/>
        </w:rPr>
        <w:t xml:space="preserve">  NOTE: This report is based on STATIC analysis only.</w:t>
      </w:r>
    </w:p>
    <w:p>
      <w:pPr>
        <w:spacing w:after="0"/>
        <w:ind w:left="360"/>
      </w:pPr>
      <w:r>
        <w:rPr>
          <w:rFonts w:ascii="Consolas" w:hAnsi="Consolas" w:eastAsia="Consolas"/>
          <w:sz w:val="17"/>
        </w:rPr>
        <w:t xml:space="preserve">        No package code was executed during this scan.</w:t>
      </w:r>
    </w:p>
    <w:p>
      <w:pPr>
        <w:spacing w:after="0"/>
        <w:ind w:left="360"/>
      </w:pPr>
      <w:r>
        <w:rPr>
          <w:rFonts w:ascii="Consolas" w:hAnsi="Consolas" w:eastAsia="Consolas"/>
          <w:sz w:val="17"/>
        </w:rPr>
        <w:t xml:space="preserve">        Native binaries cannot be fully assessed by static analysis.</w:t>
      </w:r>
    </w:p>
    <w:p/>
    <w:p>
      <w:pPr>
        <w:pStyle w:val="Heading2"/>
      </w:pPr>
      <w:r>
        <w:t>JSON Report Schema</w:t>
      </w:r>
    </w:p>
    <w:p>
      <w:pPr>
        <w:spacing w:after="100"/>
      </w:pPr>
      <w:r>
        <w:t xml:space="preserve">The JSON report schema remains </w:t>
      </w:r>
      <w:r>
        <w:rPr>
          <w:rFonts w:ascii="Consolas" w:hAnsi="Consolas" w:eastAsia="Consolas"/>
          <w:sz w:val="18"/>
        </w:rPr>
        <w:t>schemaVersion: "1.0"</w:t>
      </w:r>
      <w:r>
        <w:t xml:space="preserve">. v1.6.0 adds notebook-related values without changing the shape of the report. Findings from binary inspection use </w:t>
      </w:r>
      <w:r>
        <w:rPr>
          <w:rFonts w:ascii="Consolas" w:hAnsi="Consolas" w:eastAsia="Consolas"/>
          <w:sz w:val="18"/>
        </w:rPr>
        <w:t>Tool: "BinaryInspection"</w:t>
      </w:r>
      <w:r>
        <w:t xml:space="preserve"> and carry test IDs prefixed with </w:t>
      </w:r>
      <w:r>
        <w:rPr>
          <w:rFonts w:ascii="Consolas" w:hAnsi="Consolas" w:eastAsia="Consolas"/>
          <w:sz w:val="18"/>
        </w:rPr>
        <w:t>BINARY-</w:t>
      </w:r>
      <w:r>
        <w:t xml:space="preserve">. Findings from notebook parsing use </w:t>
      </w:r>
      <w:r>
        <w:rPr>
          <w:rFonts w:ascii="Consolas" w:hAnsi="Consolas" w:eastAsia="Consolas"/>
          <w:sz w:val="18"/>
        </w:rPr>
        <w:t>Tool: "NotebookParser"</w:t>
      </w:r>
      <w:r>
        <w:t xml:space="preserve"> and carry test IDs prefixed with </w:t>
      </w:r>
      <w:r>
        <w:rPr>
          <w:rFonts w:ascii="Consolas" w:hAnsi="Consolas" w:eastAsia="Consolas"/>
          <w:sz w:val="18"/>
        </w:rPr>
        <w:t>NOTEBOOK-</w:t>
      </w:r>
      <w:r>
        <w:t xml:space="preserve">. For notebook parser findings, </w:t>
      </w:r>
      <w:r>
        <w:rPr>
          <w:rFonts w:ascii="Consolas" w:hAnsi="Consolas" w:eastAsia="Consolas"/>
          <w:sz w:val="18"/>
        </w:rPr>
        <w:t>Line</w:t>
      </w:r>
      <w:r>
        <w:t xml:space="preserve"> is the notebook cell number when the finding is cell-specific and </w:t>
      </w:r>
      <w:r>
        <w:rPr>
          <w:rFonts w:ascii="Consolas" w:hAnsi="Consolas" w:eastAsia="Consolas"/>
          <w:sz w:val="18"/>
        </w:rPr>
        <w:t>0</w:t>
      </w:r>
      <w:r>
        <w:t xml:space="preserve"> when the whole notebook could not be parsed.</w:t>
      </w:r>
    </w:p>
    <w:p>
      <w:pPr>
        <w:spacing w:after="0"/>
        <w:ind w:left="360"/>
      </w:pPr>
      <w:r>
        <w:rPr>
          <w:rFonts w:ascii="Consolas" w:hAnsi="Consolas" w:eastAsia="Consolas"/>
          <w:sz w:val="17"/>
        </w:rPr>
        <w:t>{</w:t>
      </w:r>
    </w:p>
    <w:p>
      <w:pPr>
        <w:spacing w:after="0"/>
        <w:ind w:left="360"/>
      </w:pPr>
      <w:r>
        <w:rPr>
          <w:rFonts w:ascii="Consolas" w:hAnsi="Consolas" w:eastAsia="Consolas"/>
          <w:sz w:val="17"/>
        </w:rPr>
        <w:t xml:space="preserve">  "schemaVersion": "1.0",</w:t>
      </w:r>
    </w:p>
    <w:p>
      <w:pPr>
        <w:spacing w:after="0"/>
        <w:ind w:left="360"/>
      </w:pPr>
      <w:r>
        <w:rPr>
          <w:rFonts w:ascii="Consolas" w:hAnsi="Consolas" w:eastAsia="Consolas"/>
          <w:sz w:val="17"/>
        </w:rPr>
        <w:t xml:space="preserve">  "scannerVersion": "1.6.0",</w:t>
      </w:r>
    </w:p>
    <w:p>
      <w:pPr>
        <w:spacing w:after="0"/>
        <w:ind w:left="360"/>
      </w:pPr>
      <w:r>
        <w:rPr>
          <w:rFonts w:ascii="Consolas" w:hAnsi="Consolas" w:eastAsia="Consolas"/>
          <w:sz w:val="17"/>
        </w:rPr>
        <w:t xml:space="preserve">  "scanDate": "&lt;ISO 8601 UTC&gt;",</w:t>
      </w:r>
    </w:p>
    <w:p>
      <w:pPr>
        <w:spacing w:after="0"/>
        <w:ind w:left="360"/>
      </w:pPr>
      <w:r>
        <w:rPr>
          <w:rFonts w:ascii="Consolas" w:hAnsi="Consolas" w:eastAsia="Consolas"/>
          <w:sz w:val="17"/>
        </w:rPr>
        <w:t xml:space="preserve">  "scanRoot": "&lt;absolute path&gt;",</w:t>
      </w:r>
    </w:p>
    <w:p>
      <w:pPr>
        <w:spacing w:after="0"/>
        <w:ind w:left="360"/>
      </w:pPr>
      <w:r>
        <w:rPr>
          <w:rFonts w:ascii="Consolas" w:hAnsi="Consolas" w:eastAsia="Consolas"/>
          <w:sz w:val="17"/>
        </w:rPr>
        <w:t xml:space="preserve">  "elapsedSeconds": 4.2,</w:t>
      </w:r>
    </w:p>
    <w:p>
      <w:pPr>
        <w:spacing w:after="0"/>
        <w:ind w:left="360"/>
      </w:pPr>
      <w:r>
        <w:rPr>
          <w:rFonts w:ascii="Consolas" w:hAnsi="Consolas" w:eastAsia="Consolas"/>
          <w:sz w:val="17"/>
        </w:rPr>
        <w:t xml:space="preserve">  "overallRisk": "HIGH | MEDIUM | LOW | CLEAN",</w:t>
      </w:r>
    </w:p>
    <w:p>
      <w:pPr>
        <w:spacing w:after="0"/>
        <w:ind w:left="360"/>
      </w:pPr>
      <w:r>
        <w:rPr>
          <w:rFonts w:ascii="Consolas" w:hAnsi="Consolas" w:eastAsia="Consolas"/>
          <w:sz w:val="17"/>
        </w:rPr>
        <w:t xml:space="preserve">  "totals": { "units": 3, "findings": 5, "high": 2, "medium": 1, "low": 2 },</w:t>
      </w:r>
    </w:p>
    <w:p>
      <w:pPr>
        <w:spacing w:after="0"/>
        <w:ind w:left="360"/>
      </w:pPr>
      <w:r>
        <w:rPr>
          <w:rFonts w:ascii="Consolas" w:hAnsi="Consolas" w:eastAsia="Consolas"/>
          <w:sz w:val="17"/>
        </w:rPr>
        <w:t xml:space="preserve">  "sbomFiles": ["&lt;path&gt;"],</w:t>
      </w:r>
    </w:p>
    <w:p>
      <w:pPr>
        <w:spacing w:after="0"/>
        <w:ind w:left="360"/>
      </w:pPr>
      <w:r>
        <w:rPr>
          <w:rFonts w:ascii="Consolas" w:hAnsi="Consolas" w:eastAsia="Consolas"/>
          <w:sz w:val="17"/>
        </w:rPr>
        <w:t xml:space="preserve">  "unsupportedFiles": [{ "relativePath": "...", "extension": "...", "sizeBytes": 0 }],</w:t>
      </w:r>
    </w:p>
    <w:p>
      <w:pPr>
        <w:spacing w:after="0"/>
        <w:ind w:left="360"/>
      </w:pPr>
      <w:r>
        <w:rPr>
          <w:rFonts w:ascii="Consolas" w:hAnsi="Consolas" w:eastAsia="Consolas"/>
          <w:sz w:val="17"/>
        </w:rPr>
        <w:t xml:space="preserve">  "units": [{</w:t>
      </w:r>
    </w:p>
    <w:p>
      <w:pPr>
        <w:spacing w:after="0"/>
        <w:ind w:left="360"/>
      </w:pPr>
      <w:r>
        <w:rPr>
          <w:rFonts w:ascii="Consolas" w:hAnsi="Consolas" w:eastAsia="Consolas"/>
          <w:sz w:val="17"/>
        </w:rPr>
        <w:t xml:space="preserve">    "name": "example-1.0.whl",</w:t>
      </w:r>
    </w:p>
    <w:p>
      <w:pPr>
        <w:spacing w:after="0"/>
        <w:ind w:left="360"/>
      </w:pPr>
      <w:r>
        <w:rPr>
          <w:rFonts w:ascii="Consolas" w:hAnsi="Consolas" w:eastAsia="Consolas"/>
          <w:sz w:val="17"/>
        </w:rPr>
        <w:t xml:space="preserve">    "kind": "archive | pyfile | notebook",</w:t>
      </w:r>
    </w:p>
    <w:p>
      <w:pPr>
        <w:spacing w:after="0"/>
        <w:ind w:left="360"/>
      </w:pPr>
      <w:r>
        <w:rPr>
          <w:rFonts w:ascii="Consolas" w:hAnsi="Consolas" w:eastAsia="Consolas"/>
          <w:sz w:val="17"/>
        </w:rPr>
        <w:t xml:space="preserve">    "risk": "HIGH | MEDIUM | LOW | CLEAN",</w:t>
      </w:r>
    </w:p>
    <w:p>
      <w:pPr>
        <w:spacing w:after="0"/>
        <w:ind w:left="360"/>
      </w:pPr>
      <w:r>
        <w:rPr>
          <w:rFonts w:ascii="Consolas" w:hAnsi="Consolas" w:eastAsia="Consolas"/>
          <w:sz w:val="17"/>
        </w:rPr>
        <w:t xml:space="preserve">    "findings": [{</w:t>
      </w:r>
    </w:p>
    <w:p>
      <w:pPr>
        <w:spacing w:after="0"/>
        <w:ind w:left="360"/>
      </w:pPr>
      <w:r>
        <w:rPr>
          <w:rFonts w:ascii="Consolas" w:hAnsi="Consolas" w:eastAsia="Consolas"/>
          <w:sz w:val="17"/>
        </w:rPr>
        <w:t xml:space="preserve">      "Tool": "Bandit | detect-secrets | pip-audit | BinaryInspection | NotebookParser",</w:t>
      </w:r>
    </w:p>
    <w:p>
      <w:pPr>
        <w:spacing w:after="0"/>
        <w:ind w:left="360"/>
      </w:pPr>
      <w:r>
        <w:rPr>
          <w:rFonts w:ascii="Consolas" w:hAnsi="Consolas" w:eastAsia="Consolas"/>
          <w:sz w:val="17"/>
        </w:rPr>
        <w:t xml:space="preserve">      "Severity": "HIGH | MEDIUM | LOW",</w:t>
      </w:r>
    </w:p>
    <w:p>
      <w:pPr>
        <w:spacing w:after="0"/>
        <w:ind w:left="360"/>
      </w:pPr>
      <w:r>
        <w:rPr>
          <w:rFonts w:ascii="Consolas" w:hAnsi="Consolas" w:eastAsia="Consolas"/>
          <w:sz w:val="17"/>
        </w:rPr>
        <w:t xml:space="preserve">      "Confidence": "HIGH | MEDIUM | LOW",</w:t>
      </w:r>
    </w:p>
    <w:p>
      <w:pPr>
        <w:spacing w:after="0"/>
        <w:ind w:left="360"/>
      </w:pPr>
      <w:r>
        <w:rPr>
          <w:rFonts w:ascii="Consolas" w:hAnsi="Consolas" w:eastAsia="Consolas"/>
          <w:sz w:val="17"/>
        </w:rPr>
        <w:t xml:space="preserve">      "File": "&lt;path&gt;",</w:t>
      </w:r>
    </w:p>
    <w:p>
      <w:pPr>
        <w:spacing w:after="0"/>
        <w:ind w:left="360"/>
      </w:pPr>
      <w:r>
        <w:rPr>
          <w:rFonts w:ascii="Consolas" w:hAnsi="Consolas" w:eastAsia="Consolas"/>
          <w:sz w:val="17"/>
        </w:rPr>
        <w:t xml:space="preserve">      "Line": 0,</w:t>
      </w:r>
    </w:p>
    <w:p>
      <w:pPr>
        <w:spacing w:after="0"/>
        <w:ind w:left="360"/>
      </w:pPr>
      <w:r>
        <w:rPr>
          <w:rFonts w:ascii="Consolas" w:hAnsi="Consolas" w:eastAsia="Consolas"/>
          <w:sz w:val="17"/>
        </w:rPr>
        <w:t xml:space="preserve">      "Issue": "&lt;description&gt;",</w:t>
      </w:r>
    </w:p>
    <w:p>
      <w:pPr>
        <w:spacing w:after="0"/>
        <w:ind w:left="360"/>
      </w:pPr>
      <w:r>
        <w:rPr>
          <w:rFonts w:ascii="Consolas" w:hAnsi="Consolas" w:eastAsia="Consolas"/>
          <w:sz w:val="17"/>
        </w:rPr>
        <w:t xml:space="preserve">      "TestID": "&lt;identifier&gt;"</w:t>
      </w:r>
    </w:p>
    <w:p>
      <w:pPr>
        <w:spacing w:after="0"/>
        <w:ind w:left="360"/>
      </w:pPr>
      <w:r>
        <w:rPr>
          <w:rFonts w:ascii="Consolas" w:hAnsi="Consolas" w:eastAsia="Consolas"/>
          <w:sz w:val="17"/>
        </w:rPr>
        <w:t xml:space="preserve">    }]</w:t>
      </w:r>
    </w:p>
    <w:p>
      <w:pPr>
        <w:spacing w:after="0"/>
        <w:ind w:left="360"/>
      </w:pPr>
      <w:r>
        <w:rPr>
          <w:rFonts w:ascii="Consolas" w:hAnsi="Consolas" w:eastAsia="Consolas"/>
          <w:sz w:val="17"/>
        </w:rPr>
        <w:t xml:space="preserve">  }]</w:t>
      </w:r>
    </w:p>
    <w:p>
      <w:pPr>
        <w:spacing w:after="0"/>
        <w:ind w:left="360"/>
      </w:pPr>
      <w:r>
        <w:rPr>
          <w:rFonts w:ascii="Consolas" w:hAnsi="Consolas" w:eastAsia="Consolas"/>
          <w:sz w:val="17"/>
        </w:rPr>
        <w:t>}</w:t>
      </w:r>
    </w:p>
    <w:p/>
    <w:p>
      <w:pPr>
        <w:pStyle w:val="Heading2"/>
      </w:pPr>
      <w:r>
        <w:t>CycloneDX SBOM</w:t>
      </w:r>
    </w:p>
    <w:p>
      <w:pPr>
        <w:spacing w:after="100"/>
      </w:pPr>
      <w:r>
        <w:t xml:space="preserve">Unchanged from v1.4. pip-audit natively supports </w:t>
      </w:r>
      <w:r>
        <w:rPr>
          <w:rFonts w:ascii="Consolas" w:hAnsi="Consolas" w:eastAsia="Consolas"/>
          <w:sz w:val="18"/>
        </w:rPr>
        <w:t>--format cyclonedx-json</w:t>
      </w:r>
      <w:r>
        <w:t xml:space="preserve">; one SBOM is produced per archive that declares at least one </w:t>
      </w:r>
      <w:r>
        <w:rPr>
          <w:rFonts w:ascii="Consolas" w:hAnsi="Consolas" w:eastAsia="Consolas"/>
          <w:sz w:val="18"/>
        </w:rPr>
        <w:t>Requires-Dist</w:t>
      </w:r>
      <w:r>
        <w:t xml:space="preserve"> dependency.</w:t>
      </w:r>
    </w:p>
    <w:p>
      <w:pPr>
        <w:pStyle w:val="Heading2"/>
      </w:pPr>
      <w:r>
        <w:t>Operator UX</w:t>
      </w:r>
    </w:p>
    <w:p>
      <w:pPr>
        <w:pStyle w:val="ListBullet"/>
        <w:spacing w:after="100"/>
      </w:pPr>
      <w:r>
        <w:t>Color-coded console output separates progress status from structured log entries.</w:t>
      </w:r>
    </w:p>
    <w:p>
      <w:pPr>
        <w:pStyle w:val="ListBullet"/>
        <w:spacing w:after="100"/>
      </w:pPr>
      <w:r>
        <w:t>Banner and completion screens clearly demarcate run boundaries.</w:t>
      </w:r>
    </w:p>
    <w:p>
      <w:pPr>
        <w:pStyle w:val="ListBullet"/>
        <w:spacing w:after="100"/>
      </w:pPr>
      <w:r>
        <w:t>Final report path is echoed on completion for direct copy-paste.</w:t>
      </w:r>
    </w:p>
    <w:p>
      <w:pPr>
        <w:pStyle w:val="Heading2"/>
      </w:pPr>
      <w:r>
        <w:t>PowerShell 5.1 robustness</w:t>
      </w:r>
    </w:p>
    <w:p>
      <w:pPr>
        <w:spacing w:after="100"/>
      </w:pPr>
      <w:r>
        <w:t>The target deployment runtime is Windows PowerShell 5.1. v1.6 retains all robustness patterns from v1.5.2 and applies them consistently to notebook parsing and projection:</w:t>
      </w:r>
    </w:p>
    <w:p>
      <w:pPr>
        <w:pStyle w:val="ListBullet"/>
        <w:spacing w:after="100"/>
      </w:pPr>
      <w:r>
        <w:rPr>
          <w:b/>
        </w:rPr>
        <w:t>Stderr capture without false termination.</w:t>
      </w:r>
      <w:r>
        <w:t xml:space="preserve"> </w:t>
      </w:r>
      <w:r>
        <w:rPr>
          <w:rFonts w:ascii="Consolas" w:hAnsi="Consolas" w:eastAsia="Consolas"/>
          <w:sz w:val="18"/>
        </w:rPr>
        <w:t>Invoke-BinaryInspection</w:t>
      </w:r>
      <w:r>
        <w:t xml:space="preserve"> uses the same </w:t>
      </w:r>
      <w:r>
        <w:rPr>
          <w:rFonts w:ascii="Consolas" w:hAnsi="Consolas" w:eastAsia="Consolas"/>
          <w:sz w:val="18"/>
        </w:rPr>
        <w:t>$prevEAP = $ErrorActionPreference; $ErrorActionPreference = 'Continue'; ...; $ErrorActionPreference = $prevEAP</w:t>
      </w:r>
      <w:r>
        <w:t xml:space="preserve"> block on the very next line after the native call (matching the Bandit/pip-audit pattern).</w:t>
      </w:r>
    </w:p>
    <w:p>
      <w:pPr>
        <w:pStyle w:val="ListBullet"/>
        <w:spacing w:after="100"/>
      </w:pPr>
      <w:r>
        <w:rPr>
          <w:b/>
        </w:rPr>
        <w:t>JSON-on-stdout protected from stderr pollution.</w:t>
      </w:r>
      <w:r>
        <w:t xml:space="preserve"> The Python helper writes JSON to a temp file rather than stdout, so stderr warnings from </w:t>
      </w:r>
      <w:r>
        <w:rPr>
          <w:rFonts w:ascii="Consolas" w:hAnsi="Consolas" w:eastAsia="Consolas"/>
          <w:sz w:val="18"/>
        </w:rPr>
        <w:t>pefile</w:t>
      </w:r>
      <w:r>
        <w:t xml:space="preserve"> or </w:t>
      </w:r>
      <w:r>
        <w:rPr>
          <w:rFonts w:ascii="Consolas" w:hAnsi="Consolas" w:eastAsia="Consolas"/>
          <w:sz w:val="18"/>
        </w:rPr>
        <w:t>pyelftools</w:t>
      </w:r>
      <w:r>
        <w:t xml:space="preserve"> cannot corrupt the JSON parse.</w:t>
      </w:r>
    </w:p>
    <w:p>
      <w:pPr>
        <w:pStyle w:val="ListBullet"/>
        <w:spacing w:after="100"/>
      </w:pPr>
      <w:r>
        <w:rPr>
          <w:b/>
        </w:rPr>
        <w:t>Temp file cleanup in `finally` block.</w:t>
      </w:r>
      <w:r>
        <w:t xml:space="preserve"> The binary inspection temp JSON file is removed in a </w:t>
      </w:r>
      <w:r>
        <w:rPr>
          <w:rFonts w:ascii="Consolas" w:hAnsi="Consolas" w:eastAsia="Consolas"/>
          <w:sz w:val="18"/>
        </w:rPr>
        <w:t>finally</w:t>
      </w:r>
      <w:r>
        <w:t xml:space="preserve"> block, matching the cleanup pattern used by all other temp files in the script.</w:t>
      </w:r>
    </w:p>
    <w:p>
      <w:pPr>
        <w:pStyle w:val="ListBullet"/>
        <w:spacing w:after="100"/>
      </w:pPr>
      <w:r>
        <w:t xml:space="preserve">All other v1.4 robustness measures (defensive detect-secrets parsing, </w:t>
      </w:r>
      <w:r>
        <w:rPr>
          <w:rFonts w:ascii="Consolas" w:hAnsi="Consolas" w:eastAsia="Consolas"/>
          <w:sz w:val="18"/>
        </w:rPr>
        <w:t>@(...)</w:t>
      </w:r>
      <w:r>
        <w:t xml:space="preserve"> array wrapping, explicit source-file counters, deterministic finding aggregation, </w:t>
      </w:r>
      <w:r>
        <w:rPr>
          <w:rFonts w:ascii="Consolas" w:hAnsi="Consolas" w:eastAsia="Consolas"/>
          <w:sz w:val="18"/>
        </w:rPr>
        <w:t>Expand-Archive</w:t>
      </w:r>
      <w:r>
        <w:t xml:space="preserve"> extension workaround) remain unchanged.</w:t>
      </w:r>
    </w:p>
    <w:p>
      <w:pPr>
        <w:pStyle w:val="Heading1"/>
      </w:pPr>
      <w:r>
        <w:t>Requirements</w:t>
      </w:r>
    </w:p>
    <w:tbl>
      <w:tblPr>
        <w:tblW w:type="auto" w:w="0"/>
        <w:jc w:val="center"/>
        <w:tblLayout w:type="autofit"/>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4968"/>
        <w:gridCol w:w="4968"/>
      </w:tblGrid>
      <w:tr>
        <w:tc>
          <w:tcPr>
            <w:tcW w:type="dxa" w:w="4968"/>
            <w:shd w:fill="1F4E79"/>
            <w:vAlign w:val="center"/>
          </w:tcPr>
          <w:p>
            <w:r>
              <w:rPr>
                <w:b/>
                <w:color w:val="FFFFFF"/>
                <w:sz w:val="18"/>
              </w:rPr>
              <w:t>Component</w:t>
            </w:r>
          </w:p>
        </w:tc>
        <w:tc>
          <w:tcPr>
            <w:tcW w:type="dxa" w:w="4968"/>
            <w:shd w:fill="1F4E79"/>
            <w:vAlign w:val="center"/>
          </w:tcPr>
          <w:p>
            <w:r>
              <w:rPr>
                <w:b/>
                <w:color w:val="FFFFFF"/>
                <w:sz w:val="18"/>
              </w:rPr>
              <w:t>Minimum</w:t>
            </w:r>
          </w:p>
        </w:tc>
      </w:tr>
      <w:tr>
        <w:tc>
          <w:tcPr>
            <w:tcW w:type="dxa" w:w="4968"/>
            <w:vAlign w:val="center"/>
          </w:tcPr>
          <w:p>
            <w:pPr>
              <w:spacing w:after="0"/>
            </w:pPr>
            <w:r>
              <w:rPr>
                <w:sz w:val="17"/>
              </w:rPr>
              <w:t>PowerShell</w:t>
            </w:r>
          </w:p>
        </w:tc>
        <w:tc>
          <w:tcPr>
            <w:tcW w:type="dxa" w:w="4968"/>
            <w:vAlign w:val="center"/>
          </w:tcPr>
          <w:p>
            <w:pPr>
              <w:spacing w:after="0"/>
            </w:pPr>
            <w:r>
              <w:rPr>
                <w:sz w:val="17"/>
              </w:rPr>
              <w:t>5.1</w:t>
            </w:r>
          </w:p>
        </w:tc>
      </w:tr>
      <w:tr>
        <w:tc>
          <w:tcPr>
            <w:tcW w:type="dxa" w:w="4968"/>
            <w:vAlign w:val="center"/>
          </w:tcPr>
          <w:p>
            <w:pPr>
              <w:spacing w:after="0"/>
            </w:pPr>
            <w:r>
              <w:rPr>
                <w:sz w:val="17"/>
              </w:rPr>
              <w:t>Python</w:t>
            </w:r>
          </w:p>
        </w:tc>
        <w:tc>
          <w:tcPr>
            <w:tcW w:type="dxa" w:w="4968"/>
            <w:vAlign w:val="center"/>
          </w:tcPr>
          <w:p>
            <w:pPr>
              <w:spacing w:after="0"/>
            </w:pPr>
            <w:r>
              <w:rPr>
                <w:sz w:val="17"/>
              </w:rPr>
              <w:t xml:space="preserve">3.x with </w:t>
            </w:r>
            <w:r>
              <w:rPr>
                <w:rFonts w:ascii="Consolas" w:hAnsi="Consolas" w:eastAsia="Consolas"/>
                <w:sz w:val="18"/>
              </w:rPr>
              <w:t>pip</w:t>
            </w:r>
            <w:r>
              <w:rPr>
                <w:sz w:val="17"/>
              </w:rPr>
              <w:t xml:space="preserve"> on </w:t>
            </w:r>
            <w:r>
              <w:rPr>
                <w:rFonts w:ascii="Consolas" w:hAnsi="Consolas" w:eastAsia="Consolas"/>
                <w:sz w:val="18"/>
              </w:rPr>
              <w:t>PATH</w:t>
            </w:r>
            <w:r>
              <w:rPr>
                <w:sz w:val="17"/>
              </w:rPr>
              <w:t xml:space="preserve"> (resolved via </w:t>
            </w:r>
            <w:r>
              <w:rPr>
                <w:rFonts w:ascii="Consolas" w:hAnsi="Consolas" w:eastAsia="Consolas"/>
                <w:sz w:val="18"/>
              </w:rPr>
              <w:t>py</w:t>
            </w:r>
            <w:r>
              <w:rPr>
                <w:sz w:val="17"/>
              </w:rPr>
              <w:t xml:space="preserve">, </w:t>
            </w:r>
            <w:r>
              <w:rPr>
                <w:rFonts w:ascii="Consolas" w:hAnsi="Consolas" w:eastAsia="Consolas"/>
                <w:sz w:val="18"/>
              </w:rPr>
              <w:t>python</w:t>
            </w:r>
            <w:r>
              <w:rPr>
                <w:sz w:val="17"/>
              </w:rPr>
              <w:t xml:space="preserve">, or </w:t>
            </w:r>
            <w:r>
              <w:rPr>
                <w:rFonts w:ascii="Consolas" w:hAnsi="Consolas" w:eastAsia="Consolas"/>
                <w:sz w:val="18"/>
              </w:rPr>
              <w:t>python3</w:t>
            </w:r>
            <w:r>
              <w:rPr>
                <w:sz w:val="17"/>
              </w:rPr>
              <w:t>)</w:t>
            </w:r>
          </w:p>
        </w:tc>
      </w:tr>
      <w:tr>
        <w:tc>
          <w:tcPr>
            <w:tcW w:type="dxa" w:w="4968"/>
            <w:vAlign w:val="center"/>
          </w:tcPr>
          <w:p>
            <w:pPr>
              <w:spacing w:after="0"/>
            </w:pPr>
            <w:r>
              <w:rPr>
                <w:sz w:val="17"/>
              </w:rPr>
              <w:t>Runtime files</w:t>
            </w:r>
          </w:p>
        </w:tc>
        <w:tc>
          <w:tcPr>
            <w:tcW w:type="dxa" w:w="4968"/>
            <w:vAlign w:val="center"/>
          </w:tcPr>
          <w:p>
            <w:pPr>
              <w:spacing w:after="0"/>
            </w:pPr>
            <w:r>
              <w:rPr>
                <w:rFonts w:ascii="Consolas" w:hAnsi="Consolas" w:eastAsia="Consolas"/>
                <w:sz w:val="18"/>
              </w:rPr>
              <w:t>Scan-PythonPackages.ps1</w:t>
            </w:r>
            <w:r>
              <w:rPr>
                <w:sz w:val="17"/>
              </w:rPr>
              <w:t xml:space="preserve"> and </w:t>
            </w:r>
            <w:r>
              <w:rPr>
                <w:rFonts w:ascii="Consolas" w:hAnsi="Consolas" w:eastAsia="Consolas"/>
                <w:sz w:val="18"/>
              </w:rPr>
              <w:t>inspect_binary.py</w:t>
            </w:r>
            <w:r>
              <w:rPr>
                <w:sz w:val="17"/>
              </w:rPr>
              <w:t xml:space="preserve"> in the same directory</w:t>
            </w:r>
          </w:p>
        </w:tc>
      </w:tr>
      <w:tr>
        <w:tc>
          <w:tcPr>
            <w:tcW w:type="dxa" w:w="4968"/>
            <w:vAlign w:val="center"/>
          </w:tcPr>
          <w:p>
            <w:pPr>
              <w:spacing w:after="0"/>
            </w:pPr>
            <w:r>
              <w:rPr>
                <w:sz w:val="17"/>
              </w:rPr>
              <w:t>Network</w:t>
            </w:r>
          </w:p>
        </w:tc>
        <w:tc>
          <w:tcPr>
            <w:tcW w:type="dxa" w:w="4968"/>
            <w:vAlign w:val="center"/>
          </w:tcPr>
          <w:p>
            <w:pPr>
              <w:spacing w:after="0"/>
            </w:pPr>
            <w:r>
              <w:rPr>
                <w:sz w:val="17"/>
              </w:rPr>
              <w:t>Outbound access to PyPI on first install, and to the PyPI Advisory Database for CVE lookups</w:t>
            </w:r>
          </w:p>
        </w:tc>
      </w:tr>
      <w:tr>
        <w:tc>
          <w:tcPr>
            <w:tcW w:type="dxa" w:w="4968"/>
            <w:vAlign w:val="center"/>
          </w:tcPr>
          <w:p>
            <w:pPr>
              <w:spacing w:after="0"/>
            </w:pPr>
            <w:r>
              <w:rPr>
                <w:sz w:val="17"/>
              </w:rPr>
              <w:t>OS</w:t>
            </w:r>
          </w:p>
        </w:tc>
        <w:tc>
          <w:tcPr>
            <w:tcW w:type="dxa" w:w="4968"/>
            <w:vAlign w:val="center"/>
          </w:tcPr>
          <w:p>
            <w:pPr>
              <w:spacing w:after="0"/>
            </w:pPr>
            <w:r>
              <w:rPr>
                <w:sz w:val="17"/>
              </w:rPr>
              <w:t xml:space="preserve">Windows (uses </w:t>
            </w:r>
            <w:r>
              <w:rPr>
                <w:rFonts w:ascii="Consolas" w:hAnsi="Consolas" w:eastAsia="Consolas"/>
                <w:sz w:val="18"/>
              </w:rPr>
              <w:t>Scripts\*.exe</w:t>
            </w:r>
            <w:r>
              <w:rPr>
                <w:sz w:val="17"/>
              </w:rPr>
              <w:t xml:space="preserve"> venv layout and </w:t>
            </w:r>
            <w:r>
              <w:rPr>
                <w:rFonts w:ascii="Consolas" w:hAnsi="Consolas" w:eastAsia="Consolas"/>
                <w:sz w:val="18"/>
              </w:rPr>
              <w:t>.pyd</w:t>
            </w:r>
            <w:r>
              <w:rPr>
                <w:sz w:val="17"/>
              </w:rPr>
              <w:t>/</w:t>
            </w:r>
            <w:r>
              <w:rPr>
                <w:rFonts w:ascii="Consolas" w:hAnsi="Consolas" w:eastAsia="Consolas"/>
                <w:sz w:val="18"/>
              </w:rPr>
              <w:t>.dll</w:t>
            </w:r>
            <w:r>
              <w:rPr>
                <w:sz w:val="17"/>
              </w:rPr>
              <w:t xml:space="preserve"> binary detection)</w:t>
            </w:r>
          </w:p>
        </w:tc>
      </w:tr>
      <w:tr>
        <w:tc>
          <w:tcPr>
            <w:tcW w:type="dxa" w:w="4968"/>
            <w:vAlign w:val="center"/>
          </w:tcPr>
          <w:p>
            <w:pPr>
              <w:spacing w:after="0"/>
            </w:pPr>
            <w:r>
              <w:rPr>
                <w:sz w:val="17"/>
              </w:rPr>
              <w:t>Disk</w:t>
            </w:r>
          </w:p>
        </w:tc>
        <w:tc>
          <w:tcPr>
            <w:tcW w:type="dxa" w:w="4968"/>
            <w:vAlign w:val="center"/>
          </w:tcPr>
          <w:p>
            <w:pPr>
              <w:spacing w:after="0"/>
            </w:pPr>
            <w:r>
              <w:rPr>
                <w:sz w:val="17"/>
              </w:rPr>
              <w:t xml:space="preserve">Write access to the script directory (for venv + logs) and to </w:t>
            </w:r>
            <w:r>
              <w:rPr>
                <w:rFonts w:ascii="Consolas" w:hAnsi="Consolas" w:eastAsia="Consolas"/>
                <w:sz w:val="18"/>
              </w:rPr>
              <w:t>%TEMP%</w:t>
            </w:r>
            <w:r>
              <w:rPr>
                <w:sz w:val="17"/>
              </w:rPr>
              <w:t xml:space="preserve"> (for staging)</w:t>
            </w:r>
          </w:p>
        </w:tc>
      </w:tr>
    </w:tbl>
    <w:p/>
    <w:p>
      <w:pPr>
        <w:pStyle w:val="Heading1"/>
      </w:pPr>
      <w:r>
        <w:t>Usage</w:t>
      </w:r>
    </w:p>
    <w:p>
      <w:pPr>
        <w:pStyle w:val="Heading2"/>
      </w:pPr>
      <w:r>
        <w:t>Operator release package</w:t>
      </w:r>
    </w:p>
    <w:p>
      <w:pPr>
        <w:spacing w:after="100"/>
      </w:pPr>
      <w:r>
        <w:t xml:space="preserve">Download </w:t>
      </w:r>
      <w:r>
        <w:rPr>
          <w:rFonts w:ascii="Consolas" w:hAnsi="Consolas" w:eastAsia="Consolas"/>
          <w:sz w:val="18"/>
        </w:rPr>
        <w:t>Scan-PythonPackages_v1.6.0.zip</w:t>
      </w:r>
      <w:r>
        <w:t xml:space="preserve"> from the GitHub Release, extract it, and run from the extracted folder. Keep </w:t>
      </w:r>
      <w:r>
        <w:rPr>
          <w:rFonts w:ascii="Consolas" w:hAnsi="Consolas" w:eastAsia="Consolas"/>
          <w:sz w:val="18"/>
        </w:rPr>
        <w:t>Scan-PythonPackages.ps1</w:t>
      </w:r>
      <w:r>
        <w:t xml:space="preserve"> and </w:t>
      </w:r>
      <w:r>
        <w:rPr>
          <w:rFonts w:ascii="Consolas" w:hAnsi="Consolas" w:eastAsia="Consolas"/>
          <w:sz w:val="18"/>
        </w:rPr>
        <w:t>inspect_binary.py</w:t>
      </w:r>
      <w:r>
        <w:t xml:space="preserve"> together in that folder.</w:t>
      </w:r>
    </w:p>
    <w:p>
      <w:pPr>
        <w:spacing w:after="0"/>
        <w:ind w:left="360"/>
      </w:pPr>
      <w:r>
        <w:rPr>
          <w:rFonts w:ascii="Consolas" w:hAnsi="Consolas" w:eastAsia="Consolas"/>
          <w:sz w:val="17"/>
        </w:rPr>
        <w:t># Interactive - operator is prompted for the scan folder</w:t>
      </w:r>
    </w:p>
    <w:p>
      <w:pPr>
        <w:spacing w:after="0"/>
        <w:ind w:left="360"/>
      </w:pPr>
      <w:r>
        <w:rPr>
          <w:rFonts w:ascii="Consolas" w:hAnsi="Consolas" w:eastAsia="Consolas"/>
          <w:sz w:val="17"/>
        </w:rPr>
        <w:t>.\Scan-PythonPackages.ps1</w:t>
      </w:r>
    </w:p>
    <w:p>
      <w:pPr>
        <w:spacing w:after="0"/>
        <w:ind w:left="360"/>
      </w:pPr>
      <w:r>
        <w:rPr>
          <w:rFonts w:ascii="Consolas" w:hAnsi="Consolas" w:eastAsia="Consolas"/>
          <w:sz w:val="17"/>
        </w:rPr>
        <w:t xml:space="preserve"> </w:t>
      </w:r>
    </w:p>
    <w:p>
      <w:pPr>
        <w:spacing w:after="0"/>
        <w:ind w:left="360"/>
      </w:pPr>
      <w:r>
        <w:rPr>
          <w:rFonts w:ascii="Consolas" w:hAnsi="Consolas" w:eastAsia="Consolas"/>
          <w:sz w:val="17"/>
        </w:rPr>
        <w:t># Non-interactive - pass the path directly</w:t>
      </w:r>
    </w:p>
    <w:p>
      <w:pPr>
        <w:spacing w:after="0"/>
        <w:ind w:left="360"/>
      </w:pPr>
      <w:r>
        <w:rPr>
          <w:rFonts w:ascii="Consolas" w:hAnsi="Consolas" w:eastAsia="Consolas"/>
          <w:sz w:val="17"/>
        </w:rPr>
        <w:t>.\Scan-PythonPackages.ps1 -Path "D:\incoming\submission_2026-04-28"</w:t>
      </w:r>
    </w:p>
    <w:p>
      <w:pPr>
        <w:spacing w:after="0"/>
        <w:ind w:left="360"/>
      </w:pPr>
      <w:r>
        <w:rPr>
          <w:rFonts w:ascii="Consolas" w:hAnsi="Consolas" w:eastAsia="Consolas"/>
          <w:sz w:val="17"/>
        </w:rPr>
        <w:t xml:space="preserve"> </w:t>
      </w:r>
    </w:p>
    <w:p>
      <w:pPr>
        <w:spacing w:after="0"/>
        <w:ind w:left="360"/>
      </w:pPr>
      <w:r>
        <w:rPr>
          <w:rFonts w:ascii="Consolas" w:hAnsi="Consolas" w:eastAsia="Consolas"/>
          <w:sz w:val="17"/>
        </w:rPr>
        <w:t># Unattended - install missing scanners without prompting</w:t>
      </w:r>
    </w:p>
    <w:p>
      <w:pPr>
        <w:spacing w:after="0"/>
        <w:ind w:left="360"/>
      </w:pPr>
      <w:r>
        <w:rPr>
          <w:rFonts w:ascii="Consolas" w:hAnsi="Consolas" w:eastAsia="Consolas"/>
          <w:sz w:val="17"/>
        </w:rPr>
        <w:t>.\Scan-PythonPackages.ps1 -Path "D:\incoming\submission_2026-04-28" -AutoInstall</w:t>
      </w:r>
    </w:p>
    <w:p/>
    <w:p>
      <w:pPr>
        <w:pStyle w:val="Heading2"/>
      </w:pPr>
      <w:r>
        <w:t>Developer checkout</w:t>
      </w:r>
    </w:p>
    <w:p>
      <w:pPr>
        <w:spacing w:after="100"/>
      </w:pPr>
      <w:r>
        <w:t xml:space="preserve">When running from a cloned repository, use the source-tree path. The helper is already beside the script at </w:t>
      </w:r>
      <w:r>
        <w:rPr>
          <w:rFonts w:ascii="Consolas" w:hAnsi="Consolas" w:eastAsia="Consolas"/>
          <w:sz w:val="18"/>
        </w:rPr>
        <w:t>src\inspect_binary.py</w:t>
      </w:r>
      <w:r>
        <w:t>.</w:t>
      </w:r>
    </w:p>
    <w:p>
      <w:pPr>
        <w:spacing w:after="0"/>
        <w:ind w:left="360"/>
      </w:pPr>
      <w:r>
        <w:rPr>
          <w:rFonts w:ascii="Consolas" w:hAnsi="Consolas" w:eastAsia="Consolas"/>
          <w:sz w:val="17"/>
        </w:rPr>
        <w:t>.\src\Scan-PythonPackages.ps1 -Path "D:\incoming\submission_2026-04-28" -AutoInstall</w:t>
      </w:r>
    </w:p>
    <w:p/>
    <w:p>
      <w:pPr>
        <w:pStyle w:val="Heading1"/>
      </w:pPr>
      <w:r>
        <w:t>Outputs</w:t>
      </w:r>
    </w:p>
    <w:p>
      <w:pPr>
        <w:spacing w:after="0"/>
        <w:ind w:left="360"/>
      </w:pPr>
      <w:r>
        <w:rPr>
          <w:rFonts w:ascii="Consolas" w:hAnsi="Consolas" w:eastAsia="Consolas"/>
          <w:sz w:val="17"/>
        </w:rPr>
        <w:t>&lt;script-dir&gt;/                            &lt;- release package folder or repo src/ folder</w:t>
      </w:r>
    </w:p>
    <w:p>
      <w:pPr>
        <w:spacing w:after="0"/>
        <w:ind w:left="360"/>
      </w:pPr>
      <w:r>
        <w:rPr>
          <w:rFonts w:ascii="Consolas" w:hAnsi="Consolas" w:eastAsia="Consolas"/>
          <w:sz w:val="17"/>
        </w:rPr>
        <w:t xml:space="preserve">  Scan-PythonPackages.ps1                &lt;- main scanner</w:t>
      </w:r>
    </w:p>
    <w:p>
      <w:pPr>
        <w:spacing w:after="0"/>
        <w:ind w:left="360"/>
      </w:pPr>
      <w:r>
        <w:rPr>
          <w:rFonts w:ascii="Consolas" w:hAnsi="Consolas" w:eastAsia="Consolas"/>
          <w:sz w:val="17"/>
        </w:rPr>
        <w:t xml:space="preserve">  inspect_binary.py                      &lt;- required binary inspection helper</w:t>
      </w:r>
    </w:p>
    <w:p>
      <w:pPr>
        <w:spacing w:after="0"/>
        <w:ind w:left="360"/>
      </w:pPr>
      <w:r>
        <w:rPr>
          <w:rFonts w:ascii="Consolas" w:hAnsi="Consolas" w:eastAsia="Consolas"/>
          <w:sz w:val="17"/>
        </w:rPr>
        <w:t xml:space="preserve">  .scan-venv/                            &lt;- shared scanner venv (created once, reused)</w:t>
      </w:r>
    </w:p>
    <w:p>
      <w:pPr>
        <w:spacing w:after="0"/>
        <w:ind w:left="360"/>
      </w:pPr>
      <w:r>
        <w:rPr>
          <w:rFonts w:ascii="Consolas" w:hAnsi="Consolas" w:eastAsia="Consolas"/>
          <w:sz w:val="17"/>
        </w:rPr>
        <w:t xml:space="preserve">  logs/</w:t>
      </w:r>
    </w:p>
    <w:p>
      <w:pPr>
        <w:spacing w:after="0"/>
        <w:ind w:left="360"/>
      </w:pPr>
      <w:r>
        <w:rPr>
          <w:rFonts w:ascii="Consolas" w:hAnsi="Consolas" w:eastAsia="Consolas"/>
          <w:sz w:val="17"/>
        </w:rPr>
        <w:t xml:space="preserve">    run_&lt;yyyymmdd_hhmmss&gt;.log            &lt;- diagnostic log per run</w:t>
      </w:r>
    </w:p>
    <w:p>
      <w:pPr>
        <w:spacing w:after="0"/>
        <w:ind w:left="360"/>
      </w:pPr>
      <w:r>
        <w:rPr>
          <w:rFonts w:ascii="Consolas" w:hAnsi="Consolas" w:eastAsia="Consolas"/>
          <w:sz w:val="17"/>
        </w:rPr>
        <w:t xml:space="preserve"> </w:t>
      </w:r>
    </w:p>
    <w:p>
      <w:pPr>
        <w:spacing w:after="0"/>
        <w:ind w:left="360"/>
      </w:pPr>
      <w:r>
        <w:rPr>
          <w:rFonts w:ascii="Consolas" w:hAnsi="Consolas" w:eastAsia="Consolas"/>
          <w:sz w:val="17"/>
        </w:rPr>
        <w:t>&lt;scan-root&gt;/                             &lt;- the folder operator pointed at</w:t>
      </w:r>
    </w:p>
    <w:p>
      <w:pPr>
        <w:spacing w:after="0"/>
        <w:ind w:left="360"/>
      </w:pPr>
      <w:r>
        <w:rPr>
          <w:rFonts w:ascii="Consolas" w:hAnsi="Consolas" w:eastAsia="Consolas"/>
          <w:sz w:val="17"/>
        </w:rPr>
        <w:t xml:space="preserve">  .reports/</w:t>
      </w:r>
    </w:p>
    <w:p>
      <w:pPr>
        <w:spacing w:after="0"/>
        <w:ind w:left="360"/>
      </w:pPr>
      <w:r>
        <w:rPr>
          <w:rFonts w:ascii="Consolas" w:hAnsi="Consolas" w:eastAsia="Consolas"/>
          <w:sz w:val="17"/>
        </w:rPr>
        <w:t xml:space="preserve">    summary_&lt;yyyymmdd_hhmmss&gt;.txt               &lt;- operator report (human-readable)</w:t>
      </w:r>
    </w:p>
    <w:p>
      <w:pPr>
        <w:spacing w:after="0"/>
        <w:ind w:left="360"/>
      </w:pPr>
      <w:r>
        <w:rPr>
          <w:rFonts w:ascii="Consolas" w:hAnsi="Consolas" w:eastAsia="Consolas"/>
          <w:sz w:val="17"/>
        </w:rPr>
        <w:t xml:space="preserve">    summary_&lt;yyyymmdd_hhmmss&gt;.json              &lt;- machine-readable report (same timestamp)</w:t>
      </w:r>
    </w:p>
    <w:p>
      <w:pPr>
        <w:spacing w:after="0"/>
        <w:ind w:left="360"/>
      </w:pPr>
      <w:r>
        <w:rPr>
          <w:rFonts w:ascii="Consolas" w:hAnsi="Consolas" w:eastAsia="Consolas"/>
          <w:sz w:val="17"/>
        </w:rPr>
        <w:t xml:space="preserve">    sbom_&lt;yyyymmdd_hhmmss&gt;_&lt;unit&gt;.cdx.json     &lt;- CycloneDX SBOM (one per archive with metadata)</w:t>
      </w:r>
    </w:p>
    <w:p>
      <w:pPr>
        <w:spacing w:after="0"/>
        <w:ind w:left="360"/>
      </w:pPr>
      <w:r>
        <w:rPr>
          <w:rFonts w:ascii="Consolas" w:hAnsi="Consolas" w:eastAsia="Consolas"/>
          <w:sz w:val="17"/>
        </w:rPr>
        <w:t xml:space="preserve"> </w:t>
      </w:r>
    </w:p>
    <w:p>
      <w:pPr>
        <w:spacing w:after="0"/>
        <w:ind w:left="360"/>
      </w:pPr>
      <w:r>
        <w:rPr>
          <w:rFonts w:ascii="Consolas" w:hAnsi="Consolas" w:eastAsia="Consolas"/>
          <w:sz w:val="17"/>
        </w:rPr>
        <w:t>%TEMP%/</w:t>
      </w:r>
    </w:p>
    <w:p>
      <w:pPr>
        <w:spacing w:after="0"/>
        <w:ind w:left="360"/>
      </w:pPr>
      <w:r>
        <w:rPr>
          <w:rFonts w:ascii="Consolas" w:hAnsi="Consolas" w:eastAsia="Consolas"/>
          <w:sz w:val="17"/>
        </w:rPr>
        <w:t xml:space="preserve">  python-scanner-&lt;yyyymmdd_hhmmss&gt;/      &lt;- extraction staging (DELETED at end of run)</w:t>
      </w:r>
    </w:p>
    <w:p>
      <w:pPr>
        <w:spacing w:after="0"/>
        <w:ind w:left="360"/>
      </w:pPr>
      <w:r>
        <w:rPr>
          <w:rFonts w:ascii="Consolas" w:hAnsi="Consolas" w:eastAsia="Consolas"/>
          <w:sz w:val="17"/>
        </w:rPr>
        <w:t xml:space="preserve">    unit_&lt;sanitized-name&gt;/               &lt;- per-archive staging</w:t>
      </w:r>
    </w:p>
    <w:p/>
    <w:p>
      <w:pPr>
        <w:pStyle w:val="Heading1"/>
      </w:pPr>
      <w:r>
        <w:t>Logs &amp; Troubleshooting</w:t>
      </w:r>
    </w:p>
    <w:p>
      <w:pPr>
        <w:pStyle w:val="Heading2"/>
      </w:pPr>
      <w:r>
        <w:t>Where logs are written</w:t>
      </w:r>
    </w:p>
    <w:p>
      <w:pPr>
        <w:spacing w:after="100"/>
      </w:pPr>
      <w:r>
        <w:t>Every run produces a timestamped log next to the script:</w:t>
      </w:r>
    </w:p>
    <w:p>
      <w:pPr>
        <w:spacing w:after="0"/>
        <w:ind w:left="360"/>
      </w:pPr>
      <w:r>
        <w:rPr>
          <w:rFonts w:ascii="Consolas" w:hAnsi="Consolas" w:eastAsia="Consolas"/>
          <w:sz w:val="17"/>
        </w:rPr>
        <w:t>&lt;script-dir&gt;\logs\run_&lt;yyyymmdd_hhmmss&gt;.log</w:t>
      </w:r>
    </w:p>
    <w:p/>
    <w:p>
      <w:pPr>
        <w:pStyle w:val="Heading2"/>
      </w:pPr>
      <w:r>
        <w:t>What the log contains</w:t>
      </w:r>
    </w:p>
    <w:p>
      <w:pPr>
        <w:spacing w:after="100"/>
      </w:pPr>
      <w:r>
        <w:t xml:space="preserve">Entries are formatted as </w:t>
      </w:r>
      <w:r>
        <w:rPr>
          <w:rFonts w:ascii="Consolas" w:hAnsi="Consolas" w:eastAsia="Consolas"/>
          <w:sz w:val="18"/>
        </w:rPr>
        <w:t>[yyyy-mm-dd HH:mm:ss] [LEVEL] message</w:t>
      </w:r>
      <w:r>
        <w:t xml:space="preserve"> with four levels:</w:t>
      </w:r>
    </w:p>
    <w:p>
      <w:pPr>
        <w:pStyle w:val="ListBullet"/>
        <w:spacing w:after="100"/>
      </w:pPr>
      <w:r>
        <w:rPr>
          <w:b/>
        </w:rPr>
        <w:t>INFO</w:t>
      </w:r>
      <w:r>
        <w:t xml:space="preserve"> - Normal lifecycle events (Python found, venv created, scanner versions, per-tool finding counts, binary inspection results).</w:t>
      </w:r>
    </w:p>
    <w:p>
      <w:pPr>
        <w:pStyle w:val="ListBullet"/>
        <w:spacing w:after="100"/>
      </w:pPr>
      <w:r>
        <w:rPr>
          <w:b/>
        </w:rPr>
        <w:t>WARN</w:t>
      </w:r>
      <w:r>
        <w:t xml:space="preserve"> - Recoverable issues (tool missing, extraction skipped, scanner errored but run continues, binary inspection skipped).</w:t>
      </w:r>
    </w:p>
    <w:p>
      <w:pPr>
        <w:pStyle w:val="ListBullet"/>
        <w:spacing w:after="100"/>
      </w:pPr>
      <w:r>
        <w:rPr>
          <w:b/>
        </w:rPr>
        <w:t>ERROR</w:t>
      </w:r>
      <w:r>
        <w:t xml:space="preserve"> - Fatal conditions that abort the run (Python not found, venv corrupt, dependency install failed).</w:t>
      </w:r>
    </w:p>
    <w:p>
      <w:pPr>
        <w:pStyle w:val="ListBullet"/>
        <w:spacing w:after="100"/>
      </w:pPr>
      <w:r>
        <w:rPr>
          <w:b/>
        </w:rPr>
        <w:t>DEBUG</w:t>
      </w:r>
      <w:r>
        <w:t xml:space="preserve"> - Verbose tool output captured from </w:t>
      </w:r>
      <w:r>
        <w:rPr>
          <w:rFonts w:ascii="Consolas" w:hAnsi="Consolas" w:eastAsia="Consolas"/>
          <w:sz w:val="18"/>
        </w:rPr>
        <w:t>pip</w:t>
      </w:r>
      <w:r>
        <w:t xml:space="preserve">, </w:t>
      </w:r>
      <w:r>
        <w:rPr>
          <w:rFonts w:ascii="Consolas" w:hAnsi="Consolas" w:eastAsia="Consolas"/>
          <w:sz w:val="18"/>
        </w:rPr>
        <w:t>bandit</w:t>
      </w:r>
      <w:r>
        <w:t xml:space="preserve">, </w:t>
      </w:r>
      <w:r>
        <w:rPr>
          <w:rFonts w:ascii="Consolas" w:hAnsi="Consolas" w:eastAsia="Consolas"/>
          <w:sz w:val="18"/>
        </w:rPr>
        <w:t>pip-audit</w:t>
      </w:r>
      <w:r>
        <w:t xml:space="preserve">, </w:t>
      </w:r>
      <w:r>
        <w:rPr>
          <w:rFonts w:ascii="Consolas" w:hAnsi="Consolas" w:eastAsia="Consolas"/>
          <w:sz w:val="18"/>
        </w:rPr>
        <w:t>detect-secrets</w:t>
      </w:r>
      <w:r>
        <w:t xml:space="preserve">, </w:t>
      </w:r>
      <w:r>
        <w:rPr>
          <w:rFonts w:ascii="Consolas" w:hAnsi="Consolas" w:eastAsia="Consolas"/>
          <w:sz w:val="18"/>
        </w:rPr>
        <w:t>inspect_binary.py</w:t>
      </w:r>
      <w:r>
        <w:t>, and tarball extraction.</w:t>
      </w:r>
    </w:p>
    <w:p>
      <w:pPr>
        <w:pStyle w:val="Heading2"/>
      </w:pPr>
      <w:r>
        <w:t>Common troubleshooting flows</w:t>
      </w:r>
    </w:p>
    <w:tbl>
      <w:tblPr>
        <w:tblW w:type="auto" w:w="0"/>
        <w:jc w:val="center"/>
        <w:tblLayout w:type="autofit"/>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3312"/>
        <w:gridCol w:w="3312"/>
        <w:gridCol w:w="3312"/>
      </w:tblGrid>
      <w:tr>
        <w:tc>
          <w:tcPr>
            <w:tcW w:type="dxa" w:w="3312"/>
            <w:shd w:fill="1F4E79"/>
            <w:vAlign w:val="center"/>
          </w:tcPr>
          <w:p>
            <w:r>
              <w:rPr>
                <w:b/>
                <w:color w:val="FFFFFF"/>
                <w:sz w:val="18"/>
              </w:rPr>
              <w:t>Symptom</w:t>
            </w:r>
          </w:p>
        </w:tc>
        <w:tc>
          <w:tcPr>
            <w:tcW w:type="dxa" w:w="3312"/>
            <w:shd w:fill="1F4E79"/>
            <w:vAlign w:val="center"/>
          </w:tcPr>
          <w:p>
            <w:r>
              <w:rPr>
                <w:b/>
                <w:color w:val="FFFFFF"/>
                <w:sz w:val="18"/>
              </w:rPr>
              <w:t>Where to look</w:t>
            </w:r>
          </w:p>
        </w:tc>
        <w:tc>
          <w:tcPr>
            <w:tcW w:type="dxa" w:w="3312"/>
            <w:shd w:fill="1F4E79"/>
            <w:vAlign w:val="center"/>
          </w:tcPr>
          <w:p>
            <w:r>
              <w:rPr>
                <w:b/>
                <w:color w:val="FFFFFF"/>
                <w:sz w:val="18"/>
              </w:rPr>
              <w:t>Likely cause</w:t>
            </w:r>
          </w:p>
        </w:tc>
      </w:tr>
      <w:tr>
        <w:tc>
          <w:tcPr>
            <w:tcW w:type="dxa" w:w="3312"/>
            <w:vAlign w:val="center"/>
          </w:tcPr>
          <w:p>
            <w:pPr>
              <w:spacing w:after="0"/>
            </w:pPr>
            <w:r>
              <w:rPr>
                <w:sz w:val="17"/>
              </w:rPr>
              <w:t>Operator report shows fewer findings than expected</w:t>
            </w:r>
          </w:p>
        </w:tc>
        <w:tc>
          <w:tcPr>
            <w:tcW w:type="dxa" w:w="3312"/>
            <w:vAlign w:val="center"/>
          </w:tcPr>
          <w:p>
            <w:pPr>
              <w:spacing w:after="0"/>
            </w:pPr>
            <w:r>
              <w:rPr>
                <w:sz w:val="17"/>
              </w:rPr>
              <w:t xml:space="preserve">Search log for </w:t>
            </w:r>
            <w:r>
              <w:rPr>
                <w:rFonts w:ascii="Consolas" w:hAnsi="Consolas" w:eastAsia="Consolas"/>
                <w:sz w:val="18"/>
              </w:rPr>
              <w:t>WARN.*not available</w:t>
            </w:r>
          </w:p>
        </w:tc>
        <w:tc>
          <w:tcPr>
            <w:tcW w:type="dxa" w:w="3312"/>
            <w:vAlign w:val="center"/>
          </w:tcPr>
          <w:p>
            <w:pPr>
              <w:spacing w:after="0"/>
            </w:pPr>
            <w:r>
              <w:rPr>
                <w:sz w:val="17"/>
              </w:rPr>
              <w:t xml:space="preserve">Scanner tool missing from venv - re-run with </w:t>
            </w:r>
            <w:r>
              <w:rPr>
                <w:rFonts w:ascii="Consolas" w:hAnsi="Consolas" w:eastAsia="Consolas"/>
                <w:sz w:val="18"/>
              </w:rPr>
              <w:t>-AutoInstall</w:t>
            </w:r>
            <w:r>
              <w:rPr>
                <w:sz w:val="17"/>
              </w:rPr>
              <w:t xml:space="preserve"> or stage wheels offline</w:t>
            </w:r>
          </w:p>
        </w:tc>
      </w:tr>
      <w:tr>
        <w:tc>
          <w:tcPr>
            <w:tcW w:type="dxa" w:w="3312"/>
            <w:vAlign w:val="center"/>
          </w:tcPr>
          <w:p>
            <w:pPr>
              <w:spacing w:after="0"/>
            </w:pPr>
            <w:r>
              <w:rPr>
                <w:sz w:val="17"/>
              </w:rPr>
              <w:t>Binary inspection skipped</w:t>
            </w:r>
          </w:p>
        </w:tc>
        <w:tc>
          <w:tcPr>
            <w:tcW w:type="dxa" w:w="3312"/>
            <w:vAlign w:val="center"/>
          </w:tcPr>
          <w:p>
            <w:pPr>
              <w:spacing w:after="0"/>
            </w:pPr>
            <w:r>
              <w:rPr>
                <w:sz w:val="17"/>
              </w:rPr>
              <w:t xml:space="preserve">Search log for </w:t>
            </w:r>
            <w:r>
              <w:rPr>
                <w:rFonts w:ascii="Consolas" w:hAnsi="Consolas" w:eastAsia="Consolas"/>
                <w:sz w:val="18"/>
              </w:rPr>
              <w:t>Binary inspection Python not available</w:t>
            </w:r>
            <w:r>
              <w:rPr>
                <w:sz w:val="17"/>
              </w:rPr>
              <w:t xml:space="preserve"> or </w:t>
            </w:r>
            <w:r>
              <w:rPr>
                <w:rFonts w:ascii="Consolas" w:hAnsi="Consolas" w:eastAsia="Consolas"/>
                <w:sz w:val="18"/>
              </w:rPr>
              <w:t>Binary inspection helper not found</w:t>
            </w:r>
          </w:p>
        </w:tc>
        <w:tc>
          <w:tcPr>
            <w:tcW w:type="dxa" w:w="3312"/>
            <w:vAlign w:val="center"/>
          </w:tcPr>
          <w:p>
            <w:pPr>
              <w:spacing w:after="0"/>
            </w:pPr>
            <w:r>
              <w:rPr>
                <w:rFonts w:ascii="Consolas" w:hAnsi="Consolas" w:eastAsia="Consolas"/>
                <w:sz w:val="18"/>
              </w:rPr>
              <w:t>pefile</w:t>
            </w:r>
            <w:r>
              <w:rPr>
                <w:sz w:val="17"/>
              </w:rPr>
              <w:t>/</w:t>
            </w:r>
            <w:r>
              <w:rPr>
                <w:rFonts w:ascii="Consolas" w:hAnsi="Consolas" w:eastAsia="Consolas"/>
                <w:sz w:val="18"/>
              </w:rPr>
              <w:t>pyelftools</w:t>
            </w:r>
            <w:r>
              <w:rPr>
                <w:sz w:val="17"/>
              </w:rPr>
              <w:t xml:space="preserve"> not installed, or </w:t>
            </w:r>
            <w:r>
              <w:rPr>
                <w:rFonts w:ascii="Consolas" w:hAnsi="Consolas" w:eastAsia="Consolas"/>
                <w:sz w:val="18"/>
              </w:rPr>
              <w:t>inspect_binary.py</w:t>
            </w:r>
            <w:r>
              <w:rPr>
                <w:sz w:val="17"/>
              </w:rPr>
              <w:t xml:space="preserve"> not in </w:t>
            </w:r>
            <w:r>
              <w:rPr>
                <w:rFonts w:ascii="Consolas" w:hAnsi="Consolas" w:eastAsia="Consolas"/>
                <w:sz w:val="18"/>
              </w:rPr>
              <w:t>src/</w:t>
            </w:r>
            <w:r>
              <w:rPr>
                <w:sz w:val="17"/>
              </w:rPr>
              <w:t xml:space="preserve"> next to the script</w:t>
            </w:r>
          </w:p>
        </w:tc>
      </w:tr>
      <w:tr>
        <w:tc>
          <w:tcPr>
            <w:tcW w:type="dxa" w:w="3312"/>
            <w:vAlign w:val="center"/>
          </w:tcPr>
          <w:p>
            <w:pPr>
              <w:spacing w:after="0"/>
            </w:pPr>
            <w:r>
              <w:rPr>
                <w:sz w:val="17"/>
              </w:rPr>
              <w:t>Binary inspection produced no output</w:t>
            </w:r>
          </w:p>
        </w:tc>
        <w:tc>
          <w:tcPr>
            <w:tcW w:type="dxa" w:w="3312"/>
            <w:vAlign w:val="center"/>
          </w:tcPr>
          <w:p>
            <w:pPr>
              <w:spacing w:after="0"/>
            </w:pPr>
            <w:r>
              <w:rPr>
                <w:sz w:val="17"/>
              </w:rPr>
              <w:t xml:space="preserve">Search log for </w:t>
            </w:r>
            <w:r>
              <w:rPr>
                <w:rFonts w:ascii="Consolas" w:hAnsi="Consolas" w:eastAsia="Consolas"/>
                <w:sz w:val="18"/>
              </w:rPr>
              <w:t>produced no output file</w:t>
            </w:r>
          </w:p>
        </w:tc>
        <w:tc>
          <w:tcPr>
            <w:tcW w:type="dxa" w:w="3312"/>
            <w:vAlign w:val="center"/>
          </w:tcPr>
          <w:p>
            <w:pPr>
              <w:spacing w:after="0"/>
            </w:pPr>
            <w:r>
              <w:rPr>
                <w:sz w:val="17"/>
              </w:rPr>
              <w:t xml:space="preserve">Python helper crashed or timed out - check </w:t>
            </w:r>
            <w:r>
              <w:rPr>
                <w:rFonts w:ascii="Consolas" w:hAnsi="Consolas" w:eastAsia="Consolas"/>
                <w:sz w:val="18"/>
              </w:rPr>
              <w:t>DEBUG binary-inspect:</w:t>
            </w:r>
            <w:r>
              <w:rPr>
                <w:sz w:val="17"/>
              </w:rPr>
              <w:t xml:space="preserve"> lines for stderr</w:t>
            </w:r>
          </w:p>
        </w:tc>
      </w:tr>
      <w:tr>
        <w:tc>
          <w:tcPr>
            <w:tcW w:type="dxa" w:w="3312"/>
            <w:vAlign w:val="center"/>
          </w:tcPr>
          <w:p>
            <w:pPr>
              <w:spacing w:after="0"/>
            </w:pPr>
            <w:r>
              <w:rPr>
                <w:sz w:val="17"/>
              </w:rPr>
              <w:t>Run aborts immediately</w:t>
            </w:r>
          </w:p>
        </w:tc>
        <w:tc>
          <w:tcPr>
            <w:tcW w:type="dxa" w:w="3312"/>
            <w:vAlign w:val="center"/>
          </w:tcPr>
          <w:p>
            <w:pPr>
              <w:spacing w:after="0"/>
            </w:pPr>
            <w:r>
              <w:rPr>
                <w:sz w:val="17"/>
              </w:rPr>
              <w:t xml:space="preserve">First </w:t>
            </w:r>
            <w:r>
              <w:rPr>
                <w:rFonts w:ascii="Consolas" w:hAnsi="Consolas" w:eastAsia="Consolas"/>
                <w:sz w:val="18"/>
              </w:rPr>
              <w:t>ERROR</w:t>
            </w:r>
            <w:r>
              <w:rPr>
                <w:sz w:val="17"/>
              </w:rPr>
              <w:t xml:space="preserve"> line in log</w:t>
            </w:r>
          </w:p>
        </w:tc>
        <w:tc>
          <w:tcPr>
            <w:tcW w:type="dxa" w:w="3312"/>
            <w:vAlign w:val="center"/>
          </w:tcPr>
          <w:p>
            <w:pPr>
              <w:spacing w:after="0"/>
            </w:pPr>
            <w:r>
              <w:rPr>
                <w:sz w:val="17"/>
              </w:rPr>
              <w:t xml:space="preserve">Python not on </w:t>
            </w:r>
            <w:r>
              <w:rPr>
                <w:rFonts w:ascii="Consolas" w:hAnsi="Consolas" w:eastAsia="Consolas"/>
                <w:sz w:val="18"/>
              </w:rPr>
              <w:t>PATH</w:t>
            </w:r>
            <w:r>
              <w:rPr>
                <w:sz w:val="17"/>
              </w:rPr>
              <w:t xml:space="preserve">, or venv </w:t>
            </w:r>
            <w:r>
              <w:rPr>
                <w:rFonts w:ascii="Consolas" w:hAnsi="Consolas" w:eastAsia="Consolas"/>
                <w:sz w:val="18"/>
              </w:rPr>
              <w:t>pip.exe</w:t>
            </w:r>
            <w:r>
              <w:rPr>
                <w:sz w:val="17"/>
              </w:rPr>
              <w:t xml:space="preserve"> missing</w:t>
            </w:r>
          </w:p>
        </w:tc>
      </w:tr>
      <w:tr>
        <w:tc>
          <w:tcPr>
            <w:tcW w:type="dxa" w:w="3312"/>
            <w:vAlign w:val="center"/>
          </w:tcPr>
          <w:p>
            <w:pPr>
              <w:spacing w:after="0"/>
            </w:pPr>
            <w:r>
              <w:rPr>
                <w:rFonts w:ascii="Consolas" w:hAnsi="Consolas" w:eastAsia="Consolas"/>
                <w:sz w:val="18"/>
              </w:rPr>
              <w:t>pip-audit</w:t>
            </w:r>
            <w:r>
              <w:rPr>
                <w:sz w:val="17"/>
              </w:rPr>
              <w:t xml:space="preserve"> reports 0 findings on a wheel</w:t>
            </w:r>
          </w:p>
        </w:tc>
        <w:tc>
          <w:tcPr>
            <w:tcW w:type="dxa" w:w="3312"/>
            <w:vAlign w:val="center"/>
          </w:tcPr>
          <w:p>
            <w:pPr>
              <w:spacing w:after="0"/>
            </w:pPr>
            <w:r>
              <w:rPr>
                <w:sz w:val="17"/>
              </w:rPr>
              <w:t xml:space="preserve">Search for </w:t>
            </w:r>
            <w:r>
              <w:rPr>
                <w:rFonts w:ascii="Consolas" w:hAnsi="Consolas" w:eastAsia="Consolas"/>
                <w:sz w:val="18"/>
              </w:rPr>
              <w:t>No Requires-Dist metadata found</w:t>
            </w:r>
          </w:p>
        </w:tc>
        <w:tc>
          <w:tcPr>
            <w:tcW w:type="dxa" w:w="3312"/>
            <w:vAlign w:val="center"/>
          </w:tcPr>
          <w:p>
            <w:pPr>
              <w:spacing w:after="0"/>
            </w:pPr>
            <w:r>
              <w:rPr>
                <w:sz w:val="17"/>
              </w:rPr>
              <w:t xml:space="preserve">Wheel has no </w:t>
            </w:r>
            <w:r>
              <w:rPr>
                <w:rFonts w:ascii="Consolas" w:hAnsi="Consolas" w:eastAsia="Consolas"/>
                <w:sz w:val="18"/>
              </w:rPr>
              <w:t>METADATA</w:t>
            </w:r>
            <w:r>
              <w:rPr>
                <w:sz w:val="17"/>
              </w:rPr>
              <w:t xml:space="preserve"> file - CVE audit cannot run</w:t>
            </w:r>
          </w:p>
        </w:tc>
      </w:tr>
      <w:tr>
        <w:tc>
          <w:tcPr>
            <w:tcW w:type="dxa" w:w="3312"/>
            <w:vAlign w:val="center"/>
          </w:tcPr>
          <w:p>
            <w:pPr>
              <w:spacing w:after="0"/>
            </w:pPr>
            <w:r>
              <w:rPr>
                <w:sz w:val="17"/>
              </w:rPr>
              <w:t>SBOM not produced for a wheel</w:t>
            </w:r>
          </w:p>
        </w:tc>
        <w:tc>
          <w:tcPr>
            <w:tcW w:type="dxa" w:w="3312"/>
            <w:vAlign w:val="center"/>
          </w:tcPr>
          <w:p>
            <w:pPr>
              <w:spacing w:after="0"/>
            </w:pPr>
            <w:r>
              <w:rPr>
                <w:sz w:val="17"/>
              </w:rPr>
              <w:t xml:space="preserve">Search for </w:t>
            </w:r>
            <w:r>
              <w:rPr>
                <w:rFonts w:ascii="Consolas" w:hAnsi="Consolas" w:eastAsia="Consolas"/>
                <w:sz w:val="18"/>
              </w:rPr>
              <w:t>No Requires-Dist metadata found</w:t>
            </w:r>
          </w:p>
        </w:tc>
        <w:tc>
          <w:tcPr>
            <w:tcW w:type="dxa" w:w="3312"/>
            <w:vAlign w:val="center"/>
          </w:tcPr>
          <w:p>
            <w:pPr>
              <w:spacing w:after="0"/>
            </w:pPr>
            <w:r>
              <w:rPr>
                <w:sz w:val="17"/>
              </w:rPr>
              <w:t>Same root cause - no declared dependencies means no SBOM</w:t>
            </w:r>
          </w:p>
        </w:tc>
      </w:tr>
      <w:tr>
        <w:tc>
          <w:tcPr>
            <w:tcW w:type="dxa" w:w="3312"/>
            <w:vAlign w:val="center"/>
          </w:tcPr>
          <w:p>
            <w:pPr>
              <w:spacing w:after="0"/>
            </w:pPr>
            <w:r>
              <w:rPr>
                <w:sz w:val="17"/>
              </w:rPr>
              <w:t>Tarball extraction fails</w:t>
            </w:r>
          </w:p>
        </w:tc>
        <w:tc>
          <w:tcPr>
            <w:tcW w:type="dxa" w:w="3312"/>
            <w:vAlign w:val="center"/>
          </w:tcPr>
          <w:p>
            <w:pPr>
              <w:spacing w:after="0"/>
            </w:pPr>
            <w:r>
              <w:rPr>
                <w:sz w:val="17"/>
              </w:rPr>
              <w:t xml:space="preserve">Search for </w:t>
            </w:r>
            <w:r>
              <w:rPr>
                <w:rFonts w:ascii="Consolas" w:hAnsi="Consolas" w:eastAsia="Consolas"/>
                <w:sz w:val="18"/>
              </w:rPr>
              <w:t>Extraction failed</w:t>
            </w:r>
            <w:r>
              <w:rPr>
                <w:sz w:val="17"/>
              </w:rPr>
              <w:t xml:space="preserve"> and surrounding </w:t>
            </w:r>
            <w:r>
              <w:rPr>
                <w:rFonts w:ascii="Consolas" w:hAnsi="Consolas" w:eastAsia="Consolas"/>
                <w:sz w:val="18"/>
              </w:rPr>
              <w:t>DEBUG</w:t>
            </w:r>
          </w:p>
        </w:tc>
        <w:tc>
          <w:tcPr>
            <w:tcW w:type="dxa" w:w="3312"/>
            <w:vAlign w:val="center"/>
          </w:tcPr>
          <w:p>
            <w:pPr>
              <w:spacing w:after="0"/>
            </w:pPr>
            <w:r>
              <w:rPr>
                <w:sz w:val="17"/>
              </w:rPr>
              <w:t xml:space="preserve">System </w:t>
            </w:r>
            <w:r>
              <w:rPr>
                <w:rFonts w:ascii="Consolas" w:hAnsi="Consolas" w:eastAsia="Consolas"/>
                <w:sz w:val="18"/>
              </w:rPr>
              <w:t>tar</w:t>
            </w:r>
            <w:r>
              <w:rPr>
                <w:sz w:val="17"/>
              </w:rPr>
              <w:t xml:space="preserve"> missing and Python tarfile fallback also failed</w:t>
            </w:r>
          </w:p>
        </w:tc>
      </w:tr>
      <w:tr>
        <w:tc>
          <w:tcPr>
            <w:tcW w:type="dxa" w:w="3312"/>
            <w:vAlign w:val="center"/>
          </w:tcPr>
          <w:p>
            <w:pPr>
              <w:spacing w:after="0"/>
            </w:pPr>
            <w:r>
              <w:rPr>
                <w:sz w:val="17"/>
              </w:rPr>
              <w:t xml:space="preserve">Notebook reports </w:t>
            </w:r>
            <w:r>
              <w:rPr>
                <w:rFonts w:ascii="Consolas" w:hAnsi="Consolas" w:eastAsia="Consolas"/>
                <w:sz w:val="18"/>
              </w:rPr>
              <w:t>NOTEBOOK-MALFORMED</w:t>
            </w:r>
          </w:p>
        </w:tc>
        <w:tc>
          <w:tcPr>
            <w:tcW w:type="dxa" w:w="3312"/>
            <w:vAlign w:val="center"/>
          </w:tcPr>
          <w:p>
            <w:pPr>
              <w:spacing w:after="0"/>
            </w:pPr>
            <w:r>
              <w:rPr>
                <w:sz w:val="17"/>
              </w:rPr>
              <w:t xml:space="preserve">Review the notebook file and log line </w:t>
            </w:r>
            <w:r>
              <w:rPr>
                <w:rFonts w:ascii="Consolas" w:hAnsi="Consolas" w:eastAsia="Consolas"/>
                <w:sz w:val="18"/>
              </w:rPr>
              <w:t>Notebook parse error</w:t>
            </w:r>
          </w:p>
        </w:tc>
        <w:tc>
          <w:tcPr>
            <w:tcW w:type="dxa" w:w="3312"/>
            <w:vAlign w:val="center"/>
          </w:tcPr>
          <w:p>
            <w:pPr>
              <w:spacing w:after="0"/>
            </w:pPr>
            <w:r>
              <w:rPr>
                <w:sz w:val="17"/>
              </w:rPr>
              <w:t xml:space="preserve">Invalid notebook JSON or missing </w:t>
            </w:r>
            <w:r>
              <w:rPr>
                <w:rFonts w:ascii="Consolas" w:hAnsi="Consolas" w:eastAsia="Consolas"/>
                <w:sz w:val="18"/>
              </w:rPr>
              <w:t>cells</w:t>
            </w:r>
            <w:r>
              <w:rPr>
                <w:sz w:val="17"/>
              </w:rPr>
              <w:t xml:space="preserve"> array; scanner could not inspect code cells</w:t>
            </w:r>
          </w:p>
        </w:tc>
      </w:tr>
      <w:tr>
        <w:tc>
          <w:tcPr>
            <w:tcW w:type="dxa" w:w="3312"/>
            <w:vAlign w:val="center"/>
          </w:tcPr>
          <w:p>
            <w:pPr>
              <w:spacing w:after="0"/>
            </w:pPr>
            <w:r>
              <w:rPr>
                <w:sz w:val="17"/>
              </w:rPr>
              <w:t xml:space="preserve">Notebook has </w:t>
            </w:r>
            <w:r>
              <w:rPr>
                <w:rFonts w:ascii="Consolas" w:hAnsi="Consolas" w:eastAsia="Consolas"/>
                <w:sz w:val="18"/>
              </w:rPr>
              <w:t>NOTEBOOK-SAVED-OUTPUT</w:t>
            </w:r>
            <w:r>
              <w:rPr>
                <w:sz w:val="17"/>
              </w:rPr>
              <w:t xml:space="preserve"> or </w:t>
            </w:r>
            <w:r>
              <w:rPr>
                <w:rFonts w:ascii="Consolas" w:hAnsi="Consolas" w:eastAsia="Consolas"/>
                <w:sz w:val="18"/>
              </w:rPr>
              <w:t>NOTEBOOK-ATTACHMENT</w:t>
            </w:r>
          </w:p>
        </w:tc>
        <w:tc>
          <w:tcPr>
            <w:tcW w:type="dxa" w:w="3312"/>
            <w:vAlign w:val="center"/>
          </w:tcPr>
          <w:p>
            <w:pPr>
              <w:spacing w:after="0"/>
            </w:pPr>
            <w:r>
              <w:rPr>
                <w:sz w:val="17"/>
              </w:rPr>
              <w:t>Review the notebook manually</w:t>
            </w:r>
          </w:p>
        </w:tc>
        <w:tc>
          <w:tcPr>
            <w:tcW w:type="dxa" w:w="3312"/>
            <w:vAlign w:val="center"/>
          </w:tcPr>
          <w:p>
            <w:pPr>
              <w:spacing w:after="0"/>
            </w:pPr>
            <w:r>
              <w:rPr>
                <w:sz w:val="17"/>
              </w:rPr>
              <w:t>Visible non-code notebook payloads were present but not analyzed as Python code</w:t>
            </w:r>
          </w:p>
        </w:tc>
      </w:tr>
    </w:tbl>
    <w:p/>
    <w:p>
      <w:pPr>
        <w:pStyle w:val="Heading1"/>
      </w:pPr>
      <w:r>
        <w:t>Offline / Manual Installation of Scanner Tools</w:t>
      </w:r>
    </w:p>
    <w:p>
      <w:pPr>
        <w:spacing w:after="100"/>
      </w:pPr>
      <w:r>
        <w:t>If the host running the scanner cannot reach PyPI (air-gapped network, proxy block, intermittent outage), the scanner tools must be staged manually. v1.6 does not add any new Python package dependencies beyond the v1.5 binary inspection set.</w:t>
      </w:r>
    </w:p>
    <w:p>
      <w:pPr>
        <w:pStyle w:val="Heading2"/>
      </w:pPr>
      <w:r>
        <w:t>1. Download wheels on a network-connected machine</w:t>
      </w:r>
    </w:p>
    <w:p>
      <w:pPr>
        <w:spacing w:after="0"/>
        <w:ind w:left="360"/>
      </w:pPr>
      <w:r>
        <w:rPr>
          <w:rFonts w:ascii="Consolas" w:hAnsi="Consolas" w:eastAsia="Consolas"/>
          <w:sz w:val="17"/>
        </w:rPr>
        <w:t>mkdir C:\offline-scanner-wheels</w:t>
      </w:r>
    </w:p>
    <w:p>
      <w:pPr>
        <w:spacing w:after="0"/>
        <w:ind w:left="360"/>
      </w:pPr>
      <w:r>
        <w:rPr>
          <w:rFonts w:ascii="Consolas" w:hAnsi="Consolas" w:eastAsia="Consolas"/>
          <w:sz w:val="17"/>
        </w:rPr>
        <w:t>&lt;python&gt; -m pip download bandit         -d C:\offline-scanner-wheels</w:t>
      </w:r>
    </w:p>
    <w:p>
      <w:pPr>
        <w:spacing w:after="0"/>
        <w:ind w:left="360"/>
      </w:pPr>
      <w:r>
        <w:rPr>
          <w:rFonts w:ascii="Consolas" w:hAnsi="Consolas" w:eastAsia="Consolas"/>
          <w:sz w:val="17"/>
        </w:rPr>
        <w:t>&lt;python&gt; -m pip download detect-secrets -d C:\offline-scanner-wheels</w:t>
      </w:r>
    </w:p>
    <w:p>
      <w:pPr>
        <w:spacing w:after="0"/>
        <w:ind w:left="360"/>
      </w:pPr>
      <w:r>
        <w:rPr>
          <w:rFonts w:ascii="Consolas" w:hAnsi="Consolas" w:eastAsia="Consolas"/>
          <w:sz w:val="17"/>
        </w:rPr>
        <w:t>&lt;python&gt; -m pip download pip-audit      -d C:\offline-scanner-wheels</w:t>
      </w:r>
    </w:p>
    <w:p>
      <w:pPr>
        <w:spacing w:after="0"/>
        <w:ind w:left="360"/>
      </w:pPr>
      <w:r>
        <w:rPr>
          <w:rFonts w:ascii="Consolas" w:hAnsi="Consolas" w:eastAsia="Consolas"/>
          <w:sz w:val="17"/>
        </w:rPr>
        <w:t>&lt;python&gt; -m pip download pefile         -d C:\offline-scanner-wheels</w:t>
      </w:r>
    </w:p>
    <w:p>
      <w:pPr>
        <w:spacing w:after="0"/>
        <w:ind w:left="360"/>
      </w:pPr>
      <w:r>
        <w:rPr>
          <w:rFonts w:ascii="Consolas" w:hAnsi="Consolas" w:eastAsia="Consolas"/>
          <w:sz w:val="17"/>
        </w:rPr>
        <w:t>&lt;python&gt; -m pip download pyelftools     -d C:\offline-scanner-wheels</w:t>
      </w:r>
    </w:p>
    <w:p/>
    <w:p>
      <w:pPr>
        <w:spacing w:after="100"/>
      </w:pPr>
      <w:r>
        <w:t xml:space="preserve">Match the Python version, OS, and CPU architecture of the target scanner host. Both </w:t>
      </w:r>
      <w:r>
        <w:rPr>
          <w:rFonts w:ascii="Consolas" w:hAnsi="Consolas" w:eastAsia="Consolas"/>
          <w:sz w:val="18"/>
        </w:rPr>
        <w:t>pefile</w:t>
      </w:r>
      <w:r>
        <w:t xml:space="preserve"> and </w:t>
      </w:r>
      <w:r>
        <w:rPr>
          <w:rFonts w:ascii="Consolas" w:hAnsi="Consolas" w:eastAsia="Consolas"/>
          <w:sz w:val="18"/>
        </w:rPr>
        <w:t>pyelftools</w:t>
      </w:r>
      <w:r>
        <w:t xml:space="preserve"> are pure-Python packages with no native dependencies, so cross-platform wheel compatibility is not a concern for these two.</w:t>
      </w:r>
    </w:p>
    <w:p>
      <w:pPr>
        <w:pStyle w:val="Heading2"/>
      </w:pPr>
      <w:r>
        <w:t>2. Transfer and install</w:t>
      </w:r>
    </w:p>
    <w:p>
      <w:pPr>
        <w:spacing w:after="100"/>
      </w:pPr>
      <w:r>
        <w:t>Transfer the wheels folder to the scanner host and install into the scanner venv:</w:t>
      </w:r>
    </w:p>
    <w:p>
      <w:pPr>
        <w:spacing w:after="0"/>
        <w:ind w:left="360"/>
      </w:pPr>
      <w:r>
        <w:rPr>
          <w:rFonts w:ascii="Consolas" w:hAnsi="Consolas" w:eastAsia="Consolas"/>
          <w:sz w:val="17"/>
        </w:rPr>
        <w:t>$venvPip = "&lt;script-dir&gt;\.scan-venv\Scripts\pip.exe"</w:t>
      </w:r>
    </w:p>
    <w:p>
      <w:pPr>
        <w:spacing w:after="0"/>
        <w:ind w:left="360"/>
      </w:pPr>
      <w:r>
        <w:rPr>
          <w:rFonts w:ascii="Consolas" w:hAnsi="Consolas" w:eastAsia="Consolas"/>
          <w:sz w:val="17"/>
        </w:rPr>
        <w:t xml:space="preserve"> </w:t>
      </w:r>
    </w:p>
    <w:p>
      <w:pPr>
        <w:spacing w:after="0"/>
        <w:ind w:left="360"/>
      </w:pPr>
      <w:r>
        <w:rPr>
          <w:rFonts w:ascii="Consolas" w:hAnsi="Consolas" w:eastAsia="Consolas"/>
          <w:sz w:val="17"/>
        </w:rPr>
        <w:t>&amp; $venvPip install --no-index --find-links C:\offline-scanner-wheels bandit detect-secrets pip-audit pefile pyelftools</w:t>
      </w:r>
    </w:p>
    <w:p/>
    <w:p>
      <w:pPr>
        <w:pStyle w:val="Heading2"/>
      </w:pPr>
      <w:r>
        <w:t>3. Verify</w:t>
      </w:r>
    </w:p>
    <w:p>
      <w:pPr>
        <w:spacing w:after="0"/>
        <w:ind w:left="360"/>
      </w:pPr>
      <w:r>
        <w:rPr>
          <w:rFonts w:ascii="Consolas" w:hAnsi="Consolas" w:eastAsia="Consolas"/>
          <w:sz w:val="17"/>
        </w:rPr>
        <w:t>&amp; $venvPip show bandit detect-secrets pip-audit pefile pyelftools</w:t>
      </w:r>
    </w:p>
    <w:p/>
    <w:p>
      <w:pPr>
        <w:pStyle w:val="Heading1"/>
      </w:pPr>
      <w:r>
        <w:t>Testing &amp; Validation</w:t>
      </w:r>
    </w:p>
    <w:p>
      <w:pPr>
        <w:pStyle w:val="Heading2"/>
      </w:pPr>
      <w:r>
        <w:t>Automated Tests</w:t>
      </w:r>
    </w:p>
    <w:p>
      <w:pPr>
        <w:spacing w:after="100"/>
      </w:pPr>
      <w:r>
        <w:t xml:space="preserve">A Pester v5 test suite lives in </w:t>
      </w:r>
      <w:r>
        <w:rPr>
          <w:rFonts w:ascii="Consolas" w:hAnsi="Consolas" w:eastAsia="Consolas"/>
          <w:sz w:val="18"/>
        </w:rPr>
        <w:t>tests/Scan-PythonPackages.Tests.ps1</w:t>
      </w:r>
      <w:r>
        <w:t>.</w:t>
      </w:r>
    </w:p>
    <w:p>
      <w:pPr>
        <w:spacing w:after="100"/>
      </w:pPr>
      <w:r>
        <w:rPr>
          <w:b/>
        </w:rPr>
        <w:t>How to run:</w:t>
      </w:r>
    </w:p>
    <w:p>
      <w:pPr>
        <w:spacing w:after="0"/>
        <w:ind w:left="360"/>
      </w:pPr>
      <w:r>
        <w:rPr>
          <w:rFonts w:ascii="Consolas" w:hAnsi="Consolas" w:eastAsia="Consolas"/>
          <w:sz w:val="17"/>
        </w:rPr>
        <w:t>.\tests\Run-Tests.ps1</w:t>
      </w:r>
    </w:p>
    <w:p/>
    <w:p>
      <w:pPr>
        <w:spacing w:after="100"/>
      </w:pPr>
      <w:r>
        <w:rPr>
          <w:b/>
        </w:rPr>
        <w:t>Prerequisites:</w:t>
      </w:r>
      <w:r>
        <w:t xml:space="preserve"> Pester 5.x (</w:t>
      </w:r>
      <w:r>
        <w:rPr>
          <w:rFonts w:ascii="Consolas" w:hAnsi="Consolas" w:eastAsia="Consolas"/>
          <w:sz w:val="18"/>
        </w:rPr>
        <w:t>Install-Module Pester -MinimumVersion 5.0 -Scope CurrentUser</w:t>
      </w:r>
      <w:r>
        <w:t xml:space="preserve">); Python 3 on PATH for the </w:t>
      </w:r>
      <w:r>
        <w:rPr>
          <w:rFonts w:ascii="Consolas" w:hAnsi="Consolas" w:eastAsia="Consolas"/>
          <w:sz w:val="18"/>
        </w:rPr>
        <w:t>Compare-Versions</w:t>
      </w:r>
      <w:r>
        <w:t xml:space="preserve"> integration tests and </w:t>
      </w:r>
      <w:r>
        <w:rPr>
          <w:rFonts w:ascii="Consolas" w:hAnsi="Consolas" w:eastAsia="Consolas"/>
          <w:sz w:val="18"/>
        </w:rPr>
        <w:t>Invoke-BinaryInspection</w:t>
      </w:r>
      <w:r>
        <w:t xml:space="preserve"> tests.</w:t>
      </w:r>
    </w:p>
    <w:p>
      <w:pPr>
        <w:spacing w:after="100"/>
      </w:pPr>
      <w:r>
        <w:rPr>
          <w:b/>
        </w:rPr>
        <w:t>Coverage:</w:t>
      </w:r>
    </w:p>
    <w:tbl>
      <w:tblPr>
        <w:tblW w:type="auto" w:w="0"/>
        <w:jc w:val="center"/>
        <w:tblLayout w:type="autofit"/>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3312"/>
        <w:gridCol w:w="3312"/>
        <w:gridCol w:w="3312"/>
      </w:tblGrid>
      <w:tr>
        <w:tc>
          <w:tcPr>
            <w:tcW w:type="dxa" w:w="3312"/>
            <w:shd w:fill="1F4E79"/>
            <w:vAlign w:val="center"/>
          </w:tcPr>
          <w:p>
            <w:r>
              <w:rPr>
                <w:b/>
                <w:color w:val="FFFFFF"/>
                <w:sz w:val="18"/>
              </w:rPr>
              <w:t>Describe block</w:t>
            </w:r>
          </w:p>
        </w:tc>
        <w:tc>
          <w:tcPr>
            <w:tcW w:type="dxa" w:w="3312"/>
            <w:shd w:fill="1F4E79"/>
            <w:vAlign w:val="center"/>
          </w:tcPr>
          <w:p>
            <w:r>
              <w:rPr>
                <w:b/>
                <w:color w:val="FFFFFF"/>
                <w:sz w:val="18"/>
              </w:rPr>
              <w:t>Type</w:t>
            </w:r>
          </w:p>
        </w:tc>
        <w:tc>
          <w:tcPr>
            <w:tcW w:type="dxa" w:w="3312"/>
            <w:shd w:fill="1F4E79"/>
            <w:vAlign w:val="center"/>
          </w:tcPr>
          <w:p>
            <w:r>
              <w:rPr>
                <w:b/>
                <w:color w:val="FFFFFF"/>
                <w:sz w:val="18"/>
              </w:rPr>
              <w:t>What is covered</w:t>
            </w:r>
          </w:p>
        </w:tc>
      </w:tr>
      <w:tr>
        <w:tc>
          <w:tcPr>
            <w:tcW w:type="dxa" w:w="3312"/>
            <w:vAlign w:val="center"/>
          </w:tcPr>
          <w:p>
            <w:pPr>
              <w:spacing w:after="0"/>
            </w:pPr>
            <w:r>
              <w:rPr>
                <w:rFonts w:ascii="Consolas" w:hAnsi="Consolas" w:eastAsia="Consolas"/>
                <w:sz w:val="18"/>
              </w:rPr>
              <w:t>Compare-Versions</w:t>
            </w:r>
          </w:p>
        </w:tc>
        <w:tc>
          <w:tcPr>
            <w:tcW w:type="dxa" w:w="3312"/>
            <w:vAlign w:val="center"/>
          </w:tcPr>
          <w:p>
            <w:pPr>
              <w:spacing w:after="0"/>
            </w:pPr>
            <w:r>
              <w:rPr>
                <w:sz w:val="17"/>
              </w:rPr>
              <w:t>Integration</w:t>
            </w:r>
          </w:p>
        </w:tc>
        <w:tc>
          <w:tcPr>
            <w:tcW w:type="dxa" w:w="3312"/>
            <w:vAlign w:val="center"/>
          </w:tcPr>
          <w:p>
            <w:pPr>
              <w:spacing w:after="0"/>
            </w:pPr>
            <w:r>
              <w:rPr>
                <w:sz w:val="17"/>
              </w:rPr>
              <w:t>17 cases: exact match, semver above/below, PEP 440 pre-releases, post-releases, local-version, epochs, empty inputs, garbage strings, missing executable</w:t>
            </w:r>
          </w:p>
        </w:tc>
      </w:tr>
      <w:tr>
        <w:tc>
          <w:tcPr>
            <w:tcW w:type="dxa" w:w="3312"/>
            <w:vAlign w:val="center"/>
          </w:tcPr>
          <w:p>
            <w:pPr>
              <w:spacing w:after="0"/>
            </w:pPr>
            <w:r>
              <w:rPr>
                <w:rFonts w:ascii="Consolas" w:hAnsi="Consolas" w:eastAsia="Consolas"/>
                <w:sz w:val="18"/>
              </w:rPr>
              <w:t>Get-RiskLevel</w:t>
            </w:r>
          </w:p>
        </w:tc>
        <w:tc>
          <w:tcPr>
            <w:tcW w:type="dxa" w:w="3312"/>
            <w:vAlign w:val="center"/>
          </w:tcPr>
          <w:p>
            <w:pPr>
              <w:spacing w:after="0"/>
            </w:pPr>
            <w:r>
              <w:rPr>
                <w:sz w:val="17"/>
              </w:rPr>
              <w:t>Unit</w:t>
            </w:r>
          </w:p>
        </w:tc>
        <w:tc>
          <w:tcPr>
            <w:tcW w:type="dxa" w:w="3312"/>
            <w:vAlign w:val="center"/>
          </w:tcPr>
          <w:p>
            <w:pPr>
              <w:spacing w:after="0"/>
            </w:pPr>
            <w:r>
              <w:rPr>
                <w:sz w:val="17"/>
              </w:rPr>
              <w:t>HIGH / MEDIUM / LOW / CLEAN ladder; HIGH-wins-over-MEDIUM in mixed array; empty array returns CLEAN</w:t>
            </w:r>
          </w:p>
        </w:tc>
      </w:tr>
      <w:tr>
        <w:tc>
          <w:tcPr>
            <w:tcW w:type="dxa" w:w="3312"/>
            <w:vAlign w:val="center"/>
          </w:tcPr>
          <w:p>
            <w:pPr>
              <w:spacing w:after="0"/>
            </w:pPr>
            <w:r>
              <w:rPr>
                <w:rFonts w:ascii="Consolas" w:hAnsi="Consolas" w:eastAsia="Consolas"/>
                <w:sz w:val="18"/>
              </w:rPr>
              <w:t>Get-PackageUnits archive-extension classification</w:t>
            </w:r>
          </w:p>
        </w:tc>
        <w:tc>
          <w:tcPr>
            <w:tcW w:type="dxa" w:w="3312"/>
            <w:vAlign w:val="center"/>
          </w:tcPr>
          <w:p>
            <w:pPr>
              <w:spacing w:after="0"/>
            </w:pPr>
            <w:r>
              <w:rPr>
                <w:sz w:val="17"/>
              </w:rPr>
              <w:t>Unit</w:t>
            </w:r>
          </w:p>
        </w:tc>
        <w:tc>
          <w:tcPr>
            <w:tcW w:type="dxa" w:w="3312"/>
            <w:vAlign w:val="center"/>
          </w:tcPr>
          <w:p>
            <w:pPr>
              <w:spacing w:after="0"/>
            </w:pPr>
            <w:r>
              <w:rPr>
                <w:rFonts w:ascii="Consolas" w:hAnsi="Consolas" w:eastAsia="Consolas"/>
                <w:sz w:val="18"/>
              </w:rPr>
              <w:t>.whl</w:t>
            </w:r>
            <w:r>
              <w:rPr>
                <w:sz w:val="17"/>
              </w:rPr>
              <w:t xml:space="preserve">, </w:t>
            </w:r>
            <w:r>
              <w:rPr>
                <w:rFonts w:ascii="Consolas" w:hAnsi="Consolas" w:eastAsia="Consolas"/>
                <w:sz w:val="18"/>
              </w:rPr>
              <w:t>.egg</w:t>
            </w:r>
            <w:r>
              <w:rPr>
                <w:sz w:val="17"/>
              </w:rPr>
              <w:t xml:space="preserve">, </w:t>
            </w:r>
            <w:r>
              <w:rPr>
                <w:rFonts w:ascii="Consolas" w:hAnsi="Consolas" w:eastAsia="Consolas"/>
                <w:sz w:val="18"/>
              </w:rPr>
              <w:t>.zip</w:t>
            </w:r>
            <w:r>
              <w:rPr>
                <w:sz w:val="17"/>
              </w:rPr>
              <w:t xml:space="preserve">, </w:t>
            </w:r>
            <w:r>
              <w:rPr>
                <w:rFonts w:ascii="Consolas" w:hAnsi="Consolas" w:eastAsia="Consolas"/>
                <w:sz w:val="18"/>
              </w:rPr>
              <w:t>.tgz</w:t>
            </w:r>
            <w:r>
              <w:rPr>
                <w:sz w:val="17"/>
              </w:rPr>
              <w:t xml:space="preserve"> -&gt; </w:t>
            </w:r>
            <w:r>
              <w:rPr>
                <w:rFonts w:ascii="Consolas" w:hAnsi="Consolas" w:eastAsia="Consolas"/>
                <w:sz w:val="18"/>
              </w:rPr>
              <w:t>simpleArchiveExts</w:t>
            </w:r>
            <w:r>
              <w:rPr>
                <w:sz w:val="17"/>
              </w:rPr>
              <w:t xml:space="preserve">; </w:t>
            </w:r>
            <w:r>
              <w:rPr>
                <w:rFonts w:ascii="Consolas" w:hAnsi="Consolas" w:eastAsia="Consolas"/>
                <w:sz w:val="18"/>
              </w:rPr>
              <w:t>.tar.gz</w:t>
            </w:r>
            <w:r>
              <w:rPr>
                <w:sz w:val="17"/>
              </w:rPr>
              <w:t xml:space="preserve"> -&gt; </w:t>
            </w:r>
            <w:r>
              <w:rPr>
                <w:rFonts w:ascii="Consolas" w:hAnsi="Consolas" w:eastAsia="Consolas"/>
                <w:sz w:val="18"/>
              </w:rPr>
              <w:t>compoundArchiveSuffs</w:t>
            </w:r>
            <w:r>
              <w:rPr>
                <w:sz w:val="17"/>
              </w:rPr>
              <w:t>; entry counts verified</w:t>
            </w:r>
          </w:p>
        </w:tc>
      </w:tr>
      <w:tr>
        <w:tc>
          <w:tcPr>
            <w:tcW w:type="dxa" w:w="3312"/>
            <w:vAlign w:val="center"/>
          </w:tcPr>
          <w:p>
            <w:pPr>
              <w:spacing w:after="0"/>
            </w:pPr>
            <w:r>
              <w:rPr>
                <w:rFonts w:ascii="Consolas" w:hAnsi="Consolas" w:eastAsia="Consolas"/>
                <w:sz w:val="18"/>
              </w:rPr>
              <w:t>Fixture corpus manifest</w:t>
            </w:r>
          </w:p>
        </w:tc>
        <w:tc>
          <w:tcPr>
            <w:tcW w:type="dxa" w:w="3312"/>
            <w:vAlign w:val="center"/>
          </w:tcPr>
          <w:p>
            <w:pPr>
              <w:spacing w:after="0"/>
            </w:pPr>
            <w:r>
              <w:rPr>
                <w:sz w:val="17"/>
              </w:rPr>
              <w:t>Contract</w:t>
            </w:r>
          </w:p>
        </w:tc>
        <w:tc>
          <w:tcPr>
            <w:tcW w:type="dxa" w:w="3312"/>
            <w:vAlign w:val="center"/>
          </w:tcPr>
          <w:p>
            <w:pPr>
              <w:spacing w:after="0"/>
            </w:pPr>
            <w:r>
              <w:rPr>
                <w:sz w:val="17"/>
              </w:rPr>
              <w:t xml:space="preserve">36 fixtures; schema version </w:t>
            </w:r>
            <w:r>
              <w:rPr>
                <w:rFonts w:ascii="Consolas" w:hAnsi="Consolas" w:eastAsia="Consolas"/>
                <w:sz w:val="18"/>
              </w:rPr>
              <w:t>1.6</w:t>
            </w:r>
            <w:r>
              <w:rPr>
                <w:sz w:val="17"/>
              </w:rPr>
              <w:t xml:space="preserve">; fixture paths/layout; analyzer expectations; JSON summary expectations; SBOM presence/component-count expectations; unsupported-file expectations; tool list includes </w:t>
            </w:r>
            <w:r>
              <w:rPr>
                <w:rFonts w:ascii="Consolas" w:hAnsi="Consolas" w:eastAsia="Consolas"/>
                <w:sz w:val="18"/>
              </w:rPr>
              <w:t>BinaryInspection</w:t>
            </w:r>
            <w:r>
              <w:rPr>
                <w:sz w:val="17"/>
              </w:rPr>
              <w:t xml:space="preserve"> and </w:t>
            </w:r>
            <w:r>
              <w:rPr>
                <w:rFonts w:ascii="Consolas" w:hAnsi="Consolas" w:eastAsia="Consolas"/>
                <w:sz w:val="18"/>
              </w:rPr>
              <w:t>NotebookParser</w:t>
            </w:r>
          </w:p>
        </w:tc>
      </w:tr>
      <w:tr>
        <w:tc>
          <w:tcPr>
            <w:tcW w:type="dxa" w:w="3312"/>
            <w:vAlign w:val="center"/>
          </w:tcPr>
          <w:p>
            <w:pPr>
              <w:spacing w:after="0"/>
            </w:pPr>
            <w:r>
              <w:rPr>
                <w:rFonts w:ascii="Consolas" w:hAnsi="Consolas" w:eastAsia="Consolas"/>
                <w:sz w:val="18"/>
              </w:rPr>
              <w:t>Invoke-BinaryInspection</w:t>
            </w:r>
          </w:p>
        </w:tc>
        <w:tc>
          <w:tcPr>
            <w:tcW w:type="dxa" w:w="3312"/>
            <w:vAlign w:val="center"/>
          </w:tcPr>
          <w:p>
            <w:pPr>
              <w:spacing w:after="0"/>
            </w:pPr>
            <w:r>
              <w:rPr>
                <w:sz w:val="17"/>
              </w:rPr>
              <w:t>Integration</w:t>
            </w:r>
          </w:p>
        </w:tc>
        <w:tc>
          <w:tcPr>
            <w:tcW w:type="dxa" w:w="3312"/>
            <w:vAlign w:val="center"/>
          </w:tcPr>
          <w:p>
            <w:pPr>
              <w:spacing w:after="0"/>
            </w:pPr>
            <w:r>
              <w:rPr>
                <w:sz w:val="17"/>
              </w:rPr>
              <w:t xml:space="preserve">Clean PE (0 findings); suspicious PE imports (HIGH </w:t>
            </w:r>
            <w:r>
              <w:rPr>
                <w:rFonts w:ascii="Consolas" w:hAnsi="Consolas" w:eastAsia="Consolas"/>
                <w:sz w:val="18"/>
              </w:rPr>
              <w:t>BINARY-SUSPICIOUS-IMPORT</w:t>
            </w:r>
            <w:r>
              <w:rPr>
                <w:sz w:val="17"/>
              </w:rPr>
              <w:t xml:space="preserve">); invalid native binary format (HIGH </w:t>
            </w:r>
            <w:r>
              <w:rPr>
                <w:rFonts w:ascii="Consolas" w:hAnsi="Consolas" w:eastAsia="Consolas"/>
                <w:sz w:val="18"/>
              </w:rPr>
              <w:t>BINARY-INVALID-FORMAT</w:t>
            </w:r>
            <w:r>
              <w:rPr>
                <w:sz w:val="17"/>
              </w:rPr>
              <w:t>); graceful degradation when helper is missing</w:t>
            </w:r>
          </w:p>
        </w:tc>
      </w:tr>
      <w:tr>
        <w:tc>
          <w:tcPr>
            <w:tcW w:type="dxa" w:w="3312"/>
            <w:vAlign w:val="center"/>
          </w:tcPr>
          <w:p>
            <w:pPr>
              <w:spacing w:after="0"/>
            </w:pPr>
            <w:r>
              <w:rPr>
                <w:rFonts w:ascii="Consolas" w:hAnsi="Consolas" w:eastAsia="Consolas"/>
                <w:sz w:val="18"/>
              </w:rPr>
              <w:t>Find-UnsupportedFiles</w:t>
            </w:r>
          </w:p>
        </w:tc>
        <w:tc>
          <w:tcPr>
            <w:tcW w:type="dxa" w:w="3312"/>
            <w:vAlign w:val="center"/>
          </w:tcPr>
          <w:p>
            <w:pPr>
              <w:spacing w:after="0"/>
            </w:pPr>
            <w:r>
              <w:rPr>
                <w:sz w:val="17"/>
              </w:rPr>
              <w:t>Unit</w:t>
            </w:r>
          </w:p>
        </w:tc>
        <w:tc>
          <w:tcPr>
            <w:tcW w:type="dxa" w:w="3312"/>
            <w:vAlign w:val="center"/>
          </w:tcPr>
          <w:p>
            <w:pPr>
              <w:spacing w:after="0"/>
            </w:pPr>
            <w:r>
              <w:rPr>
                <w:sz w:val="17"/>
              </w:rPr>
              <w:t xml:space="preserve">Supported suffixes excluded, </w:t>
            </w:r>
            <w:r>
              <w:rPr>
                <w:rFonts w:ascii="Consolas" w:hAnsi="Consolas" w:eastAsia="Consolas"/>
                <w:sz w:val="18"/>
              </w:rPr>
              <w:t>.ipynb</w:t>
            </w:r>
            <w:r>
              <w:rPr>
                <w:sz w:val="17"/>
              </w:rPr>
              <w:t xml:space="preserve"> not misclassified as unsupported, compound </w:t>
            </w:r>
            <w:r>
              <w:rPr>
                <w:rFonts w:ascii="Consolas" w:hAnsi="Consolas" w:eastAsia="Consolas"/>
                <w:sz w:val="18"/>
              </w:rPr>
              <w:t>.tar.gz</w:t>
            </w:r>
            <w:r>
              <w:rPr>
                <w:sz w:val="17"/>
              </w:rPr>
              <w:t xml:space="preserve"> not misclassified, </w:t>
            </w:r>
            <w:r>
              <w:rPr>
                <w:rFonts w:ascii="Consolas" w:hAnsi="Consolas" w:eastAsia="Consolas"/>
                <w:sz w:val="18"/>
              </w:rPr>
              <w:t>.reports\</w:t>
            </w:r>
            <w:r>
              <w:rPr>
                <w:sz w:val="17"/>
              </w:rPr>
              <w:t xml:space="preserve"> artifacts ignored, deterministic output</w:t>
            </w:r>
          </w:p>
        </w:tc>
      </w:tr>
      <w:tr>
        <w:tc>
          <w:tcPr>
            <w:tcW w:type="dxa" w:w="3312"/>
            <w:vAlign w:val="center"/>
          </w:tcPr>
          <w:p>
            <w:pPr>
              <w:spacing w:after="0"/>
            </w:pPr>
            <w:r>
              <w:rPr>
                <w:rFonts w:ascii="Consolas" w:hAnsi="Consolas" w:eastAsia="Consolas"/>
                <w:sz w:val="18"/>
              </w:rPr>
              <w:t>Find-Python</w:t>
            </w:r>
          </w:p>
        </w:tc>
        <w:tc>
          <w:tcPr>
            <w:tcW w:type="dxa" w:w="3312"/>
            <w:vAlign w:val="center"/>
          </w:tcPr>
          <w:p>
            <w:pPr>
              <w:spacing w:after="0"/>
            </w:pPr>
            <w:r>
              <w:rPr>
                <w:sz w:val="17"/>
              </w:rPr>
              <w:t>Unit (mocked)</w:t>
            </w:r>
          </w:p>
        </w:tc>
        <w:tc>
          <w:tcPr>
            <w:tcW w:type="dxa" w:w="3312"/>
            <w:vAlign w:val="center"/>
          </w:tcPr>
          <w:p>
            <w:pPr>
              <w:spacing w:after="0"/>
            </w:pPr>
            <w:r>
              <w:rPr>
                <w:sz w:val="17"/>
              </w:rPr>
              <w:t xml:space="preserve">All candidates fail -&gt; returns </w:t>
            </w:r>
            <w:r>
              <w:rPr>
                <w:rFonts w:ascii="Consolas" w:hAnsi="Consolas" w:eastAsia="Consolas"/>
                <w:sz w:val="18"/>
              </w:rPr>
              <w:t>$null</w:t>
            </w:r>
            <w:r>
              <w:rPr>
                <w:sz w:val="17"/>
              </w:rPr>
              <w:t xml:space="preserve">; fake </w:t>
            </w:r>
            <w:r>
              <w:rPr>
                <w:rFonts w:ascii="Consolas" w:hAnsi="Consolas" w:eastAsia="Consolas"/>
                <w:sz w:val="18"/>
              </w:rPr>
              <w:t>py.cmd</w:t>
            </w:r>
            <w:r>
              <w:rPr>
                <w:sz w:val="17"/>
              </w:rPr>
              <w:t xml:space="preserve"> on PATH -&gt; returns </w:t>
            </w:r>
            <w:r>
              <w:rPr>
                <w:rFonts w:ascii="Consolas" w:hAnsi="Consolas" w:eastAsia="Consolas"/>
                <w:sz w:val="18"/>
              </w:rPr>
              <w:t>'py'</w:t>
            </w:r>
          </w:p>
        </w:tc>
      </w:tr>
    </w:tbl>
    <w:p/>
    <w:p>
      <w:pPr>
        <w:spacing w:after="100"/>
      </w:pPr>
      <w:r>
        <w:t xml:space="preserve">The </w:t>
      </w:r>
      <w:r>
        <w:rPr>
          <w:rFonts w:ascii="Consolas" w:hAnsi="Consolas" w:eastAsia="Consolas"/>
          <w:sz w:val="18"/>
        </w:rPr>
        <w:t>Invoke-BinaryInspection</w:t>
      </w:r>
      <w:r>
        <w:t xml:space="preserve"> tests create a dedicated venv with </w:t>
      </w:r>
      <w:r>
        <w:rPr>
          <w:rFonts w:ascii="Consolas" w:hAnsi="Consolas" w:eastAsia="Consolas"/>
          <w:sz w:val="18"/>
        </w:rPr>
        <w:t>pefile</w:t>
      </w:r>
      <w:r>
        <w:t xml:space="preserve"> and </w:t>
      </w:r>
      <w:r>
        <w:rPr>
          <w:rFonts w:ascii="Consolas" w:hAnsi="Consolas" w:eastAsia="Consolas"/>
          <w:sz w:val="18"/>
        </w:rPr>
        <w:t>pyelftools</w:t>
      </w:r>
      <w:r>
        <w:t xml:space="preserve"> installed, expand wheel fixtures from the test corpus, and call the production function against them. Tests are skipped with a clear message when Python 3 is not available.</w:t>
      </w:r>
    </w:p>
    <w:p>
      <w:pPr>
        <w:pStyle w:val="Heading2"/>
      </w:pPr>
      <w:r>
        <w:t>Test fixtures</w:t>
      </w:r>
    </w:p>
    <w:p>
      <w:pPr>
        <w:spacing w:after="100"/>
      </w:pPr>
      <w:r>
        <w:t xml:space="preserve">The deterministic fixture corpus lives at </w:t>
      </w:r>
      <w:r>
        <w:rPr>
          <w:rFonts w:ascii="Consolas" w:hAnsi="Consolas" w:eastAsia="Consolas"/>
          <w:sz w:val="18"/>
        </w:rPr>
        <w:t>tests/fixtures/</w:t>
      </w:r>
      <w:r>
        <w:t xml:space="preserve"> and is regenerated by </w:t>
      </w:r>
      <w:r>
        <w:rPr>
          <w:rFonts w:ascii="Consolas" w:hAnsi="Consolas" w:eastAsia="Consolas"/>
          <w:sz w:val="18"/>
        </w:rPr>
        <w:t>tests/fixtures/build_fixtures.py</w:t>
      </w:r>
      <w:r>
        <w:t>. v1.6 contains 36 total fixtures. It retains the v1.5 binary fixtures and adds notebook coverage for loose notebooks, embedded notebooks, saved-output/attachment warnings, and malformed notebook failure behavior.</w:t>
      </w:r>
    </w:p>
    <w:tbl>
      <w:tblPr>
        <w:tblW w:type="auto" w:w="0"/>
        <w:jc w:val="center"/>
        <w:tblLayout w:type="autofit"/>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3312"/>
        <w:gridCol w:w="3312"/>
        <w:gridCol w:w="3312"/>
      </w:tblGrid>
      <w:tr>
        <w:tc>
          <w:tcPr>
            <w:tcW w:type="dxa" w:w="3312"/>
            <w:shd w:fill="1F4E79"/>
            <w:vAlign w:val="center"/>
          </w:tcPr>
          <w:p>
            <w:r>
              <w:rPr>
                <w:b/>
                <w:color w:val="FFFFFF"/>
                <w:sz w:val="18"/>
              </w:rPr>
              <w:t>Fixture</w:t>
            </w:r>
          </w:p>
        </w:tc>
        <w:tc>
          <w:tcPr>
            <w:tcW w:type="dxa" w:w="3312"/>
            <w:shd w:fill="1F4E79"/>
            <w:vAlign w:val="center"/>
          </w:tcPr>
          <w:p>
            <w:r>
              <w:rPr>
                <w:b/>
                <w:color w:val="FFFFFF"/>
                <w:sz w:val="18"/>
              </w:rPr>
              <w:t>Contents</w:t>
            </w:r>
          </w:p>
        </w:tc>
        <w:tc>
          <w:tcPr>
            <w:tcW w:type="dxa" w:w="3312"/>
            <w:shd w:fill="1F4E79"/>
            <w:vAlign w:val="center"/>
          </w:tcPr>
          <w:p>
            <w:r>
              <w:rPr>
                <w:b/>
                <w:color w:val="FFFFFF"/>
                <w:sz w:val="18"/>
              </w:rPr>
              <w:t>Expected findings</w:t>
            </w:r>
          </w:p>
        </w:tc>
      </w:tr>
      <w:tr>
        <w:tc>
          <w:tcPr>
            <w:tcW w:type="dxa" w:w="3312"/>
            <w:vAlign w:val="center"/>
          </w:tcPr>
          <w:p>
            <w:pPr>
              <w:spacing w:after="0"/>
            </w:pPr>
            <w:r>
              <w:rPr>
                <w:rFonts w:ascii="Consolas" w:hAnsi="Consolas" w:eastAsia="Consolas"/>
                <w:sz w:val="18"/>
              </w:rPr>
              <w:t>suspicious_imports_pkg</w:t>
            </w:r>
          </w:p>
        </w:tc>
        <w:tc>
          <w:tcPr>
            <w:tcW w:type="dxa" w:w="3312"/>
            <w:vAlign w:val="center"/>
          </w:tcPr>
          <w:p>
            <w:pPr>
              <w:spacing w:after="0"/>
            </w:pPr>
            <w:r>
              <w:rPr>
                <w:sz w:val="17"/>
              </w:rPr>
              <w:t xml:space="preserve">PE binary importing </w:t>
            </w:r>
            <w:r>
              <w:rPr>
                <w:rFonts w:ascii="Consolas" w:hAnsi="Consolas" w:eastAsia="Consolas"/>
                <w:sz w:val="18"/>
              </w:rPr>
              <w:t>CreateRemoteThread</w:t>
            </w:r>
            <w:r>
              <w:rPr>
                <w:sz w:val="17"/>
              </w:rPr>
              <w:t xml:space="preserve">, </w:t>
            </w:r>
            <w:r>
              <w:rPr>
                <w:rFonts w:ascii="Consolas" w:hAnsi="Consolas" w:eastAsia="Consolas"/>
                <w:sz w:val="18"/>
              </w:rPr>
              <w:t>VirtualAllocEx</w:t>
            </w:r>
            <w:r>
              <w:rPr>
                <w:sz w:val="17"/>
              </w:rPr>
              <w:t xml:space="preserve">, </w:t>
            </w:r>
            <w:r>
              <w:rPr>
                <w:rFonts w:ascii="Consolas" w:hAnsi="Consolas" w:eastAsia="Consolas"/>
                <w:sz w:val="18"/>
              </w:rPr>
              <w:t>WriteProcessMemory</w:t>
            </w:r>
            <w:r>
              <w:rPr>
                <w:sz w:val="17"/>
              </w:rPr>
              <w:t xml:space="preserve"> from </w:t>
            </w:r>
            <w:r>
              <w:rPr>
                <w:rFonts w:ascii="Consolas" w:hAnsi="Consolas" w:eastAsia="Consolas"/>
                <w:sz w:val="18"/>
              </w:rPr>
              <w:t>kernel32.dll</w:t>
            </w:r>
          </w:p>
        </w:tc>
        <w:tc>
          <w:tcPr>
            <w:tcW w:type="dxa" w:w="3312"/>
            <w:vAlign w:val="center"/>
          </w:tcPr>
          <w:p>
            <w:pPr>
              <w:spacing w:after="0"/>
            </w:pPr>
            <w:r>
              <w:rPr>
                <w:sz w:val="17"/>
              </w:rPr>
              <w:t xml:space="preserve">HIGH </w:t>
            </w:r>
            <w:r>
              <w:rPr>
                <w:rFonts w:ascii="Consolas" w:hAnsi="Consolas" w:eastAsia="Consolas"/>
                <w:sz w:val="18"/>
              </w:rPr>
              <w:t>BINARY-SUSPICIOUS-IMPORT</w:t>
            </w:r>
          </w:p>
        </w:tc>
      </w:tr>
      <w:tr>
        <w:tc>
          <w:tcPr>
            <w:tcW w:type="dxa" w:w="3312"/>
            <w:vAlign w:val="center"/>
          </w:tcPr>
          <w:p>
            <w:pPr>
              <w:spacing w:after="0"/>
            </w:pPr>
            <w:r>
              <w:rPr>
                <w:rFonts w:ascii="Consolas" w:hAnsi="Consolas" w:eastAsia="Consolas"/>
                <w:sz w:val="18"/>
              </w:rPr>
              <w:t>network_native_pkg</w:t>
            </w:r>
          </w:p>
        </w:tc>
        <w:tc>
          <w:tcPr>
            <w:tcW w:type="dxa" w:w="3312"/>
            <w:vAlign w:val="center"/>
          </w:tcPr>
          <w:p>
            <w:pPr>
              <w:spacing w:after="0"/>
            </w:pPr>
            <w:r>
              <w:rPr>
                <w:sz w:val="17"/>
              </w:rPr>
              <w:t xml:space="preserve">PE binary importing </w:t>
            </w:r>
            <w:r>
              <w:rPr>
                <w:rFonts w:ascii="Consolas" w:hAnsi="Consolas" w:eastAsia="Consolas"/>
                <w:sz w:val="18"/>
              </w:rPr>
              <w:t>ws2_32.dll</w:t>
            </w:r>
          </w:p>
        </w:tc>
        <w:tc>
          <w:tcPr>
            <w:tcW w:type="dxa" w:w="3312"/>
            <w:vAlign w:val="center"/>
          </w:tcPr>
          <w:p>
            <w:pPr>
              <w:spacing w:after="0"/>
            </w:pPr>
            <w:r>
              <w:rPr>
                <w:sz w:val="17"/>
              </w:rPr>
              <w:t xml:space="preserve">MEDIUM </w:t>
            </w:r>
            <w:r>
              <w:rPr>
                <w:rFonts w:ascii="Consolas" w:hAnsi="Consolas" w:eastAsia="Consolas"/>
                <w:sz w:val="18"/>
              </w:rPr>
              <w:t>BINARY-NETWORK-IMPORT</w:t>
            </w:r>
          </w:p>
        </w:tc>
      </w:tr>
      <w:tr>
        <w:tc>
          <w:tcPr>
            <w:tcW w:type="dxa" w:w="3312"/>
            <w:vAlign w:val="center"/>
          </w:tcPr>
          <w:p>
            <w:pPr>
              <w:spacing w:after="0"/>
            </w:pPr>
            <w:r>
              <w:rPr>
                <w:rFonts w:ascii="Consolas" w:hAnsi="Consolas" w:eastAsia="Consolas"/>
                <w:sz w:val="18"/>
              </w:rPr>
              <w:t>packed_native_pkg</w:t>
            </w:r>
          </w:p>
        </w:tc>
        <w:tc>
          <w:tcPr>
            <w:tcW w:type="dxa" w:w="3312"/>
            <w:vAlign w:val="center"/>
          </w:tcPr>
          <w:p>
            <w:pPr>
              <w:spacing w:after="0"/>
            </w:pPr>
            <w:r>
              <w:rPr>
                <w:sz w:val="17"/>
              </w:rPr>
              <w:t xml:space="preserve">PE binary with high-entropy </w:t>
            </w:r>
            <w:r>
              <w:rPr>
                <w:rFonts w:ascii="Consolas" w:hAnsi="Consolas" w:eastAsia="Consolas"/>
                <w:sz w:val="18"/>
              </w:rPr>
              <w:t>.packed</w:t>
            </w:r>
            <w:r>
              <w:rPr>
                <w:sz w:val="17"/>
              </w:rPr>
              <w:t xml:space="preserve"> section (random bytes)</w:t>
            </w:r>
          </w:p>
        </w:tc>
        <w:tc>
          <w:tcPr>
            <w:tcW w:type="dxa" w:w="3312"/>
            <w:vAlign w:val="center"/>
          </w:tcPr>
          <w:p>
            <w:pPr>
              <w:spacing w:after="0"/>
            </w:pPr>
            <w:r>
              <w:rPr>
                <w:sz w:val="17"/>
              </w:rPr>
              <w:t xml:space="preserve">MEDIUM </w:t>
            </w:r>
            <w:r>
              <w:rPr>
                <w:rFonts w:ascii="Consolas" w:hAnsi="Consolas" w:eastAsia="Consolas"/>
                <w:sz w:val="18"/>
              </w:rPr>
              <w:t>BINARY-HIGH-ENTROPY</w:t>
            </w:r>
            <w:r>
              <w:rPr>
                <w:sz w:val="17"/>
              </w:rPr>
              <w:t xml:space="preserve">, LOW </w:t>
            </w:r>
            <w:r>
              <w:rPr>
                <w:rFonts w:ascii="Consolas" w:hAnsi="Consolas" w:eastAsia="Consolas"/>
                <w:sz w:val="18"/>
              </w:rPr>
              <w:t>BINARY-UNUSUAL-SECTION</w:t>
            </w:r>
          </w:p>
        </w:tc>
      </w:tr>
      <w:tr>
        <w:tc>
          <w:tcPr>
            <w:tcW w:type="dxa" w:w="3312"/>
            <w:vAlign w:val="center"/>
          </w:tcPr>
          <w:p>
            <w:pPr>
              <w:spacing w:after="0"/>
            </w:pPr>
            <w:r>
              <w:rPr>
                <w:rFonts w:ascii="Consolas" w:hAnsi="Consolas" w:eastAsia="Consolas"/>
                <w:sz w:val="18"/>
              </w:rPr>
              <w:t>fake_native_pkg</w:t>
            </w:r>
          </w:p>
        </w:tc>
        <w:tc>
          <w:tcPr>
            <w:tcW w:type="dxa" w:w="3312"/>
            <w:vAlign w:val="center"/>
          </w:tcPr>
          <w:p>
            <w:pPr>
              <w:spacing w:after="0"/>
            </w:pPr>
            <w:r>
              <w:rPr>
                <w:sz w:val="17"/>
              </w:rPr>
              <w:t xml:space="preserve">File with </w:t>
            </w:r>
            <w:r>
              <w:rPr>
                <w:rFonts w:ascii="Consolas" w:hAnsi="Consolas" w:eastAsia="Consolas"/>
                <w:sz w:val="18"/>
              </w:rPr>
              <w:t>.pyd</w:t>
            </w:r>
            <w:r>
              <w:rPr>
                <w:sz w:val="17"/>
              </w:rPr>
              <w:t xml:space="preserve"> extension but invalid (non-PE) content</w:t>
            </w:r>
          </w:p>
        </w:tc>
        <w:tc>
          <w:tcPr>
            <w:tcW w:type="dxa" w:w="3312"/>
            <w:vAlign w:val="center"/>
          </w:tcPr>
          <w:p>
            <w:pPr>
              <w:spacing w:after="0"/>
            </w:pPr>
            <w:r>
              <w:rPr>
                <w:sz w:val="17"/>
              </w:rPr>
              <w:t xml:space="preserve">HIGH </w:t>
            </w:r>
            <w:r>
              <w:rPr>
                <w:rFonts w:ascii="Consolas" w:hAnsi="Consolas" w:eastAsia="Consolas"/>
                <w:sz w:val="18"/>
              </w:rPr>
              <w:t>BINARY-INVALID-FORMAT</w:t>
            </w:r>
          </w:p>
        </w:tc>
      </w:tr>
      <w:tr>
        <w:tc>
          <w:tcPr>
            <w:tcW w:type="dxa" w:w="3312"/>
            <w:vAlign w:val="center"/>
          </w:tcPr>
          <w:p>
            <w:pPr>
              <w:spacing w:after="0"/>
            </w:pPr>
            <w:r>
              <w:rPr>
                <w:rFonts w:ascii="Consolas" w:hAnsi="Consolas" w:eastAsia="Consolas"/>
                <w:sz w:val="18"/>
              </w:rPr>
              <w:t>notebook_pkg</w:t>
            </w:r>
          </w:p>
        </w:tc>
        <w:tc>
          <w:tcPr>
            <w:tcW w:type="dxa" w:w="3312"/>
            <w:vAlign w:val="center"/>
          </w:tcPr>
          <w:p>
            <w:pPr>
              <w:spacing w:after="0"/>
            </w:pPr>
            <w:r>
              <w:rPr>
                <w:sz w:val="17"/>
              </w:rPr>
              <w:t xml:space="preserve">Wheel containing </w:t>
            </w:r>
            <w:r>
              <w:rPr>
                <w:rFonts w:ascii="Consolas" w:hAnsi="Consolas" w:eastAsia="Consolas"/>
                <w:sz w:val="18"/>
              </w:rPr>
              <w:t>analysis.ipynb</w:t>
            </w:r>
            <w:r>
              <w:rPr>
                <w:sz w:val="17"/>
              </w:rPr>
              <w:t xml:space="preserve"> with an </w:t>
            </w:r>
            <w:r>
              <w:rPr>
                <w:rFonts w:ascii="Consolas" w:hAnsi="Consolas" w:eastAsia="Consolas"/>
                <w:sz w:val="18"/>
              </w:rPr>
              <w:t>eval</w:t>
            </w:r>
            <w:r>
              <w:rPr>
                <w:sz w:val="17"/>
              </w:rPr>
              <w:t xml:space="preserve"> code cell</w:t>
            </w:r>
          </w:p>
        </w:tc>
        <w:tc>
          <w:tcPr>
            <w:tcW w:type="dxa" w:w="3312"/>
            <w:vAlign w:val="center"/>
          </w:tcPr>
          <w:p>
            <w:pPr>
              <w:spacing w:after="0"/>
            </w:pPr>
            <w:r>
              <w:rPr>
                <w:sz w:val="17"/>
              </w:rPr>
              <w:t xml:space="preserve">MEDIUM Bandit </w:t>
            </w:r>
            <w:r>
              <w:rPr>
                <w:rFonts w:ascii="Consolas" w:hAnsi="Consolas" w:eastAsia="Consolas"/>
                <w:sz w:val="18"/>
              </w:rPr>
              <w:t>B307</w:t>
            </w:r>
          </w:p>
        </w:tc>
      </w:tr>
      <w:tr>
        <w:tc>
          <w:tcPr>
            <w:tcW w:type="dxa" w:w="3312"/>
            <w:vAlign w:val="center"/>
          </w:tcPr>
          <w:p>
            <w:pPr>
              <w:spacing w:after="0"/>
            </w:pPr>
            <w:r>
              <w:rPr>
                <w:rFonts w:ascii="Consolas" w:hAnsi="Consolas" w:eastAsia="Consolas"/>
                <w:sz w:val="18"/>
              </w:rPr>
              <w:t>notebook_eval.ipynb</w:t>
            </w:r>
          </w:p>
        </w:tc>
        <w:tc>
          <w:tcPr>
            <w:tcW w:type="dxa" w:w="3312"/>
            <w:vAlign w:val="center"/>
          </w:tcPr>
          <w:p>
            <w:pPr>
              <w:spacing w:after="0"/>
            </w:pPr>
            <w:r>
              <w:rPr>
                <w:sz w:val="17"/>
              </w:rPr>
              <w:t xml:space="preserve">Loose notebook with an </w:t>
            </w:r>
            <w:r>
              <w:rPr>
                <w:rFonts w:ascii="Consolas" w:hAnsi="Consolas" w:eastAsia="Consolas"/>
                <w:sz w:val="18"/>
              </w:rPr>
              <w:t>eval</w:t>
            </w:r>
            <w:r>
              <w:rPr>
                <w:sz w:val="17"/>
              </w:rPr>
              <w:t xml:space="preserve"> code cell</w:t>
            </w:r>
          </w:p>
        </w:tc>
        <w:tc>
          <w:tcPr>
            <w:tcW w:type="dxa" w:w="3312"/>
            <w:vAlign w:val="center"/>
          </w:tcPr>
          <w:p>
            <w:pPr>
              <w:spacing w:after="0"/>
            </w:pPr>
            <w:r>
              <w:rPr>
                <w:sz w:val="17"/>
              </w:rPr>
              <w:t xml:space="preserve">MEDIUM Bandit </w:t>
            </w:r>
            <w:r>
              <w:rPr>
                <w:rFonts w:ascii="Consolas" w:hAnsi="Consolas" w:eastAsia="Consolas"/>
                <w:sz w:val="18"/>
              </w:rPr>
              <w:t>B307</w:t>
            </w:r>
          </w:p>
        </w:tc>
      </w:tr>
      <w:tr>
        <w:tc>
          <w:tcPr>
            <w:tcW w:type="dxa" w:w="3312"/>
            <w:vAlign w:val="center"/>
          </w:tcPr>
          <w:p>
            <w:pPr>
              <w:spacing w:after="0"/>
            </w:pPr>
            <w:r>
              <w:rPr>
                <w:rFonts w:ascii="Consolas" w:hAnsi="Consolas" w:eastAsia="Consolas"/>
                <w:sz w:val="18"/>
              </w:rPr>
              <w:t>notebook_secret.ipynb</w:t>
            </w:r>
          </w:p>
        </w:tc>
        <w:tc>
          <w:tcPr>
            <w:tcW w:type="dxa" w:w="3312"/>
            <w:vAlign w:val="center"/>
          </w:tcPr>
          <w:p>
            <w:pPr>
              <w:spacing w:after="0"/>
            </w:pPr>
            <w:r>
              <w:rPr>
                <w:sz w:val="17"/>
              </w:rPr>
              <w:t>Loose notebook containing a fixture AWS access key in a code cell</w:t>
            </w:r>
          </w:p>
        </w:tc>
        <w:tc>
          <w:tcPr>
            <w:tcW w:type="dxa" w:w="3312"/>
            <w:vAlign w:val="center"/>
          </w:tcPr>
          <w:p>
            <w:pPr>
              <w:spacing w:after="0"/>
            </w:pPr>
            <w:r>
              <w:rPr>
                <w:sz w:val="17"/>
              </w:rPr>
              <w:t>HIGH detect-secrets finding</w:t>
            </w:r>
          </w:p>
        </w:tc>
      </w:tr>
      <w:tr>
        <w:tc>
          <w:tcPr>
            <w:tcW w:type="dxa" w:w="3312"/>
            <w:vAlign w:val="center"/>
          </w:tcPr>
          <w:p>
            <w:pPr>
              <w:spacing w:after="0"/>
            </w:pPr>
            <w:r>
              <w:rPr>
                <w:rFonts w:ascii="Consolas" w:hAnsi="Consolas" w:eastAsia="Consolas"/>
                <w:sz w:val="18"/>
              </w:rPr>
              <w:t>notebook_outputs.ipynb</w:t>
            </w:r>
          </w:p>
        </w:tc>
        <w:tc>
          <w:tcPr>
            <w:tcW w:type="dxa" w:w="3312"/>
            <w:vAlign w:val="center"/>
          </w:tcPr>
          <w:p>
            <w:pPr>
              <w:spacing w:after="0"/>
            </w:pPr>
            <w:r>
              <w:rPr>
                <w:sz w:val="17"/>
              </w:rPr>
              <w:t>Loose notebook with saved output and a markdown attachment</w:t>
            </w:r>
          </w:p>
        </w:tc>
        <w:tc>
          <w:tcPr>
            <w:tcW w:type="dxa" w:w="3312"/>
            <w:vAlign w:val="center"/>
          </w:tcPr>
          <w:p>
            <w:pPr>
              <w:spacing w:after="0"/>
            </w:pPr>
            <w:r>
              <w:rPr>
                <w:sz w:val="17"/>
              </w:rPr>
              <w:t xml:space="preserve">MEDIUM </w:t>
            </w:r>
            <w:r>
              <w:rPr>
                <w:rFonts w:ascii="Consolas" w:hAnsi="Consolas" w:eastAsia="Consolas"/>
                <w:sz w:val="18"/>
              </w:rPr>
              <w:t>NOTEBOOK-SAVED-OUTPUT</w:t>
            </w:r>
            <w:r>
              <w:rPr>
                <w:sz w:val="17"/>
              </w:rPr>
              <w:t xml:space="preserve">, MEDIUM </w:t>
            </w:r>
            <w:r>
              <w:rPr>
                <w:rFonts w:ascii="Consolas" w:hAnsi="Consolas" w:eastAsia="Consolas"/>
                <w:sz w:val="18"/>
              </w:rPr>
              <w:t>NOTEBOOK-ATTACHMENT</w:t>
            </w:r>
          </w:p>
        </w:tc>
      </w:tr>
      <w:tr>
        <w:tc>
          <w:tcPr>
            <w:tcW w:type="dxa" w:w="3312"/>
            <w:vAlign w:val="center"/>
          </w:tcPr>
          <w:p>
            <w:pPr>
              <w:spacing w:after="0"/>
            </w:pPr>
            <w:r>
              <w:rPr>
                <w:rFonts w:ascii="Consolas" w:hAnsi="Consolas" w:eastAsia="Consolas"/>
                <w:sz w:val="18"/>
              </w:rPr>
              <w:t>bad_notebook.ipynb</w:t>
            </w:r>
          </w:p>
        </w:tc>
        <w:tc>
          <w:tcPr>
            <w:tcW w:type="dxa" w:w="3312"/>
            <w:vAlign w:val="center"/>
          </w:tcPr>
          <w:p>
            <w:pPr>
              <w:spacing w:after="0"/>
            </w:pPr>
            <w:r>
              <w:rPr>
                <w:sz w:val="17"/>
              </w:rPr>
              <w:t>Malformed notebook JSON</w:t>
            </w:r>
          </w:p>
        </w:tc>
        <w:tc>
          <w:tcPr>
            <w:tcW w:type="dxa" w:w="3312"/>
            <w:vAlign w:val="center"/>
          </w:tcPr>
          <w:p>
            <w:pPr>
              <w:spacing w:after="0"/>
            </w:pPr>
            <w:r>
              <w:rPr>
                <w:sz w:val="17"/>
              </w:rPr>
              <w:t xml:space="preserve">HIGH </w:t>
            </w:r>
            <w:r>
              <w:rPr>
                <w:rFonts w:ascii="Consolas" w:hAnsi="Consolas" w:eastAsia="Consolas"/>
                <w:sz w:val="18"/>
              </w:rPr>
              <w:t>NOTEBOOK-MALFORMED</w:t>
            </w:r>
          </w:p>
        </w:tc>
      </w:tr>
    </w:tbl>
    <w:p/>
    <w:p>
      <w:pPr>
        <w:spacing w:after="100"/>
      </w:pPr>
      <w:r>
        <w:t>Existing native fixtures (</w:t>
      </w:r>
      <w:r>
        <w:rPr>
          <w:rFonts w:ascii="Consolas" w:hAnsi="Consolas" w:eastAsia="Consolas"/>
          <w:sz w:val="18"/>
        </w:rPr>
        <w:t>native_pyd_pkg</w:t>
      </w:r>
      <w:r>
        <w:t xml:space="preserve">, </w:t>
      </w:r>
      <w:r>
        <w:rPr>
          <w:rFonts w:ascii="Consolas" w:hAnsi="Consolas" w:eastAsia="Consolas"/>
          <w:sz w:val="18"/>
        </w:rPr>
        <w:t>native_elf_pkg</w:t>
      </w:r>
      <w:r>
        <w:t xml:space="preserve">) have been updated from random bytes to structurally valid minimal PE/ELF binaries built by </w:t>
      </w:r>
      <w:r>
        <w:rPr>
          <w:rFonts w:ascii="Consolas" w:hAnsi="Consolas" w:eastAsia="Consolas"/>
          <w:sz w:val="18"/>
        </w:rPr>
        <w:t>make_minimal_pe()</w:t>
      </w:r>
      <w:r>
        <w:t xml:space="preserve"> and </w:t>
      </w:r>
      <w:r>
        <w:rPr>
          <w:rFonts w:ascii="Consolas" w:hAnsi="Consolas" w:eastAsia="Consolas"/>
          <w:sz w:val="18"/>
        </w:rPr>
        <w:t>make_minimal_elf()</w:t>
      </w:r>
      <w:r>
        <w:t>.</w:t>
      </w:r>
    </w:p>
    <w:p>
      <w:pPr>
        <w:pStyle w:val="Heading2"/>
      </w:pPr>
      <w:r>
        <w:t>Smoke testing</w:t>
      </w:r>
    </w:p>
    <w:p>
      <w:pPr>
        <w:spacing w:after="100"/>
      </w:pPr>
      <w:r>
        <w:rPr>
          <w:rFonts w:ascii="Consolas" w:hAnsi="Consolas" w:eastAsia="Consolas"/>
          <w:sz w:val="18"/>
        </w:rPr>
        <w:t>tests/Run-Smoke.ps1</w:t>
      </w:r>
      <w:r>
        <w:t xml:space="preserve"> provides full regression testing. Each invocation creates a timestamped review folder under </w:t>
      </w:r>
      <w:r>
        <w:rPr>
          <w:rFonts w:ascii="Consolas" w:hAnsi="Consolas" w:eastAsia="Consolas"/>
          <w:sz w:val="18"/>
        </w:rPr>
        <w:t>test-results/&lt;yyyymmdd_hhmmss&gt;/</w:t>
      </w:r>
      <w:r>
        <w:t xml:space="preserve"> containing Pester output, fixture rebuild logs, corpus hash comparisons, isolated production-scanner smoke runs, and a top-level </w:t>
      </w:r>
      <w:r>
        <w:rPr>
          <w:rFonts w:ascii="Consolas" w:hAnsi="Consolas" w:eastAsia="Consolas"/>
          <w:sz w:val="18"/>
        </w:rPr>
        <w:t>INDEX.md</w:t>
      </w:r>
      <w:r>
        <w:t xml:space="preserve"> pass/fail summary.</w:t>
      </w:r>
    </w:p>
    <w:p>
      <w:pPr>
        <w:pStyle w:val="Heading1"/>
      </w:pPr>
      <w:r>
        <w:t>Known Limitations</w:t>
      </w:r>
    </w:p>
    <w:p>
      <w:pPr>
        <w:pStyle w:val="ListBullet"/>
        <w:spacing w:after="100"/>
      </w:pPr>
      <w:r>
        <w:rPr>
          <w:b/>
        </w:rPr>
        <w:t>Static-only analysis.</w:t>
      </w:r>
      <w:r>
        <w:t xml:space="preserve"> No dynamic execution, sandbox detonation, or runtime instrumentation is performed. Packages that obfuscate behavior at runtime will not be flagged.</w:t>
      </w:r>
    </w:p>
    <w:p>
      <w:pPr>
        <w:pStyle w:val="ListBullet"/>
        <w:spacing w:after="100"/>
      </w:pPr>
      <w:r>
        <w:rPr>
          <w:b/>
        </w:rPr>
        <w:t>Binary inspection is triage-level.</w:t>
      </w:r>
      <w:r>
        <w:t xml:space="preserve"> Import table analysis, section entropy, and format validation provide useful signals, but cannot detect all malicious behavior in native code. Packed or obfuscated binaries may evade static analysis. Findings should be treated as triage indicators for further manual or dynamic analysis.</w:t>
      </w:r>
    </w:p>
    <w:p>
      <w:pPr>
        <w:pStyle w:val="ListBullet"/>
        <w:spacing w:after="100"/>
      </w:pPr>
      <w:r>
        <w:rPr>
          <w:b/>
        </w:rPr>
        <w:t>PE signature detection, not verification.</w:t>
      </w:r>
      <w:r>
        <w:t xml:space="preserve"> The scanner reports whether a PE binary carries a signature (Authenticode certificate directory), but does not verify the signature chain, check revocation, or validate the signing certificate. A binary reported as "signed" may have an invalid, expired, or self-signed certificate.</w:t>
      </w:r>
    </w:p>
    <w:p>
      <w:pPr>
        <w:pStyle w:val="ListBullet"/>
        <w:spacing w:after="100"/>
      </w:pPr>
      <w:r>
        <w:rPr>
          <w:b/>
        </w:rPr>
        <w:t>CVE coverage depends on declared metadata.</w:t>
      </w:r>
      <w:r>
        <w:t xml:space="preserve"> </w:t>
      </w:r>
      <w:r>
        <w:rPr>
          <w:rFonts w:ascii="Consolas" w:hAnsi="Consolas" w:eastAsia="Consolas"/>
          <w:sz w:val="18"/>
        </w:rPr>
        <w:t>pip-audit</w:t>
      </w:r>
      <w:r>
        <w:t xml:space="preserve"> reads </w:t>
      </w:r>
      <w:r>
        <w:rPr>
          <w:rFonts w:ascii="Consolas" w:hAnsi="Consolas" w:eastAsia="Consolas"/>
          <w:sz w:val="18"/>
        </w:rPr>
        <w:t>Requires-Dist</w:t>
      </w:r>
      <w:r>
        <w:t xml:space="preserve"> from each archive's </w:t>
      </w:r>
      <w:r>
        <w:rPr>
          <w:rFonts w:ascii="Consolas" w:hAnsi="Consolas" w:eastAsia="Consolas"/>
          <w:sz w:val="18"/>
        </w:rPr>
        <w:t>METADATA</w:t>
      </w:r>
      <w:r>
        <w:t>. Packages without metadata cannot be CVE-audited.</w:t>
      </w:r>
    </w:p>
    <w:p>
      <w:pPr>
        <w:pStyle w:val="ListBullet"/>
        <w:spacing w:after="100"/>
      </w:pPr>
      <w:r>
        <w:rPr>
          <w:b/>
        </w:rPr>
        <w:t>Notebook scope is code-cell projection.</w:t>
      </w:r>
      <w:r>
        <w:t xml:space="preserve"> Markdown cells are not analyzed as Python. Saved outputs and attachments are reported for manual review but are not deeply inspected.</w:t>
      </w:r>
    </w:p>
    <w:p>
      <w:pPr>
        <w:pStyle w:val="ListBullet"/>
        <w:spacing w:after="100"/>
      </w:pPr>
      <w:r>
        <w:rPr>
          <w:b/>
        </w:rPr>
        <w:t>Windows-only paths.</w:t>
      </w:r>
      <w:r>
        <w:t xml:space="preserve"> Venv layout and binary extension lookups assume a Windows host. Cross-platform support is not in scope for v1.6.</w:t>
      </w:r>
    </w:p>
    <w:p>
      <w:pPr>
        <w:pStyle w:val="ListBullet"/>
        <w:spacing w:after="100"/>
      </w:pPr>
      <w:r>
        <w:rPr>
          <w:b/>
        </w:rPr>
        <w:t>First-run network dependency.</w:t>
      </w:r>
      <w:r>
        <w:t xml:space="preserve"> Scanner installation requires outbound connectivity to PyPI. Subsequent runs are offline-capable, but </w:t>
      </w:r>
      <w:r>
        <w:rPr>
          <w:rFonts w:ascii="Consolas" w:hAnsi="Consolas" w:eastAsia="Consolas"/>
          <w:sz w:val="18"/>
        </w:rPr>
        <w:t>pip-audit</w:t>
      </w:r>
      <w:r>
        <w:t xml:space="preserve"> continues to query the PyPI Advisory Database on every run unless an offline feed is staged.</w:t>
      </w:r>
    </w:p>
    <w:p>
      <w:pPr>
        <w:pStyle w:val="ListBullet"/>
        <w:spacing w:after="100"/>
      </w:pPr>
      <w:r>
        <w:rPr>
          <w:b/>
        </w:rPr>
        <w:t>Script directory must be writable.</w:t>
      </w:r>
      <w:r>
        <w:t xml:space="preserve"> v1.6 writes the venv and run logs next to the script. If the script is installed on read-only media, scans will fail at venv creation.</w:t>
      </w:r>
    </w:p>
    <w:p>
      <w:pPr>
        <w:pStyle w:val="Heading1"/>
      </w:pPr>
      <w:r>
        <w:t>Backwards Compatibility</w:t>
      </w:r>
    </w:p>
    <w:p>
      <w:pPr>
        <w:spacing w:after="100"/>
      </w:pPr>
      <w:r>
        <w:rPr>
          <w:b/>
        </w:rPr>
        <w:t>Upgrading from v1.5.2 -&gt; v1.6.0</w:t>
      </w:r>
      <w:r>
        <w:t xml:space="preserve"> does not require a dependency rebuild. Replace the v1.5.2 scanner files with the v1.6.0 release zip and keep </w:t>
      </w:r>
      <w:r>
        <w:rPr>
          <w:rFonts w:ascii="Consolas" w:hAnsi="Consolas" w:eastAsia="Consolas"/>
          <w:sz w:val="18"/>
        </w:rPr>
        <w:t>Scan-PythonPackages.ps1</w:t>
      </w:r>
      <w:r>
        <w:t xml:space="preserve"> and </w:t>
      </w:r>
      <w:r>
        <w:rPr>
          <w:rFonts w:ascii="Consolas" w:hAnsi="Consolas" w:eastAsia="Consolas"/>
          <w:sz w:val="18"/>
        </w:rPr>
        <w:t>inspect_binary.py</w:t>
      </w:r>
      <w:r>
        <w:t xml:space="preserve"> together in the extracted directory. Notebook support is implemented in the PowerShell script and does not add a new Python package dependency.</w:t>
      </w:r>
    </w:p>
    <w:p>
      <w:pPr>
        <w:spacing w:after="100"/>
      </w:pPr>
      <w:r>
        <w:rPr>
          <w:b/>
        </w:rPr>
        <w:t>Upgrading from v1.5.1 -&gt; v1.5.2</w:t>
      </w:r>
      <w:r>
        <w:t xml:space="preserve"> did not require a dependency rebuild. The v1.5.2 release corrected the release package so the script and binary helper are distributed together.</w:t>
      </w:r>
    </w:p>
    <w:p>
      <w:pPr>
        <w:spacing w:after="100"/>
      </w:pPr>
      <w:r>
        <w:rPr>
          <w:b/>
        </w:rPr>
        <w:t>Upgrading from v1.4 -&gt; v1.5</w:t>
      </w:r>
      <w:r>
        <w:t xml:space="preserve"> requires a venv rebuild to install the new </w:t>
      </w:r>
      <w:r>
        <w:rPr>
          <w:rFonts w:ascii="Consolas" w:hAnsi="Consolas" w:eastAsia="Consolas"/>
          <w:sz w:val="18"/>
        </w:rPr>
        <w:t>pefile</w:t>
      </w:r>
      <w:r>
        <w:t xml:space="preserve"> and </w:t>
      </w:r>
      <w:r>
        <w:rPr>
          <w:rFonts w:ascii="Consolas" w:hAnsi="Consolas" w:eastAsia="Consolas"/>
          <w:sz w:val="18"/>
        </w:rPr>
        <w:t>pyelftools</w:t>
      </w:r>
      <w:r>
        <w:t xml:space="preserve"> dependencies. Delete </w:t>
      </w:r>
      <w:r>
        <w:rPr>
          <w:rFonts w:ascii="Consolas" w:hAnsi="Consolas" w:eastAsia="Consolas"/>
          <w:sz w:val="18"/>
        </w:rPr>
        <w:t>&lt;script-dir&gt;\.scan-venv\</w:t>
      </w:r>
      <w:r>
        <w:t xml:space="preserve"> and re-run with </w:t>
      </w:r>
      <w:r>
        <w:rPr>
          <w:rFonts w:ascii="Consolas" w:hAnsi="Consolas" w:eastAsia="Consolas"/>
          <w:sz w:val="18"/>
        </w:rPr>
        <w:t>-AutoInstall</w:t>
      </w:r>
      <w:r>
        <w:t>, or install the two new packages manually:</w:t>
      </w:r>
    </w:p>
    <w:p>
      <w:pPr>
        <w:spacing w:after="0"/>
        <w:ind w:left="360"/>
      </w:pPr>
      <w:r>
        <w:rPr>
          <w:rFonts w:ascii="Consolas" w:hAnsi="Consolas" w:eastAsia="Consolas"/>
          <w:sz w:val="17"/>
        </w:rPr>
        <w:t>&amp; "&lt;script-dir&gt;\.scan-venv\Scripts\pip.exe" install pefile pyelftools</w:t>
      </w:r>
    </w:p>
    <w:p/>
    <w:p>
      <w:pPr>
        <w:spacing w:after="100"/>
      </w:pPr>
      <w:r>
        <w:t>The JSON report schema (</w:t>
      </w:r>
      <w:r>
        <w:rPr>
          <w:rFonts w:ascii="Consolas" w:hAnsi="Consolas" w:eastAsia="Consolas"/>
          <w:sz w:val="18"/>
        </w:rPr>
        <w:t>schemaVersion: "1.0"</w:t>
      </w:r>
      <w:r>
        <w:t xml:space="preserve">) is unchanged. v1.6.0 adds </w:t>
      </w:r>
      <w:r>
        <w:rPr>
          <w:rFonts w:ascii="Consolas" w:hAnsi="Consolas" w:eastAsia="Consolas"/>
          <w:sz w:val="18"/>
        </w:rPr>
        <w:t>notebook</w:t>
      </w:r>
      <w:r>
        <w:t xml:space="preserve"> as a possible unit kind and </w:t>
      </w:r>
      <w:r>
        <w:rPr>
          <w:rFonts w:ascii="Consolas" w:hAnsi="Consolas" w:eastAsia="Consolas"/>
          <w:sz w:val="18"/>
        </w:rPr>
        <w:t>NotebookParser</w:t>
      </w:r>
      <w:r>
        <w:t xml:space="preserve"> as a possible finding tool. Downstream consumers that do not recognize notebook findings can ignore them without breaking schema parsing. The </w:t>
      </w:r>
      <w:r>
        <w:rPr>
          <w:rFonts w:ascii="Consolas" w:hAnsi="Consolas" w:eastAsia="Consolas"/>
          <w:sz w:val="18"/>
        </w:rPr>
        <w:t>NativeBinaryCheck</w:t>
      </w:r>
      <w:r>
        <w:t xml:space="preserve"> tool name from v1.4 is no longer emitted.</w:t>
      </w:r>
    </w:p>
    <w:p>
      <w:pPr>
        <w:spacing w:after="100"/>
      </w:pPr>
      <w:r>
        <w:t xml:space="preserve">The operator </w:t>
      </w:r>
      <w:r>
        <w:rPr>
          <w:rFonts w:ascii="Consolas" w:hAnsi="Consolas" w:eastAsia="Consolas"/>
          <w:sz w:val="18"/>
        </w:rPr>
        <w:t>.txt</w:t>
      </w:r>
      <w:r>
        <w:t xml:space="preserve"> report includes </w:t>
      </w:r>
      <w:r>
        <w:rPr>
          <w:rFonts w:ascii="Consolas" w:hAnsi="Consolas" w:eastAsia="Consolas"/>
          <w:sz w:val="18"/>
        </w:rPr>
        <w:t>BinaryInspect</w:t>
      </w:r>
      <w:r>
        <w:t xml:space="preserve"> and </w:t>
      </w:r>
      <w:r>
        <w:rPr>
          <w:rFonts w:ascii="Consolas" w:hAnsi="Consolas" w:eastAsia="Consolas"/>
          <w:sz w:val="18"/>
        </w:rPr>
        <w:t>NotebookParser</w:t>
      </w:r>
      <w:r>
        <w:t xml:space="preserve"> lines in the tool coverage block and may include additional finding lines for notebook parser warnings. The overall structure is unchanged.</w:t>
      </w:r>
    </w:p>
    <w:p>
      <w:pPr>
        <w:pStyle w:val="Heading1"/>
      </w:pPr>
      <w:r>
        <w:t>Security &amp; Operational Notes</w:t>
      </w:r>
    </w:p>
    <w:p>
      <w:pPr>
        <w:pStyle w:val="ListBullet"/>
        <w:spacing w:after="100"/>
      </w:pPr>
      <w:r>
        <w:t>The scanner never executes submitted package code or notebook code. All analysis is static.</w:t>
      </w:r>
    </w:p>
    <w:p>
      <w:pPr>
        <w:pStyle w:val="ListBullet"/>
        <w:spacing w:after="100"/>
      </w:pPr>
      <w:r>
        <w:rPr>
          <w:rFonts w:ascii="Consolas" w:hAnsi="Consolas" w:eastAsia="Consolas"/>
          <w:sz w:val="18"/>
        </w:rPr>
        <w:t>inspect_binary.py</w:t>
      </w:r>
      <w:r>
        <w:t xml:space="preserve"> uses </w:t>
      </w:r>
      <w:r>
        <w:rPr>
          <w:rFonts w:ascii="Consolas" w:hAnsi="Consolas" w:eastAsia="Consolas"/>
          <w:sz w:val="18"/>
        </w:rPr>
        <w:t>pefile</w:t>
      </w:r>
      <w:r>
        <w:t xml:space="preserve"> and </w:t>
      </w:r>
      <w:r>
        <w:rPr>
          <w:rFonts w:ascii="Consolas" w:hAnsi="Consolas" w:eastAsia="Consolas"/>
          <w:sz w:val="18"/>
        </w:rPr>
        <w:t>pyelftools</w:t>
      </w:r>
      <w:r>
        <w:t xml:space="preserve"> to parse binary structures. Neither library executes the analyzed binary.</w:t>
      </w:r>
    </w:p>
    <w:p>
      <w:pPr>
        <w:pStyle w:val="ListBullet"/>
        <w:spacing w:after="100"/>
      </w:pPr>
      <w:r>
        <w:t xml:space="preserve">Binary inspection JSON output is written to a temp file in </w:t>
      </w:r>
      <w:r>
        <w:rPr>
          <w:rFonts w:ascii="Consolas" w:hAnsi="Consolas" w:eastAsia="Consolas"/>
          <w:sz w:val="18"/>
        </w:rPr>
        <w:t>%TEMP%</w:t>
      </w:r>
      <w:r>
        <w:t xml:space="preserve"> and cleaned up in a </w:t>
      </w:r>
      <w:r>
        <w:rPr>
          <w:rFonts w:ascii="Consolas" w:hAnsi="Consolas" w:eastAsia="Consolas"/>
          <w:sz w:val="18"/>
        </w:rPr>
        <w:t>finally</w:t>
      </w:r>
      <w:r>
        <w:t xml:space="preserve"> block, matching the pattern used by all other temp files in the script.</w:t>
      </w:r>
    </w:p>
    <w:p>
      <w:pPr>
        <w:pStyle w:val="ListBullet"/>
        <w:spacing w:after="100"/>
      </w:pPr>
      <w:r>
        <w:t xml:space="preserve">Extracted package contents and notebook projections do not linger in the submission folder. Archive extraction and notebook </w:t>
      </w:r>
      <w:r>
        <w:rPr>
          <w:rFonts w:ascii="Consolas" w:hAnsi="Consolas" w:eastAsia="Consolas"/>
          <w:sz w:val="18"/>
        </w:rPr>
        <w:t>.py</w:t>
      </w:r>
      <w:r>
        <w:t xml:space="preserve"> projections happen under </w:t>
      </w:r>
      <w:r>
        <w:rPr>
          <w:rFonts w:ascii="Consolas" w:hAnsi="Consolas" w:eastAsia="Consolas"/>
          <w:sz w:val="18"/>
        </w:rPr>
        <w:t>%TEMP%\python-scanner-&lt;timestamp&gt;\</w:t>
      </w:r>
      <w:r>
        <w:t>, and the entire directory is removed at the end of every successful run.</w:t>
      </w:r>
    </w:p>
    <w:p>
      <w:pPr>
        <w:pStyle w:val="ListBullet"/>
        <w:spacing w:after="100"/>
      </w:pPr>
      <w:r>
        <w:t xml:space="preserve">The scanner venv is isolated from the system Python install. Removing </w:t>
      </w:r>
      <w:r>
        <w:rPr>
          <w:rFonts w:ascii="Consolas" w:hAnsi="Consolas" w:eastAsia="Consolas"/>
          <w:sz w:val="18"/>
        </w:rPr>
        <w:t>&lt;script-dir&gt;\.scan-venv\</w:t>
      </w:r>
      <w:r>
        <w:t xml:space="preserve"> is sufficient to reset scanner state.</w:t>
      </w:r>
    </w:p>
    <w:p>
      <w:pPr>
        <w:pStyle w:val="ListBullet"/>
        <w:spacing w:after="100"/>
      </w:pPr>
      <w:r>
        <w:rPr>
          <w:rFonts w:ascii="Consolas" w:hAnsi="Consolas" w:eastAsia="Consolas"/>
          <w:sz w:val="18"/>
        </w:rPr>
        <w:t>Set-StrictMode -Version Latest</w:t>
      </w:r>
      <w:r>
        <w:t xml:space="preserve"> and </w:t>
      </w:r>
      <w:r>
        <w:rPr>
          <w:rFonts w:ascii="Consolas" w:hAnsi="Consolas" w:eastAsia="Consolas"/>
          <w:sz w:val="18"/>
        </w:rPr>
        <w:t>$ErrorActionPreference = 'Stop'</w:t>
      </w:r>
      <w:r>
        <w:t xml:space="preserve"> are enabled at module scope.</w:t>
      </w:r>
    </w:p>
    <w:p>
      <w:pPr>
        <w:pStyle w:val="Heading1"/>
      </w:pPr>
      <w:r>
        <w:t>Future Work / Backlog</w:t>
      </w:r>
    </w:p>
    <w:p>
      <w:pPr>
        <w:pStyle w:val="ListBullet"/>
        <w:spacing w:after="100"/>
      </w:pPr>
      <w:r>
        <w:t>Cross-platform support (Linux/macOS venv layout, alternate binary extensions).</w:t>
      </w:r>
    </w:p>
    <w:p>
      <w:pPr>
        <w:pStyle w:val="ListBullet"/>
        <w:spacing w:after="100"/>
      </w:pPr>
      <w:r>
        <w:t xml:space="preserve">Optional sandboxed dynamic analysis stage gated by an explicit </w:t>
      </w:r>
      <w:r>
        <w:rPr>
          <w:rFonts w:ascii="Consolas" w:hAnsi="Consolas" w:eastAsia="Consolas"/>
          <w:sz w:val="18"/>
        </w:rPr>
        <w:t>-Detonate</w:t>
      </w:r>
      <w:r>
        <w:t xml:space="preserve"> switch.</w:t>
      </w:r>
    </w:p>
    <w:p>
      <w:pPr>
        <w:pStyle w:val="ListBullet"/>
        <w:spacing w:after="100"/>
      </w:pPr>
      <w:r>
        <w:t>Caching layer to skip re-extraction and re-scan of unchanged archive hashes.</w:t>
      </w:r>
    </w:p>
    <w:p>
      <w:pPr>
        <w:pStyle w:val="ListBullet"/>
        <w:spacing w:after="100"/>
      </w:pPr>
      <w:r>
        <w:t xml:space="preserve">Configurable log retention / pruning for </w:t>
      </w:r>
      <w:r>
        <w:rPr>
          <w:rFonts w:ascii="Consolas" w:hAnsi="Consolas" w:eastAsia="Consolas"/>
          <w:sz w:val="18"/>
        </w:rPr>
        <w:t>&lt;script-dir&gt;\logs\</w:t>
      </w:r>
      <w:r>
        <w:t xml:space="preserve"> (currently grows unbounded).</w:t>
      </w:r>
    </w:p>
    <w:p>
      <w:pPr>
        <w:pStyle w:val="ListBullet"/>
        <w:spacing w:after="100"/>
      </w:pPr>
      <w:r>
        <w:t>PE signature chain verification (beyond presence detection).</w:t>
      </w:r>
    </w:p>
    <w:p>
      <w:pPr>
        <w:pStyle w:val="ListBullet"/>
        <w:spacing w:after="100"/>
      </w:pPr>
      <w:r>
        <w:t>ELF symbol-level import analysis (matching the PE import table depth).</w:t>
      </w:r>
    </w:p>
    <w:p>
      <w:pPr>
        <w:pStyle w:val="ListBullet"/>
        <w:spacing w:after="100"/>
      </w:pPr>
      <w:r>
        <w:t>Optional deeper inspection of notebook saved outputs and attachments, separate from code-cell projection.</w:t>
      </w:r>
    </w:p>
    <w:p>
      <w:pPr>
        <w:pStyle w:val="Heading1"/>
      </w:pPr>
      <w:r>
        <w:t>Author</w:t>
      </w:r>
    </w:p>
    <w:p>
      <w:pPr>
        <w:spacing w:after="100"/>
      </w:pPr>
      <w:r>
        <w:t>Generated for the media transfer security review workflow.</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eastAsia="Aptos"/>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376092"/>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ptos"/>
      <w:b/>
      <w:bCs/>
      <w:color w:val="376092"/>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b/>
      <w:color w:val="1F4E79"/>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