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240" w:lineRule="auto"/>
        <w:ind w:left="0" w:firstLine="0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fjv22cu97ul9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Steven T. McGown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240" w:lineRule="auto"/>
        <w:jc w:val="center"/>
        <w:rPr>
          <w:rFonts w:ascii="Roboto" w:cs="Roboto" w:eastAsia="Roboto" w:hAnsi="Roboto"/>
          <w:color w:val="000000"/>
          <w:sz w:val="23"/>
          <w:szCs w:val="23"/>
        </w:rPr>
      </w:pPr>
      <w:bookmarkStart w:colFirst="0" w:colLast="0" w:name="_w2ub2ks4rpr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843-592-1633 | stevenmcgown1@gmail.com | Github: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3"/>
            <w:szCs w:val="23"/>
            <w:rtl w:val="0"/>
          </w:rPr>
          <w:t xml:space="preserve">StevenMcGown</w:t>
        </w:r>
      </w:hyperlink>
      <w:r w:rsidDel="00000000" w:rsidR="00000000" w:rsidRPr="00000000">
        <w:rPr>
          <w:rFonts w:ascii="Roboto" w:cs="Roboto" w:eastAsia="Roboto" w:hAnsi="Roboto"/>
          <w:color w:val="000000"/>
          <w:sz w:val="23"/>
          <w:szCs w:val="23"/>
          <w:rtl w:val="0"/>
        </w:rPr>
        <w:t xml:space="preserve"> | US Citizen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University of South Carolina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- Columbia, SC (Fall 2016 - Spring 2021)</w:t>
        <w:br w:type="textWrapping"/>
        <w:t xml:space="preserve">B.S Computer Information Systems | Minor: Business Information Management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RELEVANT COURSEWORK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Algorithmic Design, Blockchain Business Application, Computer Hardware, Cyber Security, Database Design, Programming, Rudimentary AI Development, Software Development, Unix Fundamentals, Website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 and Customer Service -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UpperCrust (Spring 2013 - Summer 2016)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Infrastructure Analyst Intern -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Dominion Energy (Summer 2019)Enterprise network diagnostics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Manual/Automatic virtual deployment and retirement of Red Hat and Windows servers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Fulfilling support tickets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Enterprise network diagnostics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DoorDash Driver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(Summer 2020 -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Amazon Web Services: S3, EC2, RDS, IAM, Lambda, CloudFormation, CloudFront, CloudWatch, CloudTrail, DynamoDB, Route 53, Elastic Beanstalk, VPC, SNS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Chatbot Design with Angular, Google Firebase and Dialog Flow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OS: Windows XP - 10, Mac, Android, iOS, Various linux distros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Programming: Java, Python, C++, C#, HTML, CSS, Javascript, SQL, R, Bash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Network diagnostics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Git: Version control, GitHub actions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Unit testing with pytest and JUnit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Cloud Resume Challenge | Capstone Project: Chatbot | Research Paper on Security of IoT constrained devices | Various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VOLUNTEER WORK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Eagle Scout - Troop 1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(Summer 2016)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Eagle Scout Project: Collected and reviewed 4,000+ books to create a school library for Bridge's Preparatory School in Beaufort SC. Leader to scouts from ages 11 - 18.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AWS Certified Cloud Practitioner -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(June 2021)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"Knowledge and skills necessary to effectively demonstrate an overall understanding of the AWS Cloud, independent of specific technical roles addressed by other AWS Certifications."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Testout PC Pro -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Beaufort, SC (March 2016)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"Measures an examinee's ability to install, repair, configure, secure, and manage the following systems and devices: Computer Operating Systems, PC Hardware, PC Software, Basic Networking Devices and Printers"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 Cross Adult and Pediatric First Aid/CPR/AED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(January 2020)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"Gives knowledge and confidence to take the appropriate action in case of an emergency involving a child or an adult."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Calibri" w:cs="Calibri" w:eastAsia="Calibri" w:hAnsi="Calibr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evenMcGow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