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B6505" w14:textId="3CCF7629" w:rsidR="00B061BE" w:rsidRPr="0055257D" w:rsidRDefault="0055257D">
      <w:pPr>
        <w:spacing w:before="1440"/>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t xml:space="preserve">            </w:t>
      </w:r>
      <w:r w:rsidR="00B061BE" w:rsidRPr="0055257D">
        <w:rPr>
          <w:rFonts w:ascii="Times New Roman" w:hAnsi="Times New Roman" w:cs="Times New Roman"/>
          <w:b/>
          <w:bCs/>
          <w:color w:val="000000" w:themeColor="text1"/>
          <w:sz w:val="48"/>
          <w:szCs w:val="48"/>
        </w:rPr>
        <w:t xml:space="preserve">SSEMAMBO STEVEN  2300726155 </w:t>
      </w:r>
    </w:p>
    <w:p w14:paraId="341B7D1C" w14:textId="77777777" w:rsidR="0055257D" w:rsidRDefault="0055257D">
      <w:pPr>
        <w:spacing w:after="400"/>
        <w:jc w:val="center"/>
        <w:rPr>
          <w:rFonts w:ascii="Times New Roman" w:hAnsi="Times New Roman" w:cs="Times New Roman"/>
          <w:b/>
          <w:bCs/>
          <w:color w:val="000000" w:themeColor="text1"/>
          <w:sz w:val="36"/>
          <w:szCs w:val="36"/>
        </w:rPr>
      </w:pPr>
    </w:p>
    <w:p w14:paraId="5EBCD93A" w14:textId="7DF4D1A4" w:rsidR="0055257D" w:rsidRPr="0055257D" w:rsidRDefault="0055257D">
      <w:pPr>
        <w:spacing w:after="400"/>
        <w:jc w:val="center"/>
        <w:rPr>
          <w:rFonts w:ascii="Times New Roman" w:hAnsi="Times New Roman" w:cs="Times New Roman"/>
          <w:b/>
          <w:bCs/>
          <w:color w:val="000000" w:themeColor="text1"/>
          <w:sz w:val="40"/>
          <w:szCs w:val="40"/>
        </w:rPr>
      </w:pPr>
      <w:r w:rsidRPr="0055257D">
        <w:rPr>
          <w:rFonts w:ascii="Times New Roman" w:hAnsi="Times New Roman" w:cs="Times New Roman"/>
          <w:b/>
          <w:bCs/>
          <w:color w:val="000000" w:themeColor="text1"/>
          <w:sz w:val="40"/>
          <w:szCs w:val="40"/>
        </w:rPr>
        <w:t>SUPERMARKET SALES ANALYSIS</w:t>
      </w:r>
    </w:p>
    <w:p w14:paraId="3A01C132" w14:textId="131D1BB6" w:rsidR="0049766A" w:rsidRPr="0055257D" w:rsidRDefault="006B7E7B">
      <w:pPr>
        <w:spacing w:after="400"/>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36"/>
          <w:szCs w:val="36"/>
        </w:rPr>
        <w:t>Power BI ETL &amp; Excel Pivot Tables Assignment</w:t>
      </w:r>
    </w:p>
    <w:p w14:paraId="4AF44954" w14:textId="77777777" w:rsidR="0049766A" w:rsidRPr="0055257D" w:rsidRDefault="006B7E7B">
      <w:pPr>
        <w:spacing w:before="200" w:after="100"/>
        <w:jc w:val="cente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32"/>
          <w:szCs w:val="32"/>
        </w:rPr>
        <w:t>Data Warehousing Course Submission</w:t>
      </w:r>
    </w:p>
    <w:p w14:paraId="18AE0970" w14:textId="77777777" w:rsidR="0049766A" w:rsidRPr="0055257D" w:rsidRDefault="006B7E7B">
      <w:pPr>
        <w:spacing w:after="80"/>
        <w:jc w:val="cente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Dataset: Supermarket </w:t>
      </w:r>
      <w:proofErr w:type="gramStart"/>
      <w:r w:rsidRPr="0055257D">
        <w:rPr>
          <w:rFonts w:ascii="Times New Roman" w:hAnsi="Times New Roman" w:cs="Times New Roman"/>
          <w:color w:val="000000" w:themeColor="text1"/>
          <w:sz w:val="24"/>
          <w:szCs w:val="24"/>
        </w:rPr>
        <w:t>Dataset.xlsx  |</w:t>
      </w:r>
      <w:proofErr w:type="gramEnd"/>
      <w:r w:rsidRPr="0055257D">
        <w:rPr>
          <w:rFonts w:ascii="Times New Roman" w:hAnsi="Times New Roman" w:cs="Times New Roman"/>
          <w:color w:val="000000" w:themeColor="text1"/>
          <w:sz w:val="24"/>
          <w:szCs w:val="24"/>
        </w:rPr>
        <w:t xml:space="preserve">  Sheet: Orders</w:t>
      </w:r>
    </w:p>
    <w:p w14:paraId="67ACD312" w14:textId="77777777" w:rsidR="0049766A" w:rsidRPr="0055257D" w:rsidRDefault="006B7E7B">
      <w:pPr>
        <w:spacing w:after="80"/>
        <w:jc w:val="cente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Records: 9,426 </w:t>
      </w:r>
      <w:proofErr w:type="gramStart"/>
      <w:r w:rsidRPr="0055257D">
        <w:rPr>
          <w:rFonts w:ascii="Times New Roman" w:hAnsi="Times New Roman" w:cs="Times New Roman"/>
          <w:color w:val="000000" w:themeColor="text1"/>
          <w:sz w:val="24"/>
          <w:szCs w:val="24"/>
        </w:rPr>
        <w:t>rows  |</w:t>
      </w:r>
      <w:proofErr w:type="gramEnd"/>
      <w:r w:rsidRPr="0055257D">
        <w:rPr>
          <w:rFonts w:ascii="Times New Roman" w:hAnsi="Times New Roman" w:cs="Times New Roman"/>
          <w:color w:val="000000" w:themeColor="text1"/>
          <w:sz w:val="24"/>
          <w:szCs w:val="24"/>
        </w:rPr>
        <w:t xml:space="preserve">  Columns: 24  |  Period: 2010 to 2014</w:t>
      </w:r>
    </w:p>
    <w:p w14:paraId="6C2A3B05" w14:textId="7910C4B8"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br w:type="page"/>
      </w:r>
    </w:p>
    <w:p w14:paraId="1357AF12" w14:textId="77777777" w:rsidR="00B061BE" w:rsidRPr="0055257D" w:rsidRDefault="00B061BE">
      <w:pPr>
        <w:rPr>
          <w:rFonts w:ascii="Times New Roman" w:hAnsi="Times New Roman" w:cs="Times New Roman"/>
          <w:color w:val="000000" w:themeColor="text1"/>
          <w:sz w:val="24"/>
          <w:szCs w:val="24"/>
        </w:rPr>
      </w:pPr>
    </w:p>
    <w:p w14:paraId="2B2714B8" w14:textId="77777777" w:rsidR="0049766A" w:rsidRPr="0055257D" w:rsidRDefault="006B7E7B">
      <w:pPr>
        <w:pStyle w:val="Heading1"/>
        <w:pBdr>
          <w:bottom w:val="single" w:sz="6" w:space="4" w:color="2E75B6"/>
        </w:pBdr>
        <w:rPr>
          <w:rFonts w:ascii="Times New Roman" w:hAnsi="Times New Roman" w:cs="Times New Roman"/>
          <w:color w:val="000000" w:themeColor="text1"/>
          <w:sz w:val="40"/>
          <w:szCs w:val="40"/>
        </w:rPr>
      </w:pPr>
      <w:r w:rsidRPr="0055257D">
        <w:rPr>
          <w:rFonts w:ascii="Times New Roman" w:hAnsi="Times New Roman" w:cs="Times New Roman"/>
          <w:color w:val="000000" w:themeColor="text1"/>
          <w:sz w:val="40"/>
          <w:szCs w:val="40"/>
        </w:rPr>
        <w:t>1. Dataset Overview</w:t>
      </w:r>
    </w:p>
    <w:p w14:paraId="1552B1E2"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dataset used for this analysis is the Supermarket Dataset.xlsx, specifically the Orders sheet. It contains sales transaction records from a supermarket chain operating across four regions of the United States.</w:t>
      </w:r>
    </w:p>
    <w:p w14:paraId="207EF92E" w14:textId="77777777" w:rsidR="0049766A" w:rsidRPr="0055257D" w:rsidRDefault="0049766A">
      <w:pPr>
        <w:spacing w:before="80" w:after="80"/>
        <w:rPr>
          <w:rFonts w:ascii="Times New Roman" w:hAnsi="Times New Roman" w:cs="Times New Roman"/>
          <w:color w:val="000000" w:themeColor="text1"/>
          <w:sz w:val="24"/>
          <w:szCs w:val="24"/>
        </w:rPr>
      </w:pPr>
    </w:p>
    <w:p w14:paraId="422A1787" w14:textId="77777777" w:rsidR="0049766A" w:rsidRPr="0055257D" w:rsidRDefault="006B7E7B">
      <w:pPr>
        <w:spacing w:before="80" w:after="80"/>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8"/>
          <w:szCs w:val="28"/>
        </w:rPr>
        <w:t>Key Dataset Statistics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100"/>
        <w:gridCol w:w="2560"/>
      </w:tblGrid>
      <w:tr w:rsidR="00B061BE" w:rsidRPr="0055257D" w14:paraId="2DB97B88" w14:textId="77777777" w:rsidTr="0055257D">
        <w:tc>
          <w:tcPr>
            <w:tcW w:w="2100" w:type="dxa"/>
            <w:shd w:val="clear" w:color="auto" w:fill="auto"/>
            <w:tcMar>
              <w:top w:w="80" w:type="dxa"/>
              <w:left w:w="120" w:type="dxa"/>
              <w:bottom w:w="80" w:type="dxa"/>
              <w:right w:w="120" w:type="dxa"/>
            </w:tcMar>
          </w:tcPr>
          <w:p w14:paraId="63D56A4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Total Revenue</w:t>
            </w:r>
          </w:p>
        </w:tc>
        <w:tc>
          <w:tcPr>
            <w:tcW w:w="2100" w:type="dxa"/>
            <w:shd w:val="clear" w:color="auto" w:fill="FFFFFF"/>
            <w:tcMar>
              <w:top w:w="80" w:type="dxa"/>
              <w:left w:w="120" w:type="dxa"/>
              <w:bottom w:w="80" w:type="dxa"/>
              <w:right w:w="120" w:type="dxa"/>
            </w:tcMar>
          </w:tcPr>
          <w:p w14:paraId="0D5A6C7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$8,952,231</w:t>
            </w:r>
          </w:p>
        </w:tc>
        <w:tc>
          <w:tcPr>
            <w:tcW w:w="2100" w:type="dxa"/>
            <w:shd w:val="clear" w:color="auto" w:fill="auto"/>
            <w:tcMar>
              <w:top w:w="80" w:type="dxa"/>
              <w:left w:w="120" w:type="dxa"/>
              <w:bottom w:w="80" w:type="dxa"/>
              <w:right w:w="120" w:type="dxa"/>
            </w:tcMar>
          </w:tcPr>
          <w:p w14:paraId="6100398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Total Orders</w:t>
            </w:r>
          </w:p>
        </w:tc>
        <w:tc>
          <w:tcPr>
            <w:tcW w:w="2560" w:type="dxa"/>
            <w:shd w:val="clear" w:color="auto" w:fill="FFFFFF"/>
            <w:tcMar>
              <w:top w:w="80" w:type="dxa"/>
              <w:left w:w="120" w:type="dxa"/>
              <w:bottom w:w="80" w:type="dxa"/>
              <w:right w:w="120" w:type="dxa"/>
            </w:tcMar>
          </w:tcPr>
          <w:p w14:paraId="60AB7BCE"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9,426 records</w:t>
            </w:r>
          </w:p>
        </w:tc>
      </w:tr>
      <w:tr w:rsidR="00B061BE" w:rsidRPr="0055257D" w14:paraId="30981E3E" w14:textId="77777777" w:rsidTr="0055257D">
        <w:tc>
          <w:tcPr>
            <w:tcW w:w="2100" w:type="dxa"/>
            <w:shd w:val="clear" w:color="auto" w:fill="auto"/>
            <w:tcMar>
              <w:top w:w="80" w:type="dxa"/>
              <w:left w:w="120" w:type="dxa"/>
              <w:bottom w:w="80" w:type="dxa"/>
              <w:right w:w="120" w:type="dxa"/>
            </w:tcMar>
          </w:tcPr>
          <w:p w14:paraId="3FC4E740"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Total Profit</w:t>
            </w:r>
          </w:p>
        </w:tc>
        <w:tc>
          <w:tcPr>
            <w:tcW w:w="2100" w:type="dxa"/>
            <w:shd w:val="clear" w:color="auto" w:fill="FFFFFF"/>
            <w:tcMar>
              <w:top w:w="80" w:type="dxa"/>
              <w:left w:w="120" w:type="dxa"/>
              <w:bottom w:w="80" w:type="dxa"/>
              <w:right w:w="120" w:type="dxa"/>
            </w:tcMar>
          </w:tcPr>
          <w:p w14:paraId="7FE849B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$1,312,442</w:t>
            </w:r>
          </w:p>
        </w:tc>
        <w:tc>
          <w:tcPr>
            <w:tcW w:w="2100" w:type="dxa"/>
            <w:shd w:val="clear" w:color="auto" w:fill="auto"/>
            <w:tcMar>
              <w:top w:w="80" w:type="dxa"/>
              <w:left w:w="120" w:type="dxa"/>
              <w:bottom w:w="80" w:type="dxa"/>
              <w:right w:w="120" w:type="dxa"/>
            </w:tcMar>
          </w:tcPr>
          <w:p w14:paraId="0D616FB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Top Region</w:t>
            </w:r>
          </w:p>
        </w:tc>
        <w:tc>
          <w:tcPr>
            <w:tcW w:w="2560" w:type="dxa"/>
            <w:shd w:val="clear" w:color="auto" w:fill="FFFFFF"/>
            <w:tcMar>
              <w:top w:w="80" w:type="dxa"/>
              <w:left w:w="120" w:type="dxa"/>
              <w:bottom w:w="80" w:type="dxa"/>
              <w:right w:w="120" w:type="dxa"/>
            </w:tcMar>
          </w:tcPr>
          <w:p w14:paraId="6E077EC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Central ($519,826)</w:t>
            </w:r>
          </w:p>
        </w:tc>
      </w:tr>
      <w:tr w:rsidR="00B061BE" w:rsidRPr="0055257D" w14:paraId="640BEA93" w14:textId="77777777" w:rsidTr="0055257D">
        <w:tc>
          <w:tcPr>
            <w:tcW w:w="2100" w:type="dxa"/>
            <w:shd w:val="clear" w:color="auto" w:fill="auto"/>
            <w:tcMar>
              <w:top w:w="80" w:type="dxa"/>
              <w:left w:w="120" w:type="dxa"/>
              <w:bottom w:w="80" w:type="dxa"/>
              <w:right w:w="120" w:type="dxa"/>
            </w:tcMar>
          </w:tcPr>
          <w:p w14:paraId="56CD0AF6"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Profit/Order</w:t>
            </w:r>
          </w:p>
        </w:tc>
        <w:tc>
          <w:tcPr>
            <w:tcW w:w="2100" w:type="dxa"/>
            <w:shd w:val="clear" w:color="auto" w:fill="FFFFFF"/>
            <w:tcMar>
              <w:top w:w="80" w:type="dxa"/>
              <w:left w:w="120" w:type="dxa"/>
              <w:bottom w:w="80" w:type="dxa"/>
              <w:right w:w="120" w:type="dxa"/>
            </w:tcMar>
          </w:tcPr>
          <w:p w14:paraId="132A626D"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$139.24</w:t>
            </w:r>
          </w:p>
        </w:tc>
        <w:tc>
          <w:tcPr>
            <w:tcW w:w="2100" w:type="dxa"/>
            <w:shd w:val="clear" w:color="auto" w:fill="auto"/>
            <w:tcMar>
              <w:top w:w="80" w:type="dxa"/>
              <w:left w:w="120" w:type="dxa"/>
              <w:bottom w:w="80" w:type="dxa"/>
              <w:right w:w="120" w:type="dxa"/>
            </w:tcMar>
          </w:tcPr>
          <w:p w14:paraId="5C0EA80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Date Range</w:t>
            </w:r>
          </w:p>
        </w:tc>
        <w:tc>
          <w:tcPr>
            <w:tcW w:w="2560" w:type="dxa"/>
            <w:shd w:val="clear" w:color="auto" w:fill="FFFFFF"/>
            <w:tcMar>
              <w:top w:w="80" w:type="dxa"/>
              <w:left w:w="120" w:type="dxa"/>
              <w:bottom w:w="80" w:type="dxa"/>
              <w:right w:w="120" w:type="dxa"/>
            </w:tcMar>
          </w:tcPr>
          <w:p w14:paraId="3950990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Jan 2010 - Dec 2014</w:t>
            </w:r>
          </w:p>
        </w:tc>
      </w:tr>
      <w:tr w:rsidR="00B061BE" w:rsidRPr="0055257D" w14:paraId="5A00FFE3" w14:textId="77777777" w:rsidTr="0055257D">
        <w:tc>
          <w:tcPr>
            <w:tcW w:w="2100" w:type="dxa"/>
            <w:shd w:val="clear" w:color="auto" w:fill="auto"/>
            <w:tcMar>
              <w:top w:w="80" w:type="dxa"/>
              <w:left w:w="120" w:type="dxa"/>
              <w:bottom w:w="80" w:type="dxa"/>
              <w:right w:w="120" w:type="dxa"/>
            </w:tcMar>
          </w:tcPr>
          <w:p w14:paraId="3832F05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Top Product</w:t>
            </w:r>
          </w:p>
        </w:tc>
        <w:tc>
          <w:tcPr>
            <w:tcW w:w="2100" w:type="dxa"/>
            <w:shd w:val="clear" w:color="auto" w:fill="FFFFFF"/>
            <w:tcMar>
              <w:top w:w="80" w:type="dxa"/>
              <w:left w:w="120" w:type="dxa"/>
              <w:bottom w:w="80" w:type="dxa"/>
              <w:right w:w="120" w:type="dxa"/>
            </w:tcMar>
          </w:tcPr>
          <w:p w14:paraId="153B9C91"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Global Troy Chair</w:t>
            </w:r>
          </w:p>
        </w:tc>
        <w:tc>
          <w:tcPr>
            <w:tcW w:w="2100" w:type="dxa"/>
            <w:shd w:val="clear" w:color="auto" w:fill="auto"/>
            <w:tcMar>
              <w:top w:w="80" w:type="dxa"/>
              <w:left w:w="120" w:type="dxa"/>
              <w:bottom w:w="80" w:type="dxa"/>
              <w:right w:w="120" w:type="dxa"/>
            </w:tcMar>
          </w:tcPr>
          <w:p w14:paraId="2AF2216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Top Category</w:t>
            </w:r>
          </w:p>
        </w:tc>
        <w:tc>
          <w:tcPr>
            <w:tcW w:w="2560" w:type="dxa"/>
            <w:shd w:val="clear" w:color="auto" w:fill="FFFFFF"/>
            <w:tcMar>
              <w:top w:w="80" w:type="dxa"/>
              <w:left w:w="120" w:type="dxa"/>
              <w:bottom w:w="80" w:type="dxa"/>
              <w:right w:w="120" w:type="dxa"/>
            </w:tcMar>
          </w:tcPr>
          <w:p w14:paraId="25F8EF4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Technology</w:t>
            </w:r>
          </w:p>
        </w:tc>
      </w:tr>
    </w:tbl>
    <w:p w14:paraId="73659A07" w14:textId="77777777" w:rsidR="0049766A" w:rsidRPr="0055257D" w:rsidRDefault="0049766A">
      <w:pPr>
        <w:spacing w:before="80" w:after="80"/>
        <w:rPr>
          <w:rFonts w:ascii="Times New Roman" w:hAnsi="Times New Roman" w:cs="Times New Roman"/>
          <w:color w:val="000000" w:themeColor="text1"/>
          <w:sz w:val="24"/>
          <w:szCs w:val="24"/>
        </w:rPr>
      </w:pPr>
    </w:p>
    <w:p w14:paraId="1BD2F455"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dataset includes 24 columns covering customer details, product information, shipping data, financial metrics (sales, profit, discount), and geographic information. It spans five years of transactions from January 2010 to December 2014.</w:t>
      </w:r>
    </w:p>
    <w:p w14:paraId="06F4290A" w14:textId="77777777" w:rsidR="0049766A" w:rsidRPr="0055257D" w:rsidRDefault="0049766A">
      <w:pPr>
        <w:pBdr>
          <w:bottom w:val="single" w:sz="3" w:space="1" w:color="CCCCCC"/>
        </w:pBdr>
        <w:spacing w:before="120" w:after="120"/>
        <w:rPr>
          <w:rFonts w:ascii="Times New Roman" w:hAnsi="Times New Roman" w:cs="Times New Roman"/>
          <w:color w:val="000000" w:themeColor="text1"/>
          <w:sz w:val="24"/>
          <w:szCs w:val="24"/>
        </w:rPr>
      </w:pPr>
    </w:p>
    <w:p w14:paraId="5FD71509" w14:textId="77777777" w:rsidR="0049766A" w:rsidRPr="0055257D" w:rsidRDefault="006B7E7B">
      <w:pPr>
        <w:pStyle w:val="Heading1"/>
        <w:pBdr>
          <w:bottom w:val="single" w:sz="6" w:space="4" w:color="2E75B6"/>
        </w:pBdr>
        <w:rPr>
          <w:rFonts w:ascii="Times New Roman" w:hAnsi="Times New Roman" w:cs="Times New Roman"/>
          <w:color w:val="000000" w:themeColor="text1"/>
          <w:sz w:val="40"/>
          <w:szCs w:val="40"/>
        </w:rPr>
      </w:pPr>
      <w:r w:rsidRPr="0055257D">
        <w:rPr>
          <w:rFonts w:ascii="Times New Roman" w:hAnsi="Times New Roman" w:cs="Times New Roman"/>
          <w:color w:val="000000" w:themeColor="text1"/>
          <w:sz w:val="40"/>
          <w:szCs w:val="40"/>
        </w:rPr>
        <w:t>2. Power BI ETL — Steps Followed</w:t>
      </w:r>
    </w:p>
    <w:p w14:paraId="594EE125"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ETL process was performed using Power Query Editor inside Power BI Desktop. ETL stands for Extract, Transform, Load — the three stages of preparing raw data for analysis.</w:t>
      </w:r>
    </w:p>
    <w:p w14:paraId="42203157" w14:textId="77777777" w:rsidR="0049766A" w:rsidRPr="0055257D" w:rsidRDefault="0049766A">
      <w:pPr>
        <w:spacing w:before="80" w:after="80"/>
        <w:rPr>
          <w:rFonts w:ascii="Times New Roman" w:hAnsi="Times New Roman" w:cs="Times New Roman"/>
          <w:color w:val="000000" w:themeColor="text1"/>
          <w:sz w:val="24"/>
          <w:szCs w:val="24"/>
        </w:rPr>
      </w:pPr>
    </w:p>
    <w:p w14:paraId="6811BBD5"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2.1 Extract</w:t>
      </w:r>
    </w:p>
    <w:p w14:paraId="0B5FC36F"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Excel file was loaded into Power BI Desktop using Get Data &gt; Excel Workbook. The Orders sheet was selected in the Navigator window and Transform Data was clicked to open the Power Query Editor for cleaning.</w:t>
      </w:r>
    </w:p>
    <w:p w14:paraId="73D91FC2" w14:textId="77777777" w:rsidR="0049766A" w:rsidRPr="0055257D" w:rsidRDefault="0049766A">
      <w:pPr>
        <w:spacing w:before="80" w:after="80"/>
        <w:rPr>
          <w:rFonts w:ascii="Times New Roman" w:hAnsi="Times New Roman" w:cs="Times New Roman"/>
          <w:color w:val="000000" w:themeColor="text1"/>
          <w:sz w:val="24"/>
          <w:szCs w:val="24"/>
        </w:rPr>
      </w:pPr>
    </w:p>
    <w:p w14:paraId="6BA45CA5"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2.2 Transform — Power Query Transformations</w:t>
      </w:r>
    </w:p>
    <w:p w14:paraId="1B8319DC"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following 9 transformations were applied in Power Query Editor to clean and enrich the dataset:</w:t>
      </w:r>
    </w:p>
    <w:p w14:paraId="0F83C067" w14:textId="77777777" w:rsidR="0049766A" w:rsidRPr="0055257D" w:rsidRDefault="0049766A">
      <w:pPr>
        <w:spacing w:before="80" w:after="80"/>
        <w:rPr>
          <w:rFonts w:ascii="Times New Roman" w:hAnsi="Times New Roman" w:cs="Times New Roman"/>
          <w:color w:val="000000" w:themeColor="text1"/>
          <w:sz w:val="24"/>
          <w:szCs w:val="24"/>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378"/>
        <w:gridCol w:w="6660"/>
      </w:tblGrid>
      <w:tr w:rsidR="00B061BE" w:rsidRPr="0055257D" w14:paraId="1D0D6BF9" w14:textId="77777777" w:rsidTr="00065444">
        <w:trPr>
          <w:trHeight w:val="275"/>
        </w:trPr>
        <w:tc>
          <w:tcPr>
            <w:tcW w:w="5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78DABA"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w:t>
            </w:r>
          </w:p>
        </w:tc>
        <w:tc>
          <w:tcPr>
            <w:tcW w:w="237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6BEAF5"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Transformation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1AD97"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Details / Formula Used</w:t>
            </w:r>
          </w:p>
        </w:tc>
      </w:tr>
      <w:tr w:rsidR="00B061BE" w:rsidRPr="0055257D" w14:paraId="1AFF24DA" w14:textId="77777777" w:rsidTr="0055257D">
        <w:trPr>
          <w:trHeight w:val="779"/>
        </w:trPr>
        <w:tc>
          <w:tcPr>
            <w:tcW w:w="5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6F3FB8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1</w:t>
            </w:r>
          </w:p>
        </w:tc>
        <w:tc>
          <w:tcPr>
            <w:tcW w:w="2378"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04921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Date Handling</w:t>
            </w:r>
          </w:p>
        </w:tc>
        <w:tc>
          <w:tcPr>
            <w:tcW w:w="66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64D9A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Verified Order Date and Ship Date columns as proper Date type. Created Shipping Days = </w:t>
            </w:r>
            <w:proofErr w:type="spellStart"/>
            <w:r w:rsidRPr="0055257D">
              <w:rPr>
                <w:rFonts w:ascii="Times New Roman" w:hAnsi="Times New Roman" w:cs="Times New Roman"/>
                <w:color w:val="000000" w:themeColor="text1"/>
                <w:sz w:val="24"/>
                <w:szCs w:val="24"/>
              </w:rPr>
              <w:t>Duration.Days</w:t>
            </w:r>
            <w:proofErr w:type="spellEnd"/>
            <w:r w:rsidRPr="0055257D">
              <w:rPr>
                <w:rFonts w:ascii="Times New Roman" w:hAnsi="Times New Roman" w:cs="Times New Roman"/>
                <w:color w:val="000000" w:themeColor="text1"/>
                <w:sz w:val="24"/>
                <w:szCs w:val="24"/>
              </w:rPr>
              <w:t>(Ship Date - Order Date) as a Whole Number column.</w:t>
            </w:r>
          </w:p>
        </w:tc>
      </w:tr>
      <w:tr w:rsidR="00B061BE" w:rsidRPr="0055257D" w14:paraId="402FF229" w14:textId="77777777" w:rsidTr="00065444">
        <w:trPr>
          <w:trHeight w:val="535"/>
        </w:trPr>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8DB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lastRenderedPageBreak/>
              <w:t>2</w:t>
            </w:r>
          </w:p>
        </w:tc>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AB379"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Shipping Days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3E47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New column: Shipping Days using </w:t>
            </w:r>
            <w:proofErr w:type="spellStart"/>
            <w:r w:rsidRPr="0055257D">
              <w:rPr>
                <w:rFonts w:ascii="Times New Roman" w:hAnsi="Times New Roman" w:cs="Times New Roman"/>
                <w:color w:val="000000" w:themeColor="text1"/>
                <w:sz w:val="24"/>
                <w:szCs w:val="24"/>
              </w:rPr>
              <w:t>Duration.Days</w:t>
            </w:r>
            <w:proofErr w:type="spellEnd"/>
            <w:r w:rsidRPr="0055257D">
              <w:rPr>
                <w:rFonts w:ascii="Times New Roman" w:hAnsi="Times New Roman" w:cs="Times New Roman"/>
                <w:color w:val="000000" w:themeColor="text1"/>
                <w:sz w:val="24"/>
                <w:szCs w:val="24"/>
              </w:rPr>
              <w:t>([Ship Date] - [Order Date]). Data type set to Whole Number.</w:t>
            </w:r>
          </w:p>
        </w:tc>
      </w:tr>
      <w:tr w:rsidR="00B061BE" w:rsidRPr="0055257D" w14:paraId="14D082C2" w14:textId="77777777" w:rsidTr="00065444">
        <w:trPr>
          <w:trHeight w:val="519"/>
        </w:trPr>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9D55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3</w:t>
            </w:r>
          </w:p>
        </w:tc>
        <w:tc>
          <w:tcPr>
            <w:tcW w:w="2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9C77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Profit Margin %</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5F2C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New custom column: ([Profit] / [Sales]) * 100. Represents the percentage of each sale that is profit.</w:t>
            </w:r>
          </w:p>
        </w:tc>
      </w:tr>
      <w:tr w:rsidR="00B061BE" w:rsidRPr="0055257D" w14:paraId="6FE2A605" w14:textId="77777777" w:rsidTr="00065444">
        <w:trPr>
          <w:trHeight w:val="535"/>
        </w:trPr>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0FB1"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4</w:t>
            </w:r>
          </w:p>
        </w:tc>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AA2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Discount Band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847D"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Conditional column with 4 rules: Discount = 0 → No Discount | ≤ 0.05 → Low | ≤ 0.10 → Medium | &gt; 0.10 → High</w:t>
            </w:r>
          </w:p>
        </w:tc>
      </w:tr>
      <w:tr w:rsidR="00B061BE" w:rsidRPr="0055257D" w14:paraId="334EFD93" w14:textId="77777777" w:rsidTr="00065444">
        <w:trPr>
          <w:trHeight w:val="519"/>
        </w:trPr>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7FC42"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5</w:t>
            </w:r>
          </w:p>
        </w:tc>
        <w:tc>
          <w:tcPr>
            <w:tcW w:w="2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56649"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Remove Nulls</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1F77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Filtered Sales and Profit columns to exclude any null/blank rows. No nulls found in this dataset but filter applied as best practice.</w:t>
            </w:r>
          </w:p>
        </w:tc>
      </w:tr>
      <w:tr w:rsidR="00B061BE" w:rsidRPr="0055257D" w14:paraId="7557D708" w14:textId="77777777" w:rsidTr="00065444">
        <w:trPr>
          <w:trHeight w:val="535"/>
        </w:trPr>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2C179"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6</w:t>
            </w:r>
          </w:p>
        </w:tc>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2D5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Trim Whitespace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B86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Applied Transform &gt; Format &gt; Trim to Customer Name, Product Category, and Region columns to remove leading/trailing spaces.</w:t>
            </w:r>
          </w:p>
        </w:tc>
      </w:tr>
      <w:tr w:rsidR="00B061BE" w:rsidRPr="0055257D" w14:paraId="35E3B2DC" w14:textId="77777777" w:rsidTr="00065444">
        <w:trPr>
          <w:trHeight w:val="519"/>
        </w:trPr>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138F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7</w:t>
            </w:r>
          </w:p>
        </w:tc>
        <w:tc>
          <w:tcPr>
            <w:tcW w:w="2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3BE6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Postal Code Fix</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BC78F"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Changed Postal Code data type from Whole Number to Text to preserve any leading zeros in zip codes.</w:t>
            </w:r>
          </w:p>
        </w:tc>
      </w:tr>
      <w:tr w:rsidR="00B061BE" w:rsidRPr="0055257D" w14:paraId="72595D7C" w14:textId="77777777" w:rsidTr="00065444">
        <w:trPr>
          <w:trHeight w:val="795"/>
        </w:trPr>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69B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8</w:t>
            </w:r>
          </w:p>
        </w:tc>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F8AD"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Group By (Table 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1006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Duplicated Orders query. Renamed </w:t>
            </w:r>
            <w:proofErr w:type="spellStart"/>
            <w:r w:rsidRPr="0055257D">
              <w:rPr>
                <w:rFonts w:ascii="Times New Roman" w:hAnsi="Times New Roman" w:cs="Times New Roman"/>
                <w:color w:val="000000" w:themeColor="text1"/>
                <w:sz w:val="24"/>
                <w:szCs w:val="24"/>
              </w:rPr>
              <w:t>Region_Category_Summary</w:t>
            </w:r>
            <w:proofErr w:type="spellEnd"/>
            <w:r w:rsidRPr="0055257D">
              <w:rPr>
                <w:rFonts w:ascii="Times New Roman" w:hAnsi="Times New Roman" w:cs="Times New Roman"/>
                <w:color w:val="000000" w:themeColor="text1"/>
                <w:sz w:val="24"/>
                <w:szCs w:val="24"/>
              </w:rPr>
              <w:t>. Grouped by Region and Product Category. Aggregated: Sum of Sales, Sum of Profit.</w:t>
            </w:r>
          </w:p>
        </w:tc>
      </w:tr>
      <w:tr w:rsidR="00B061BE" w:rsidRPr="0055257D" w14:paraId="5E95D135" w14:textId="77777777" w:rsidTr="00065444">
        <w:trPr>
          <w:trHeight w:val="779"/>
        </w:trPr>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457B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9</w:t>
            </w:r>
          </w:p>
        </w:tc>
        <w:tc>
          <w:tcPr>
            <w:tcW w:w="2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67A2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Group By (Table 2)</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9D0A3" w14:textId="7246BE7F"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Duplicated Orders query. Renamed Segment_</w:t>
            </w:r>
            <w:proofErr w:type="spellStart"/>
            <w:proofErr w:type="gramStart"/>
            <w:r w:rsidRPr="0055257D">
              <w:rPr>
                <w:rFonts w:ascii="Times New Roman" w:hAnsi="Times New Roman" w:cs="Times New Roman"/>
                <w:color w:val="000000" w:themeColor="text1"/>
                <w:sz w:val="24"/>
                <w:szCs w:val="24"/>
              </w:rPr>
              <w:t>ShipMode</w:t>
            </w:r>
            <w:proofErr w:type="spellEnd"/>
            <w:r w:rsidR="00065444" w:rsidRPr="0055257D">
              <w:rPr>
                <w:rFonts w:ascii="Times New Roman" w:hAnsi="Times New Roman" w:cs="Times New Roman"/>
                <w:color w:val="000000" w:themeColor="text1"/>
                <w:sz w:val="24"/>
                <w:szCs w:val="24"/>
              </w:rPr>
              <w:t>,</w:t>
            </w:r>
            <w:r w:rsidRPr="0055257D">
              <w:rPr>
                <w:rFonts w:ascii="Times New Roman" w:hAnsi="Times New Roman" w:cs="Times New Roman"/>
                <w:color w:val="000000" w:themeColor="text1"/>
                <w:sz w:val="24"/>
                <w:szCs w:val="24"/>
              </w:rPr>
              <w:t>_</w:t>
            </w:r>
            <w:proofErr w:type="gramEnd"/>
            <w:r w:rsidRPr="0055257D">
              <w:rPr>
                <w:rFonts w:ascii="Times New Roman" w:hAnsi="Times New Roman" w:cs="Times New Roman"/>
                <w:color w:val="000000" w:themeColor="text1"/>
                <w:sz w:val="24"/>
                <w:szCs w:val="24"/>
              </w:rPr>
              <w:t>Summary. Grouped by Customer Segment and Ship Mode. Aggregated: Count of Order ID.</w:t>
            </w:r>
          </w:p>
        </w:tc>
      </w:tr>
    </w:tbl>
    <w:p w14:paraId="3487CFD9" w14:textId="77777777" w:rsidR="0049766A" w:rsidRPr="0055257D" w:rsidRDefault="0049766A">
      <w:pPr>
        <w:spacing w:before="80" w:after="80"/>
        <w:rPr>
          <w:rFonts w:ascii="Times New Roman" w:hAnsi="Times New Roman" w:cs="Times New Roman"/>
          <w:color w:val="000000" w:themeColor="text1"/>
          <w:sz w:val="24"/>
          <w:szCs w:val="24"/>
        </w:rPr>
      </w:pPr>
    </w:p>
    <w:p w14:paraId="593D7965"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2.3 Load &amp; Model</w:t>
      </w:r>
    </w:p>
    <w:p w14:paraId="2666EF0F"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After completing all transformations, Close &amp; Apply was clicked to load all three tables (Orders, </w:t>
      </w:r>
      <w:proofErr w:type="spellStart"/>
      <w:r w:rsidRPr="0055257D">
        <w:rPr>
          <w:rFonts w:ascii="Times New Roman" w:hAnsi="Times New Roman" w:cs="Times New Roman"/>
          <w:color w:val="000000" w:themeColor="text1"/>
          <w:sz w:val="24"/>
          <w:szCs w:val="24"/>
        </w:rPr>
        <w:t>Region_Category_Summary</w:t>
      </w:r>
      <w:proofErr w:type="spellEnd"/>
      <w:r w:rsidRPr="0055257D">
        <w:rPr>
          <w:rFonts w:ascii="Times New Roman" w:hAnsi="Times New Roman" w:cs="Times New Roman"/>
          <w:color w:val="000000" w:themeColor="text1"/>
          <w:sz w:val="24"/>
          <w:szCs w:val="24"/>
        </w:rPr>
        <w:t xml:space="preserve">, </w:t>
      </w:r>
      <w:proofErr w:type="spellStart"/>
      <w:r w:rsidRPr="0055257D">
        <w:rPr>
          <w:rFonts w:ascii="Times New Roman" w:hAnsi="Times New Roman" w:cs="Times New Roman"/>
          <w:color w:val="000000" w:themeColor="text1"/>
          <w:sz w:val="24"/>
          <w:szCs w:val="24"/>
        </w:rPr>
        <w:t>Segment_ShipMode_Summary</w:t>
      </w:r>
      <w:proofErr w:type="spellEnd"/>
      <w:r w:rsidRPr="0055257D">
        <w:rPr>
          <w:rFonts w:ascii="Times New Roman" w:hAnsi="Times New Roman" w:cs="Times New Roman"/>
          <w:color w:val="000000" w:themeColor="text1"/>
          <w:sz w:val="24"/>
          <w:szCs w:val="24"/>
        </w:rPr>
        <w:t>) into the Power BI data model.</w:t>
      </w:r>
    </w:p>
    <w:p w14:paraId="55EDE458" w14:textId="77777777" w:rsidR="0049766A" w:rsidRPr="0055257D" w:rsidRDefault="0049766A">
      <w:pPr>
        <w:spacing w:before="80" w:after="80"/>
        <w:rPr>
          <w:rFonts w:ascii="Times New Roman" w:hAnsi="Times New Roman" w:cs="Times New Roman"/>
          <w:color w:val="000000" w:themeColor="text1"/>
          <w:sz w:val="24"/>
          <w:szCs w:val="24"/>
        </w:rPr>
      </w:pPr>
    </w:p>
    <w:p w14:paraId="225DF244"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A Date Table was then created using the following DAX formula to enable time-intelligence calculations:</w:t>
      </w:r>
    </w:p>
    <w:p w14:paraId="0923DC92" w14:textId="77777777" w:rsidR="0049766A" w:rsidRPr="0055257D" w:rsidRDefault="006B7E7B">
      <w:pPr>
        <w:pBdr>
          <w:left w:val="single" w:sz="8" w:space="6" w:color="2E75B6"/>
        </w:pBdr>
        <w:shd w:val="clear" w:color="auto" w:fill="F0F0F0"/>
        <w:spacing w:before="80" w:after="80"/>
        <w:rPr>
          <w:rFonts w:ascii="Times New Roman" w:hAnsi="Times New Roman" w:cs="Times New Roman"/>
          <w:color w:val="000000" w:themeColor="text1"/>
          <w:sz w:val="24"/>
          <w:szCs w:val="24"/>
        </w:rPr>
      </w:pPr>
      <w:r w:rsidRPr="0055257D">
        <w:rPr>
          <w:rFonts w:ascii="Times New Roman" w:eastAsia="Courier New" w:hAnsi="Times New Roman" w:cs="Times New Roman"/>
          <w:color w:val="000000" w:themeColor="text1"/>
          <w:sz w:val="24"/>
          <w:szCs w:val="24"/>
        </w:rPr>
        <w:t xml:space="preserve">Date Table = </w:t>
      </w:r>
      <w:proofErr w:type="gramStart"/>
      <w:r w:rsidRPr="0055257D">
        <w:rPr>
          <w:rFonts w:ascii="Times New Roman" w:eastAsia="Courier New" w:hAnsi="Times New Roman" w:cs="Times New Roman"/>
          <w:color w:val="000000" w:themeColor="text1"/>
          <w:sz w:val="24"/>
          <w:szCs w:val="24"/>
        </w:rPr>
        <w:t>CALENDAR(</w:t>
      </w:r>
      <w:proofErr w:type="gramEnd"/>
      <w:r w:rsidRPr="0055257D">
        <w:rPr>
          <w:rFonts w:ascii="Times New Roman" w:eastAsia="Courier New" w:hAnsi="Times New Roman" w:cs="Times New Roman"/>
          <w:color w:val="000000" w:themeColor="text1"/>
          <w:sz w:val="24"/>
          <w:szCs w:val="24"/>
        </w:rPr>
        <w:t>MIN(Orders[Order Date]), MAX(Orders[Order Date]))</w:t>
      </w:r>
    </w:p>
    <w:p w14:paraId="3FD1738D" w14:textId="77777777" w:rsidR="0049766A" w:rsidRPr="0055257D" w:rsidRDefault="0049766A">
      <w:pPr>
        <w:spacing w:before="80" w:after="80"/>
        <w:rPr>
          <w:rFonts w:ascii="Times New Roman" w:hAnsi="Times New Roman" w:cs="Times New Roman"/>
          <w:color w:val="000000" w:themeColor="text1"/>
          <w:sz w:val="24"/>
          <w:szCs w:val="24"/>
        </w:rPr>
      </w:pPr>
    </w:p>
    <w:p w14:paraId="614ACFFF"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A relationship was then created by dragging Date </w:t>
      </w:r>
      <w:proofErr w:type="gramStart"/>
      <w:r w:rsidRPr="0055257D">
        <w:rPr>
          <w:rFonts w:ascii="Times New Roman" w:hAnsi="Times New Roman" w:cs="Times New Roman"/>
          <w:color w:val="000000" w:themeColor="text1"/>
          <w:sz w:val="24"/>
          <w:szCs w:val="24"/>
        </w:rPr>
        <w:t>Table[</w:t>
      </w:r>
      <w:proofErr w:type="gramEnd"/>
      <w:r w:rsidRPr="0055257D">
        <w:rPr>
          <w:rFonts w:ascii="Times New Roman" w:hAnsi="Times New Roman" w:cs="Times New Roman"/>
          <w:color w:val="000000" w:themeColor="text1"/>
          <w:sz w:val="24"/>
          <w:szCs w:val="24"/>
        </w:rPr>
        <w:t>Date] onto Orders[Order Date] in the Model view. This relationship enables year-over-year comparisons and monthly trend analysis.</w:t>
      </w:r>
    </w:p>
    <w:p w14:paraId="0E1A596F" w14:textId="77777777" w:rsidR="0049766A" w:rsidRPr="0055257D" w:rsidRDefault="0049766A">
      <w:pPr>
        <w:spacing w:before="80" w:after="80"/>
        <w:rPr>
          <w:rFonts w:ascii="Times New Roman" w:hAnsi="Times New Roman" w:cs="Times New Roman"/>
          <w:color w:val="000000" w:themeColor="text1"/>
          <w:sz w:val="24"/>
          <w:szCs w:val="24"/>
        </w:rPr>
      </w:pPr>
    </w:p>
    <w:p w14:paraId="3A685161" w14:textId="36A8E18A" w:rsidR="0055257D" w:rsidRDefault="0055257D">
      <w:pPr>
        <w:pStyle w:val="Heading2"/>
        <w:rPr>
          <w:rFonts w:ascii="Times New Roman" w:hAnsi="Times New Roman" w:cs="Times New Roman"/>
          <w:color w:val="000000" w:themeColor="text1"/>
          <w:sz w:val="32"/>
          <w:szCs w:val="32"/>
        </w:rPr>
      </w:pPr>
    </w:p>
    <w:p w14:paraId="07E144AD" w14:textId="77777777" w:rsidR="0055257D" w:rsidRDefault="0055257D">
      <w:pPr>
        <w:pStyle w:val="Heading2"/>
        <w:rPr>
          <w:rFonts w:ascii="Times New Roman" w:hAnsi="Times New Roman" w:cs="Times New Roman"/>
          <w:color w:val="000000" w:themeColor="text1"/>
          <w:sz w:val="32"/>
          <w:szCs w:val="32"/>
        </w:rPr>
      </w:pPr>
    </w:p>
    <w:p w14:paraId="532743E9" w14:textId="77777777" w:rsidR="0055257D" w:rsidRDefault="0055257D">
      <w:pPr>
        <w:pStyle w:val="Heading2"/>
        <w:rPr>
          <w:rFonts w:ascii="Times New Roman" w:hAnsi="Times New Roman" w:cs="Times New Roman"/>
          <w:color w:val="000000" w:themeColor="text1"/>
          <w:sz w:val="32"/>
          <w:szCs w:val="32"/>
        </w:rPr>
      </w:pPr>
    </w:p>
    <w:p w14:paraId="587FB753" w14:textId="77777777" w:rsidR="0055257D" w:rsidRDefault="0055257D">
      <w:pPr>
        <w:pStyle w:val="Heading2"/>
        <w:rPr>
          <w:rFonts w:ascii="Times New Roman" w:hAnsi="Times New Roman" w:cs="Times New Roman"/>
          <w:color w:val="000000" w:themeColor="text1"/>
          <w:sz w:val="32"/>
          <w:szCs w:val="32"/>
        </w:rPr>
      </w:pPr>
    </w:p>
    <w:p w14:paraId="23E5AB1A" w14:textId="24652D18"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lastRenderedPageBreak/>
        <w:t>2.4 DAX Measures Created</w:t>
      </w:r>
    </w:p>
    <w:p w14:paraId="3CE1CBA1"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Five DAX measures were created to support dynamic calculations in the report visuals:</w:t>
      </w:r>
    </w:p>
    <w:p w14:paraId="3D4DA865" w14:textId="77777777" w:rsidR="0049766A" w:rsidRPr="0055257D" w:rsidRDefault="0049766A">
      <w:pPr>
        <w:spacing w:before="80" w:after="80"/>
        <w:rPr>
          <w:rFonts w:ascii="Times New Roman" w:hAnsi="Times New Roman" w:cs="Times New Roman"/>
          <w:color w:val="000000" w:themeColor="text1"/>
          <w:sz w:val="24"/>
          <w:szCs w:val="24"/>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3533"/>
        <w:gridCol w:w="3417"/>
      </w:tblGrid>
      <w:tr w:rsidR="00B061BE" w:rsidRPr="0055257D" w14:paraId="4CDB46E2" w14:textId="77777777" w:rsidTr="00B061BE">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41FA6A"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Measure Name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309889"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DAX Formula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58AC6B"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What It Calculates</w:t>
            </w:r>
          </w:p>
        </w:tc>
      </w:tr>
      <w:tr w:rsidR="00B061BE" w:rsidRPr="0055257D" w14:paraId="287C53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B26E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Total Sales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0BE8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=SUM(</w:t>
            </w:r>
            <w:proofErr w:type="gramStart"/>
            <w:r w:rsidRPr="0055257D">
              <w:rPr>
                <w:rFonts w:ascii="Times New Roman" w:hAnsi="Times New Roman" w:cs="Times New Roman"/>
                <w:color w:val="000000" w:themeColor="text1"/>
                <w:sz w:val="24"/>
                <w:szCs w:val="24"/>
              </w:rPr>
              <w:t>Orders[</w:t>
            </w:r>
            <w:proofErr w:type="gramEnd"/>
            <w:r w:rsidRPr="0055257D">
              <w:rPr>
                <w:rFonts w:ascii="Times New Roman" w:hAnsi="Times New Roman" w:cs="Times New Roman"/>
                <w:color w:val="000000" w:themeColor="text1"/>
                <w:sz w:val="24"/>
                <w:szCs w:val="24"/>
              </w:rPr>
              <w:t>Sales])</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AA4AD"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Sums all values in the Sales column</w:t>
            </w:r>
          </w:p>
        </w:tc>
      </w:tr>
      <w:tr w:rsidR="00B061BE" w:rsidRPr="0055257D" w14:paraId="0FCB71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D2F40"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Total Profit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76E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=SUM(</w:t>
            </w:r>
            <w:proofErr w:type="gramStart"/>
            <w:r w:rsidRPr="0055257D">
              <w:rPr>
                <w:rFonts w:ascii="Times New Roman" w:hAnsi="Times New Roman" w:cs="Times New Roman"/>
                <w:color w:val="000000" w:themeColor="text1"/>
                <w:sz w:val="24"/>
                <w:szCs w:val="24"/>
              </w:rPr>
              <w:t>Orders[</w:t>
            </w:r>
            <w:proofErr w:type="gramEnd"/>
            <w:r w:rsidRPr="0055257D">
              <w:rPr>
                <w:rFonts w:ascii="Times New Roman" w:hAnsi="Times New Roman" w:cs="Times New Roman"/>
                <w:color w:val="000000" w:themeColor="text1"/>
                <w:sz w:val="24"/>
                <w:szCs w:val="24"/>
              </w:rPr>
              <w:t>Profit])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4EC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Sums all values in the Profit column</w:t>
            </w:r>
          </w:p>
        </w:tc>
      </w:tr>
      <w:tr w:rsidR="00B061BE" w:rsidRPr="0055257D" w14:paraId="174B83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1A45E"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Avg Profit Margin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B558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w:t>
            </w:r>
            <w:proofErr w:type="gramStart"/>
            <w:r w:rsidRPr="0055257D">
              <w:rPr>
                <w:rFonts w:ascii="Times New Roman" w:hAnsi="Times New Roman" w:cs="Times New Roman"/>
                <w:color w:val="000000" w:themeColor="text1"/>
                <w:sz w:val="24"/>
                <w:szCs w:val="24"/>
              </w:rPr>
              <w:t>AVERAGE(</w:t>
            </w:r>
            <w:proofErr w:type="gramEnd"/>
            <w:r w:rsidRPr="0055257D">
              <w:rPr>
                <w:rFonts w:ascii="Times New Roman" w:hAnsi="Times New Roman" w:cs="Times New Roman"/>
                <w:color w:val="000000" w:themeColor="text1"/>
                <w:sz w:val="24"/>
                <w:szCs w:val="24"/>
              </w:rPr>
              <w:t>Orders[Profit Margin %])</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D22C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Averages the Profit Margin % derived column</w:t>
            </w:r>
          </w:p>
        </w:tc>
      </w:tr>
      <w:tr w:rsidR="00B061BE" w:rsidRPr="0055257D" w14:paraId="0C201C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939D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YoY Sales Growth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C427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CALCULATE + SAMEPERIODLASTYEAR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E83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Compares current period sales to same period last year</w:t>
            </w:r>
          </w:p>
        </w:tc>
      </w:tr>
      <w:tr w:rsidR="00B061BE" w:rsidRPr="0055257D" w14:paraId="504204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647D6"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Profit per Order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EB3E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w:t>
            </w:r>
            <w:proofErr w:type="gramStart"/>
            <w:r w:rsidRPr="0055257D">
              <w:rPr>
                <w:rFonts w:ascii="Times New Roman" w:hAnsi="Times New Roman" w:cs="Times New Roman"/>
                <w:color w:val="000000" w:themeColor="text1"/>
                <w:sz w:val="24"/>
                <w:szCs w:val="24"/>
              </w:rPr>
              <w:t>DIVIDE(</w:t>
            </w:r>
            <w:proofErr w:type="gramEnd"/>
            <w:r w:rsidRPr="0055257D">
              <w:rPr>
                <w:rFonts w:ascii="Times New Roman" w:hAnsi="Times New Roman" w:cs="Times New Roman"/>
                <w:color w:val="000000" w:themeColor="text1"/>
                <w:sz w:val="24"/>
                <w:szCs w:val="24"/>
              </w:rPr>
              <w:t>[Total Profit], DISTINCTCOUNT(Orders[Order ID]))</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7C87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Profit divided by count of unique orders</w:t>
            </w:r>
          </w:p>
        </w:tc>
      </w:tr>
    </w:tbl>
    <w:p w14:paraId="0FBEED37" w14:textId="77777777" w:rsidR="0049766A" w:rsidRPr="0055257D" w:rsidRDefault="0049766A">
      <w:pPr>
        <w:spacing w:before="80" w:after="80"/>
        <w:rPr>
          <w:rFonts w:ascii="Times New Roman" w:hAnsi="Times New Roman" w:cs="Times New Roman"/>
          <w:color w:val="000000" w:themeColor="text1"/>
          <w:sz w:val="24"/>
          <w:szCs w:val="24"/>
        </w:rPr>
      </w:pPr>
    </w:p>
    <w:p w14:paraId="2A9F080F"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2.5 Report Visuals Built</w:t>
      </w:r>
    </w:p>
    <w:p w14:paraId="32050051"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Two report visuals were created on separate report pages in Power BI:</w:t>
      </w:r>
    </w:p>
    <w:p w14:paraId="04E9E73D" w14:textId="77777777" w:rsidR="0049766A" w:rsidRPr="0055257D" w:rsidRDefault="006B7E7B">
      <w:pPr>
        <w:pStyle w:val="ListParagraph"/>
        <w:numPr>
          <w:ilvl w:val="0"/>
          <w:numId w:val="2"/>
        </w:numPr>
        <w:spacing w:before="40" w:after="4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Visual 1: Stacked Bar Chart — Sales by Region and Product Category. Axes: Y = Region, X = Total Sales measure, Legend = Product Category.</w:t>
      </w:r>
    </w:p>
    <w:p w14:paraId="1C58D166" w14:textId="77777777" w:rsidR="0049766A" w:rsidRPr="0055257D" w:rsidRDefault="006B7E7B">
      <w:pPr>
        <w:pStyle w:val="ListParagraph"/>
        <w:numPr>
          <w:ilvl w:val="0"/>
          <w:numId w:val="2"/>
        </w:numPr>
        <w:spacing w:before="40" w:after="4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Visual 2: Line Chart — Total Profit trend over time. X-axis = Date (from Date Table, set to Month level), Y-axis = Total Profit measure.</w:t>
      </w:r>
    </w:p>
    <w:p w14:paraId="1665FF6A" w14:textId="77777777" w:rsidR="0049766A" w:rsidRPr="0055257D" w:rsidRDefault="0049766A">
      <w:pPr>
        <w:pBdr>
          <w:bottom w:val="single" w:sz="3" w:space="1" w:color="CCCCCC"/>
        </w:pBdr>
        <w:spacing w:before="120" w:after="120"/>
        <w:rPr>
          <w:rFonts w:ascii="Times New Roman" w:hAnsi="Times New Roman" w:cs="Times New Roman"/>
          <w:color w:val="000000" w:themeColor="text1"/>
          <w:sz w:val="24"/>
          <w:szCs w:val="24"/>
        </w:rPr>
      </w:pPr>
    </w:p>
    <w:p w14:paraId="6F4CE1D0"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0B1A6F83"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4DE9F3D0"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3852F609"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0AF1CEDA"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0502421C"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62043250" w14:textId="79993139" w:rsidR="0049766A" w:rsidRPr="0055257D" w:rsidRDefault="006B7E7B">
      <w:pPr>
        <w:pStyle w:val="Heading1"/>
        <w:pBdr>
          <w:bottom w:val="single" w:sz="6" w:space="4" w:color="2E75B6"/>
        </w:pBdr>
        <w:rPr>
          <w:rFonts w:ascii="Times New Roman" w:hAnsi="Times New Roman" w:cs="Times New Roman"/>
          <w:color w:val="000000" w:themeColor="text1"/>
          <w:sz w:val="40"/>
          <w:szCs w:val="40"/>
        </w:rPr>
      </w:pPr>
      <w:r w:rsidRPr="0055257D">
        <w:rPr>
          <w:rFonts w:ascii="Times New Roman" w:hAnsi="Times New Roman" w:cs="Times New Roman"/>
          <w:color w:val="000000" w:themeColor="text1"/>
          <w:sz w:val="40"/>
          <w:szCs w:val="40"/>
        </w:rPr>
        <w:lastRenderedPageBreak/>
        <w:t>3. Excel Pivot Table Analysis</w:t>
      </w:r>
    </w:p>
    <w:p w14:paraId="560B18BA"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Excel Pivot Table analysis was performed on the same Supermarket Dataset.xlsx file, Orders sheet. Before creating pivot tables, two helper columns were added to the dataset:</w:t>
      </w:r>
    </w:p>
    <w:p w14:paraId="02C08678" w14:textId="77777777" w:rsidR="0049766A" w:rsidRPr="0055257D" w:rsidRDefault="006B7E7B">
      <w:pPr>
        <w:pStyle w:val="ListParagraph"/>
        <w:numPr>
          <w:ilvl w:val="0"/>
          <w:numId w:val="2"/>
        </w:numPr>
        <w:spacing w:before="40" w:after="4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Discount Band (Column Y): Created using a nested IF formula to categorize each row's discount level as No Discount, Low, Medium, or High.</w:t>
      </w:r>
    </w:p>
    <w:p w14:paraId="2EF3567A" w14:textId="77777777" w:rsidR="0049766A" w:rsidRPr="0055257D" w:rsidRDefault="006B7E7B">
      <w:pPr>
        <w:pStyle w:val="ListParagraph"/>
        <w:numPr>
          <w:ilvl w:val="0"/>
          <w:numId w:val="2"/>
        </w:numPr>
        <w:spacing w:before="40" w:after="4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Profit Margin % (Column Z): Calculated as (Profit / Sales) * 100.</w:t>
      </w:r>
    </w:p>
    <w:p w14:paraId="48495898" w14:textId="77777777" w:rsidR="0049766A" w:rsidRPr="0055257D" w:rsidRDefault="0049766A">
      <w:pPr>
        <w:spacing w:before="80" w:after="80"/>
        <w:rPr>
          <w:rFonts w:ascii="Times New Roman" w:hAnsi="Times New Roman" w:cs="Times New Roman"/>
          <w:color w:val="000000" w:themeColor="text1"/>
          <w:sz w:val="24"/>
          <w:szCs w:val="24"/>
        </w:rPr>
      </w:pPr>
    </w:p>
    <w:p w14:paraId="40D89AA2" w14:textId="77777777" w:rsidR="0049766A" w:rsidRPr="0055257D" w:rsidRDefault="006B7E7B">
      <w:pPr>
        <w:spacing w:before="60" w:after="10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Six pivot tables were created, each on its own clearly labelled worksheet:</w:t>
      </w:r>
    </w:p>
    <w:p w14:paraId="50B10368" w14:textId="77777777" w:rsidR="0049766A" w:rsidRPr="0055257D" w:rsidRDefault="0049766A">
      <w:pPr>
        <w:spacing w:before="80" w:after="80"/>
        <w:rPr>
          <w:rFonts w:ascii="Times New Roman" w:hAnsi="Times New Roman" w:cs="Times New Roman"/>
          <w:color w:val="000000" w:themeColor="text1"/>
          <w:sz w:val="24"/>
          <w:szCs w:val="24"/>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99"/>
        <w:gridCol w:w="2765"/>
        <w:gridCol w:w="3896"/>
      </w:tblGrid>
      <w:tr w:rsidR="00B061BE" w:rsidRPr="0055257D" w14:paraId="0ED4EDF5" w14:textId="77777777" w:rsidTr="00B061BE">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DC7C5B"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Sheet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9B8526"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Tab 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4FF7B1"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Analysis Title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E28ED" w14:textId="77777777" w:rsidR="0049766A" w:rsidRPr="0055257D" w:rsidRDefault="006B7E7B">
            <w:pPr>
              <w:jc w:val="cente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Chart / Feature</w:t>
            </w:r>
          </w:p>
        </w:tc>
      </w:tr>
      <w:tr w:rsidR="00B061BE" w:rsidRPr="0055257D" w14:paraId="6D31EB0D"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98C06"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D889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Region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EBEFC"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Sales &amp; Profit by Region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19C31"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Clustered column chart comparing Sales and Profit across 4 regions</w:t>
            </w:r>
          </w:p>
        </w:tc>
      </w:tr>
      <w:tr w:rsidR="00B061BE" w:rsidRPr="0055257D" w14:paraId="7F8FAE4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371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5B12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Segment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A3F9"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Profit Margin by Segment &amp; Ship Mode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3E8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Color-scale conditional formatting — green = high, red = low</w:t>
            </w:r>
          </w:p>
        </w:tc>
      </w:tr>
      <w:tr w:rsidR="00B061BE" w:rsidRPr="0055257D" w14:paraId="556A513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E204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9241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Top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9D66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Top 10 Products by Total Profit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2FDAB"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Horizontal bar chart + slicer for Product Category filter</w:t>
            </w:r>
          </w:p>
        </w:tc>
      </w:tr>
      <w:tr w:rsidR="00B061BE" w:rsidRPr="0055257D" w14:paraId="441129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07B0"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5D5EF"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Monthly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1A5A"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Monthly Sales Trend (2010-2014)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B12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Line chart with secondary axis for order count</w:t>
            </w:r>
          </w:p>
        </w:tc>
      </w:tr>
      <w:tr w:rsidR="00B061BE" w:rsidRPr="0055257D" w14:paraId="3B126C2C"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D17B4"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32EC2"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Discount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57E3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Discount Band vs Profitability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74D6E"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Shows impact of discount levels on profit margins</w:t>
            </w:r>
          </w:p>
        </w:tc>
      </w:tr>
      <w:tr w:rsidR="00B061BE" w:rsidRPr="0055257D" w14:paraId="7819E81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AD73"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PT6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E9F8"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Geography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BD16"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Regional &amp; State Profit Drill-down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E7B5"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Hierarchical rows expandable by region to state level</w:t>
            </w:r>
          </w:p>
        </w:tc>
      </w:tr>
    </w:tbl>
    <w:p w14:paraId="14EA86D1" w14:textId="77777777" w:rsidR="0049766A" w:rsidRPr="0055257D" w:rsidRDefault="0049766A">
      <w:pPr>
        <w:spacing w:before="80" w:after="80"/>
        <w:rPr>
          <w:rFonts w:ascii="Times New Roman" w:hAnsi="Times New Roman" w:cs="Times New Roman"/>
          <w:color w:val="000000" w:themeColor="text1"/>
          <w:sz w:val="24"/>
          <w:szCs w:val="24"/>
        </w:rPr>
      </w:pPr>
    </w:p>
    <w:p w14:paraId="6252934D" w14:textId="77777777" w:rsidR="00A359B5" w:rsidRPr="0055257D" w:rsidRDefault="00A359B5">
      <w:pPr>
        <w:pStyle w:val="Heading1"/>
        <w:pBdr>
          <w:bottom w:val="single" w:sz="6" w:space="4" w:color="2E75B6"/>
        </w:pBdr>
        <w:rPr>
          <w:rFonts w:ascii="Times New Roman" w:hAnsi="Times New Roman" w:cs="Times New Roman"/>
          <w:color w:val="000000" w:themeColor="text1"/>
          <w:sz w:val="40"/>
          <w:szCs w:val="40"/>
        </w:rPr>
      </w:pPr>
    </w:p>
    <w:p w14:paraId="6CB3CA14" w14:textId="77777777" w:rsidR="00A359B5" w:rsidRPr="0055257D" w:rsidRDefault="00A359B5">
      <w:pPr>
        <w:pStyle w:val="Heading1"/>
        <w:pBdr>
          <w:bottom w:val="single" w:sz="6" w:space="4" w:color="2E75B6"/>
        </w:pBdr>
        <w:rPr>
          <w:rFonts w:ascii="Times New Roman" w:hAnsi="Times New Roman" w:cs="Times New Roman"/>
          <w:color w:val="000000" w:themeColor="text1"/>
          <w:sz w:val="40"/>
          <w:szCs w:val="40"/>
        </w:rPr>
      </w:pPr>
    </w:p>
    <w:p w14:paraId="1A257501" w14:textId="77777777" w:rsidR="00A359B5" w:rsidRPr="0055257D" w:rsidRDefault="00A359B5">
      <w:pPr>
        <w:pStyle w:val="Heading1"/>
        <w:pBdr>
          <w:bottom w:val="single" w:sz="6" w:space="4" w:color="2E75B6"/>
        </w:pBdr>
        <w:rPr>
          <w:rFonts w:ascii="Times New Roman" w:hAnsi="Times New Roman" w:cs="Times New Roman"/>
          <w:color w:val="000000" w:themeColor="text1"/>
          <w:sz w:val="40"/>
          <w:szCs w:val="40"/>
        </w:rPr>
      </w:pPr>
    </w:p>
    <w:p w14:paraId="504AE21D" w14:textId="77777777" w:rsidR="00A359B5" w:rsidRPr="0055257D" w:rsidRDefault="00A359B5">
      <w:pPr>
        <w:pStyle w:val="Heading1"/>
        <w:pBdr>
          <w:bottom w:val="single" w:sz="6" w:space="4" w:color="2E75B6"/>
        </w:pBdr>
        <w:rPr>
          <w:rFonts w:ascii="Times New Roman" w:hAnsi="Times New Roman" w:cs="Times New Roman"/>
          <w:color w:val="000000" w:themeColor="text1"/>
          <w:sz w:val="40"/>
          <w:szCs w:val="40"/>
        </w:rPr>
      </w:pPr>
    </w:p>
    <w:p w14:paraId="735755CC"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664A888B" w14:textId="77777777" w:rsidR="0055257D" w:rsidRDefault="0055257D">
      <w:pPr>
        <w:pStyle w:val="Heading1"/>
        <w:pBdr>
          <w:bottom w:val="single" w:sz="6" w:space="4" w:color="2E75B6"/>
        </w:pBdr>
        <w:rPr>
          <w:rFonts w:ascii="Times New Roman" w:hAnsi="Times New Roman" w:cs="Times New Roman"/>
          <w:color w:val="000000" w:themeColor="text1"/>
          <w:sz w:val="40"/>
          <w:szCs w:val="40"/>
        </w:rPr>
      </w:pPr>
    </w:p>
    <w:p w14:paraId="0D930BF9" w14:textId="788375C9" w:rsidR="0049766A" w:rsidRPr="0055257D" w:rsidRDefault="006B7E7B">
      <w:pPr>
        <w:pStyle w:val="Heading1"/>
        <w:pBdr>
          <w:bottom w:val="single" w:sz="6" w:space="4" w:color="2E75B6"/>
        </w:pBdr>
        <w:rPr>
          <w:rFonts w:ascii="Times New Roman" w:hAnsi="Times New Roman" w:cs="Times New Roman"/>
          <w:color w:val="000000" w:themeColor="text1"/>
          <w:sz w:val="40"/>
          <w:szCs w:val="40"/>
        </w:rPr>
      </w:pPr>
      <w:r w:rsidRPr="0055257D">
        <w:rPr>
          <w:rFonts w:ascii="Times New Roman" w:hAnsi="Times New Roman" w:cs="Times New Roman"/>
          <w:color w:val="000000" w:themeColor="text1"/>
          <w:sz w:val="40"/>
          <w:szCs w:val="40"/>
        </w:rPr>
        <w:lastRenderedPageBreak/>
        <w:t>4. Key Analytical Insights</w:t>
      </w:r>
    </w:p>
    <w:p w14:paraId="5D3F0B06" w14:textId="77777777" w:rsidR="0049766A" w:rsidRPr="0055257D" w:rsidRDefault="0049766A">
      <w:pPr>
        <w:spacing w:before="80" w:after="80"/>
        <w:rPr>
          <w:rFonts w:ascii="Times New Roman" w:hAnsi="Times New Roman" w:cs="Times New Roman"/>
          <w:color w:val="000000" w:themeColor="text1"/>
          <w:sz w:val="24"/>
          <w:szCs w:val="24"/>
        </w:rPr>
      </w:pPr>
    </w:p>
    <w:p w14:paraId="5696CE87"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Insight 1 — From Power BI Report</w:t>
      </w:r>
    </w:p>
    <w:p w14:paraId="727DF9B7" w14:textId="77777777" w:rsidR="0049766A" w:rsidRPr="0055257D" w:rsidRDefault="0049766A">
      <w:pPr>
        <w:spacing w:before="80" w:after="80"/>
        <w:rPr>
          <w:rFonts w:ascii="Times New Roman" w:hAnsi="Times New Roman" w:cs="Times New Roman"/>
          <w:color w:val="000000" w:themeColor="text1"/>
          <w:sz w:val="24"/>
          <w:szCs w:val="24"/>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0"/>
      </w:tblGrid>
      <w:tr w:rsidR="00B061BE" w:rsidRPr="0055257D" w14:paraId="242EB8AC" w14:textId="77777777" w:rsidTr="00B061BE">
        <w:tc>
          <w:tcPr>
            <w:tcW w:w="8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60" w:type="dxa"/>
              <w:bottom w:w="100" w:type="dxa"/>
              <w:right w:w="160" w:type="dxa"/>
            </w:tcMar>
          </w:tcPr>
          <w:p w14:paraId="65E1D82A" w14:textId="4755990C"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8"/>
                <w:szCs w:val="28"/>
              </w:rPr>
              <w:t>Power BI Central Region Leads in Sales but the South Lags Significantly</w:t>
            </w:r>
          </w:p>
        </w:tc>
      </w:tr>
      <w:tr w:rsidR="00B061BE" w:rsidRPr="0055257D" w14:paraId="4ADFEEB8" w14:textId="77777777" w:rsidTr="00B061BE">
        <w:tc>
          <w:tcPr>
            <w:tcW w:w="8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20" w:type="dxa"/>
              <w:left w:w="160" w:type="dxa"/>
              <w:bottom w:w="120" w:type="dxa"/>
              <w:right w:w="160" w:type="dxa"/>
            </w:tcMar>
          </w:tcPr>
          <w:p w14:paraId="2F6F6A2A" w14:textId="77777777" w:rsidR="0049766A" w:rsidRPr="0055257D" w:rsidRDefault="006B7E7B">
            <w:pPr>
              <w:spacing w:after="80"/>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Finding:</w:t>
            </w:r>
          </w:p>
          <w:p w14:paraId="60489244" w14:textId="77777777" w:rsidR="0049766A" w:rsidRPr="0055257D" w:rsidRDefault="006B7E7B">
            <w:pPr>
              <w:spacing w:after="8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Power BI Stacked Bar Chart reveals that the Central region generates the highest total sales at $2,540,342 — approximately 30% more than the South region ($1,597,346). However, when examining the Profit trend line chart, the Central region also maintains the strongest profit of $519,826, while the South region records only $104,201 in profit despite having nearly the same number of orders. This indicates the South region has a structural profitability problem, likely driven by higher operational costs, higher discount rates, or a product mix skewed toward low-margin items.</w:t>
            </w:r>
          </w:p>
          <w:p w14:paraId="5B201FB5" w14:textId="77777777" w:rsidR="0049766A" w:rsidRPr="0055257D" w:rsidRDefault="006B7E7B">
            <w:pPr>
              <w:spacing w:before="80"/>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Recommendation:</w:t>
            </w:r>
          </w:p>
          <w:p w14:paraId="7A6D36E5" w14:textId="7A1A83D4"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Management should conduct a targeted product-mix and discount review for the South region. Prioriti</w:t>
            </w:r>
            <w:r w:rsidR="0055257D">
              <w:rPr>
                <w:rFonts w:ascii="Times New Roman" w:hAnsi="Times New Roman" w:cs="Times New Roman"/>
                <w:color w:val="000000" w:themeColor="text1"/>
                <w:sz w:val="24"/>
                <w:szCs w:val="24"/>
              </w:rPr>
              <w:t>z</w:t>
            </w:r>
            <w:r w:rsidRPr="0055257D">
              <w:rPr>
                <w:rFonts w:ascii="Times New Roman" w:hAnsi="Times New Roman" w:cs="Times New Roman"/>
                <w:color w:val="000000" w:themeColor="text1"/>
                <w:sz w:val="24"/>
                <w:szCs w:val="24"/>
              </w:rPr>
              <w:t>ing Technology products (which carry the highest margins) and reducing aggressive discounting in that region could significantly close the profit gap with Central and East.</w:t>
            </w:r>
          </w:p>
        </w:tc>
      </w:tr>
    </w:tbl>
    <w:p w14:paraId="0BD5E8AE" w14:textId="77777777" w:rsidR="0049766A" w:rsidRPr="0055257D" w:rsidRDefault="0049766A">
      <w:pPr>
        <w:spacing w:before="80" w:after="80"/>
        <w:rPr>
          <w:rFonts w:ascii="Times New Roman" w:hAnsi="Times New Roman" w:cs="Times New Roman"/>
          <w:color w:val="000000" w:themeColor="text1"/>
          <w:sz w:val="24"/>
          <w:szCs w:val="24"/>
        </w:rPr>
      </w:pPr>
    </w:p>
    <w:p w14:paraId="284C1AE7" w14:textId="77777777" w:rsidR="0049766A" w:rsidRPr="0055257D" w:rsidRDefault="006B7E7B">
      <w:pPr>
        <w:pStyle w:val="Heading2"/>
        <w:rPr>
          <w:rFonts w:ascii="Times New Roman" w:hAnsi="Times New Roman" w:cs="Times New Roman"/>
          <w:color w:val="000000" w:themeColor="text1"/>
          <w:sz w:val="32"/>
          <w:szCs w:val="32"/>
        </w:rPr>
      </w:pPr>
      <w:r w:rsidRPr="0055257D">
        <w:rPr>
          <w:rFonts w:ascii="Times New Roman" w:hAnsi="Times New Roman" w:cs="Times New Roman"/>
          <w:color w:val="000000" w:themeColor="text1"/>
          <w:sz w:val="32"/>
          <w:szCs w:val="32"/>
        </w:rPr>
        <w:t>Insight 2 — From Excel Pivot Table Analysis</w:t>
      </w:r>
    </w:p>
    <w:p w14:paraId="0AB0D288" w14:textId="77777777" w:rsidR="0049766A" w:rsidRPr="0055257D" w:rsidRDefault="0049766A">
      <w:pPr>
        <w:spacing w:before="80" w:after="80"/>
        <w:rPr>
          <w:rFonts w:ascii="Times New Roman" w:hAnsi="Times New Roman" w:cs="Times New Roman"/>
          <w:color w:val="000000" w:themeColor="text1"/>
          <w:sz w:val="24"/>
          <w:szCs w:val="24"/>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0"/>
      </w:tblGrid>
      <w:tr w:rsidR="00B061BE" w:rsidRPr="0055257D" w14:paraId="7FCA1616" w14:textId="77777777" w:rsidTr="00B061BE">
        <w:tc>
          <w:tcPr>
            <w:tcW w:w="8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60" w:type="dxa"/>
              <w:bottom w:w="100" w:type="dxa"/>
              <w:right w:w="160" w:type="dxa"/>
            </w:tcMar>
          </w:tcPr>
          <w:p w14:paraId="3C89713D" w14:textId="664066B5"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8"/>
                <w:szCs w:val="28"/>
              </w:rPr>
              <w:t>Excel PT5 Heavy Discounting Consistently Destroys Profit Margins</w:t>
            </w:r>
          </w:p>
        </w:tc>
      </w:tr>
      <w:tr w:rsidR="00B061BE" w:rsidRPr="0055257D" w14:paraId="67337290" w14:textId="77777777" w:rsidTr="00B061BE">
        <w:tc>
          <w:tcPr>
            <w:tcW w:w="88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20" w:type="dxa"/>
              <w:left w:w="160" w:type="dxa"/>
              <w:bottom w:w="120" w:type="dxa"/>
              <w:right w:w="160" w:type="dxa"/>
            </w:tcMar>
          </w:tcPr>
          <w:p w14:paraId="06BE3D89" w14:textId="77777777" w:rsidR="0049766A" w:rsidRPr="0055257D" w:rsidRDefault="006B7E7B">
            <w:pPr>
              <w:spacing w:after="80"/>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Finding:</w:t>
            </w:r>
          </w:p>
          <w:p w14:paraId="4B4B67D7" w14:textId="77777777" w:rsidR="0049766A" w:rsidRPr="0055257D" w:rsidRDefault="006B7E7B">
            <w:pPr>
              <w:spacing w:after="80"/>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The Discount Analysis pivot table (PT5) shows a clear and alarming pattern: all discount bands show negative average profit margins in this dataset. The Low discount band (0.01 to 0.05) accounts for the largest share of total sales at $4,235,091, yet still yields a negative average margin of -9.39%. The High discount band (above 10%) shows an average margin of -55.82%, meaning the business loses more than half the sale value on every heavily discounted order. This is the most critical finding in the entire analysis — the discounting strategy as currently structured is destroying shareholder value.</w:t>
            </w:r>
          </w:p>
          <w:p w14:paraId="26DB905A" w14:textId="77777777" w:rsidR="0049766A" w:rsidRPr="0055257D" w:rsidRDefault="006B7E7B">
            <w:pPr>
              <w:spacing w:before="80"/>
              <w:rPr>
                <w:rFonts w:ascii="Times New Roman" w:hAnsi="Times New Roman" w:cs="Times New Roman"/>
                <w:color w:val="000000" w:themeColor="text1"/>
                <w:sz w:val="24"/>
                <w:szCs w:val="24"/>
              </w:rPr>
            </w:pPr>
            <w:r w:rsidRPr="0055257D">
              <w:rPr>
                <w:rFonts w:ascii="Times New Roman" w:hAnsi="Times New Roman" w:cs="Times New Roman"/>
                <w:b/>
                <w:bCs/>
                <w:color w:val="000000" w:themeColor="text1"/>
                <w:sz w:val="24"/>
                <w:szCs w:val="24"/>
              </w:rPr>
              <w:t>Recommendation:</w:t>
            </w:r>
          </w:p>
          <w:p w14:paraId="503DA017" w14:textId="77777777" w:rsidR="0049766A" w:rsidRPr="0055257D" w:rsidRDefault="006B7E7B">
            <w:pPr>
              <w:rPr>
                <w:rFonts w:ascii="Times New Roman" w:hAnsi="Times New Roman" w:cs="Times New Roman"/>
                <w:color w:val="000000" w:themeColor="text1"/>
                <w:sz w:val="24"/>
                <w:szCs w:val="24"/>
              </w:rPr>
            </w:pPr>
            <w:r w:rsidRPr="0055257D">
              <w:rPr>
                <w:rFonts w:ascii="Times New Roman" w:hAnsi="Times New Roman" w:cs="Times New Roman"/>
                <w:color w:val="000000" w:themeColor="text1"/>
                <w:sz w:val="24"/>
                <w:szCs w:val="24"/>
              </w:rPr>
              <w:t xml:space="preserve">The business must urgently review its discount </w:t>
            </w:r>
            <w:proofErr w:type="spellStart"/>
            <w:r w:rsidRPr="0055257D">
              <w:rPr>
                <w:rFonts w:ascii="Times New Roman" w:hAnsi="Times New Roman" w:cs="Times New Roman"/>
                <w:color w:val="000000" w:themeColor="text1"/>
                <w:sz w:val="24"/>
                <w:szCs w:val="24"/>
              </w:rPr>
              <w:t>authorisation</w:t>
            </w:r>
            <w:proofErr w:type="spellEnd"/>
            <w:r w:rsidRPr="0055257D">
              <w:rPr>
                <w:rFonts w:ascii="Times New Roman" w:hAnsi="Times New Roman" w:cs="Times New Roman"/>
                <w:color w:val="000000" w:themeColor="text1"/>
                <w:sz w:val="24"/>
                <w:szCs w:val="24"/>
              </w:rPr>
              <w:t xml:space="preserve"> policy. Discounts above 10% should require senior approval and a minimum sales volume threshold. The company should also explore switching from blanket percentage discounts to volume-based tiered discounts, which </w:t>
            </w:r>
            <w:proofErr w:type="spellStart"/>
            <w:r w:rsidRPr="0055257D">
              <w:rPr>
                <w:rFonts w:ascii="Times New Roman" w:hAnsi="Times New Roman" w:cs="Times New Roman"/>
                <w:color w:val="000000" w:themeColor="text1"/>
                <w:sz w:val="24"/>
                <w:szCs w:val="24"/>
              </w:rPr>
              <w:t>incentivise</w:t>
            </w:r>
            <w:proofErr w:type="spellEnd"/>
            <w:r w:rsidRPr="0055257D">
              <w:rPr>
                <w:rFonts w:ascii="Times New Roman" w:hAnsi="Times New Roman" w:cs="Times New Roman"/>
                <w:color w:val="000000" w:themeColor="text1"/>
                <w:sz w:val="24"/>
                <w:szCs w:val="24"/>
              </w:rPr>
              <w:t xml:space="preserve"> bulk purchasing without eroding per-unit margins.</w:t>
            </w:r>
          </w:p>
        </w:tc>
      </w:tr>
    </w:tbl>
    <w:p w14:paraId="3BBEE0D8" w14:textId="63D1560A" w:rsidR="0049766A" w:rsidRPr="0055257D" w:rsidRDefault="0049766A">
      <w:pPr>
        <w:spacing w:before="80" w:after="80"/>
        <w:rPr>
          <w:rFonts w:ascii="Times New Roman" w:hAnsi="Times New Roman" w:cs="Times New Roman"/>
          <w:color w:val="000000" w:themeColor="text1"/>
          <w:sz w:val="24"/>
          <w:szCs w:val="24"/>
        </w:rPr>
      </w:pPr>
    </w:p>
    <w:p w14:paraId="70DE9FDC" w14:textId="27A7C025" w:rsidR="00A359B5" w:rsidRPr="0055257D" w:rsidRDefault="00A359B5">
      <w:pPr>
        <w:spacing w:before="80" w:after="80"/>
        <w:rPr>
          <w:rFonts w:ascii="Times New Roman" w:hAnsi="Times New Roman" w:cs="Times New Roman"/>
          <w:color w:val="000000" w:themeColor="text1"/>
          <w:sz w:val="24"/>
          <w:szCs w:val="24"/>
        </w:rPr>
      </w:pPr>
    </w:p>
    <w:p w14:paraId="698323C8" w14:textId="67008F6A" w:rsidR="00A359B5" w:rsidRPr="0055257D" w:rsidRDefault="00A359B5">
      <w:pPr>
        <w:spacing w:before="80" w:after="80"/>
        <w:rPr>
          <w:rFonts w:ascii="Times New Roman" w:hAnsi="Times New Roman" w:cs="Times New Roman"/>
          <w:color w:val="000000" w:themeColor="text1"/>
          <w:sz w:val="24"/>
          <w:szCs w:val="24"/>
        </w:rPr>
      </w:pPr>
    </w:p>
    <w:p w14:paraId="1B8AB498" w14:textId="333EF1F4" w:rsidR="00A359B5" w:rsidRPr="0055257D" w:rsidRDefault="00A359B5">
      <w:pPr>
        <w:spacing w:before="80" w:after="80"/>
        <w:rPr>
          <w:rFonts w:ascii="Times New Roman" w:hAnsi="Times New Roman" w:cs="Times New Roman"/>
          <w:color w:val="000000" w:themeColor="text1"/>
          <w:sz w:val="24"/>
          <w:szCs w:val="24"/>
        </w:rPr>
      </w:pPr>
    </w:p>
    <w:sectPr w:rsidR="00A359B5" w:rsidRPr="005525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B58E2" w14:textId="77777777" w:rsidR="009E65C6" w:rsidRDefault="009E65C6">
      <w:r>
        <w:separator/>
      </w:r>
    </w:p>
  </w:endnote>
  <w:endnote w:type="continuationSeparator" w:id="0">
    <w:p w14:paraId="42FD866B" w14:textId="77777777" w:rsidR="009E65C6" w:rsidRDefault="009E6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2D0C1" w14:textId="77777777" w:rsidR="0049766A" w:rsidRDefault="006B7E7B">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061B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061B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9696D" w14:textId="77777777" w:rsidR="009E65C6" w:rsidRDefault="009E65C6">
      <w:r>
        <w:separator/>
      </w:r>
    </w:p>
  </w:footnote>
  <w:footnote w:type="continuationSeparator" w:id="0">
    <w:p w14:paraId="256EB9D6" w14:textId="77777777" w:rsidR="009E65C6" w:rsidRDefault="009E6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680B9" w14:textId="02CBD09E" w:rsidR="0049766A" w:rsidRDefault="0049766A">
    <w:pPr>
      <w:pBdr>
        <w:bottom w:val="single" w:sz="4" w:space="4" w:color="2E75B6"/>
      </w:pBdr>
      <w:rPr>
        <w:b/>
        <w:bCs/>
        <w:color w:val="2E75B6"/>
        <w:sz w:val="18"/>
        <w:szCs w:val="18"/>
      </w:rPr>
    </w:pPr>
  </w:p>
  <w:p w14:paraId="600EE3D6" w14:textId="77777777" w:rsidR="0055257D" w:rsidRDefault="0055257D">
    <w:pPr>
      <w:pBdr>
        <w:bottom w:val="single" w:sz="4" w:space="4"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DB7C84"/>
    <w:multiLevelType w:val="hybridMultilevel"/>
    <w:tmpl w:val="7064203A"/>
    <w:lvl w:ilvl="0" w:tplc="AD6ECE82">
      <w:start w:val="1"/>
      <w:numFmt w:val="bullet"/>
      <w:lvlText w:val="•"/>
      <w:lvlJc w:val="left"/>
      <w:pPr>
        <w:ind w:left="720" w:hanging="360"/>
      </w:pPr>
    </w:lvl>
    <w:lvl w:ilvl="1" w:tplc="E8DE2E3C">
      <w:numFmt w:val="decimal"/>
      <w:lvlText w:val=""/>
      <w:lvlJc w:val="left"/>
    </w:lvl>
    <w:lvl w:ilvl="2" w:tplc="FE7C69DC">
      <w:numFmt w:val="decimal"/>
      <w:lvlText w:val=""/>
      <w:lvlJc w:val="left"/>
    </w:lvl>
    <w:lvl w:ilvl="3" w:tplc="BC1616CA">
      <w:numFmt w:val="decimal"/>
      <w:lvlText w:val=""/>
      <w:lvlJc w:val="left"/>
    </w:lvl>
    <w:lvl w:ilvl="4" w:tplc="8FECC7C8">
      <w:numFmt w:val="decimal"/>
      <w:lvlText w:val=""/>
      <w:lvlJc w:val="left"/>
    </w:lvl>
    <w:lvl w:ilvl="5" w:tplc="E0CEBF66">
      <w:numFmt w:val="decimal"/>
      <w:lvlText w:val=""/>
      <w:lvlJc w:val="left"/>
    </w:lvl>
    <w:lvl w:ilvl="6" w:tplc="3370CE8E">
      <w:numFmt w:val="decimal"/>
      <w:lvlText w:val=""/>
      <w:lvlJc w:val="left"/>
    </w:lvl>
    <w:lvl w:ilvl="7" w:tplc="B1545028">
      <w:numFmt w:val="decimal"/>
      <w:lvlText w:val=""/>
      <w:lvlJc w:val="left"/>
    </w:lvl>
    <w:lvl w:ilvl="8" w:tplc="864ED4A8">
      <w:numFmt w:val="decimal"/>
      <w:lvlText w:val=""/>
      <w:lvlJc w:val="left"/>
    </w:lvl>
  </w:abstractNum>
  <w:abstractNum w:abstractNumId="1" w15:restartNumberingAfterBreak="0">
    <w:nsid w:val="5ABF1070"/>
    <w:multiLevelType w:val="hybridMultilevel"/>
    <w:tmpl w:val="AD38AE98"/>
    <w:lvl w:ilvl="0" w:tplc="A254E836">
      <w:start w:val="1"/>
      <w:numFmt w:val="bullet"/>
      <w:lvlText w:val="●"/>
      <w:lvlJc w:val="left"/>
      <w:pPr>
        <w:ind w:left="720" w:hanging="360"/>
      </w:pPr>
    </w:lvl>
    <w:lvl w:ilvl="1" w:tplc="FCE0E04A">
      <w:start w:val="1"/>
      <w:numFmt w:val="bullet"/>
      <w:lvlText w:val="○"/>
      <w:lvlJc w:val="left"/>
      <w:pPr>
        <w:ind w:left="1440" w:hanging="360"/>
      </w:pPr>
    </w:lvl>
    <w:lvl w:ilvl="2" w:tplc="FBE4DC86">
      <w:start w:val="1"/>
      <w:numFmt w:val="bullet"/>
      <w:lvlText w:val="■"/>
      <w:lvlJc w:val="left"/>
      <w:pPr>
        <w:ind w:left="2160" w:hanging="360"/>
      </w:pPr>
    </w:lvl>
    <w:lvl w:ilvl="3" w:tplc="9D60F9F8">
      <w:start w:val="1"/>
      <w:numFmt w:val="bullet"/>
      <w:lvlText w:val="●"/>
      <w:lvlJc w:val="left"/>
      <w:pPr>
        <w:ind w:left="2880" w:hanging="360"/>
      </w:pPr>
    </w:lvl>
    <w:lvl w:ilvl="4" w:tplc="6420A362">
      <w:start w:val="1"/>
      <w:numFmt w:val="bullet"/>
      <w:lvlText w:val="○"/>
      <w:lvlJc w:val="left"/>
      <w:pPr>
        <w:ind w:left="3600" w:hanging="360"/>
      </w:pPr>
    </w:lvl>
    <w:lvl w:ilvl="5" w:tplc="624C65DE">
      <w:start w:val="1"/>
      <w:numFmt w:val="bullet"/>
      <w:lvlText w:val="■"/>
      <w:lvlJc w:val="left"/>
      <w:pPr>
        <w:ind w:left="4320" w:hanging="360"/>
      </w:pPr>
    </w:lvl>
    <w:lvl w:ilvl="6" w:tplc="741CCD1A">
      <w:start w:val="1"/>
      <w:numFmt w:val="bullet"/>
      <w:lvlText w:val="●"/>
      <w:lvlJc w:val="left"/>
      <w:pPr>
        <w:ind w:left="5040" w:hanging="360"/>
      </w:pPr>
    </w:lvl>
    <w:lvl w:ilvl="7" w:tplc="FCF028F0">
      <w:start w:val="1"/>
      <w:numFmt w:val="bullet"/>
      <w:lvlText w:val="●"/>
      <w:lvlJc w:val="left"/>
      <w:pPr>
        <w:ind w:left="5760" w:hanging="360"/>
      </w:pPr>
    </w:lvl>
    <w:lvl w:ilvl="8" w:tplc="D9DC9048">
      <w:start w:val="1"/>
      <w:numFmt w:val="bullet"/>
      <w:lvlText w:val="●"/>
      <w:lvlJc w:val="left"/>
      <w:pPr>
        <w:ind w:left="6480" w:hanging="360"/>
      </w:pPr>
    </w:lvl>
  </w:abstractNum>
  <w:abstractNum w:abstractNumId="2" w15:restartNumberingAfterBreak="0">
    <w:nsid w:val="6B3E6CE7"/>
    <w:multiLevelType w:val="hybridMultilevel"/>
    <w:tmpl w:val="31D623CA"/>
    <w:lvl w:ilvl="0" w:tplc="546404C2">
      <w:start w:val="1"/>
      <w:numFmt w:val="decimal"/>
      <w:lvlText w:val="%1."/>
      <w:lvlJc w:val="left"/>
      <w:pPr>
        <w:ind w:left="720" w:hanging="360"/>
      </w:pPr>
    </w:lvl>
    <w:lvl w:ilvl="1" w:tplc="EEE8DBE6">
      <w:numFmt w:val="decimal"/>
      <w:lvlText w:val=""/>
      <w:lvlJc w:val="left"/>
    </w:lvl>
    <w:lvl w:ilvl="2" w:tplc="BFA23502">
      <w:numFmt w:val="decimal"/>
      <w:lvlText w:val=""/>
      <w:lvlJc w:val="left"/>
    </w:lvl>
    <w:lvl w:ilvl="3" w:tplc="1B2602AA">
      <w:numFmt w:val="decimal"/>
      <w:lvlText w:val=""/>
      <w:lvlJc w:val="left"/>
    </w:lvl>
    <w:lvl w:ilvl="4" w:tplc="837A66BC">
      <w:numFmt w:val="decimal"/>
      <w:lvlText w:val=""/>
      <w:lvlJc w:val="left"/>
    </w:lvl>
    <w:lvl w:ilvl="5" w:tplc="B324DB7A">
      <w:numFmt w:val="decimal"/>
      <w:lvlText w:val=""/>
      <w:lvlJc w:val="left"/>
    </w:lvl>
    <w:lvl w:ilvl="6" w:tplc="78827998">
      <w:numFmt w:val="decimal"/>
      <w:lvlText w:val=""/>
      <w:lvlJc w:val="left"/>
    </w:lvl>
    <w:lvl w:ilvl="7" w:tplc="56C89EEA">
      <w:numFmt w:val="decimal"/>
      <w:lvlText w:val=""/>
      <w:lvlJc w:val="left"/>
    </w:lvl>
    <w:lvl w:ilvl="8" w:tplc="FC90B15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66A"/>
    <w:rsid w:val="00065444"/>
    <w:rsid w:val="0039297F"/>
    <w:rsid w:val="0049766A"/>
    <w:rsid w:val="0055257D"/>
    <w:rsid w:val="006B7E7B"/>
    <w:rsid w:val="009E65C6"/>
    <w:rsid w:val="00A359B5"/>
    <w:rsid w:val="00B0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98C2"/>
  <w15:docId w15:val="{84F41D3D-2A7E-4B88-821D-48ED85C7D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257D"/>
    <w:pPr>
      <w:tabs>
        <w:tab w:val="center" w:pos="4680"/>
        <w:tab w:val="right" w:pos="9360"/>
      </w:tabs>
    </w:pPr>
  </w:style>
  <w:style w:type="character" w:customStyle="1" w:styleId="HeaderChar">
    <w:name w:val="Header Char"/>
    <w:basedOn w:val="DefaultParagraphFont"/>
    <w:link w:val="Header"/>
    <w:uiPriority w:val="99"/>
    <w:rsid w:val="0055257D"/>
  </w:style>
  <w:style w:type="paragraph" w:styleId="Footer">
    <w:name w:val="footer"/>
    <w:basedOn w:val="Normal"/>
    <w:link w:val="FooterChar"/>
    <w:uiPriority w:val="99"/>
    <w:unhideWhenUsed/>
    <w:rsid w:val="0055257D"/>
    <w:pPr>
      <w:tabs>
        <w:tab w:val="center" w:pos="4680"/>
        <w:tab w:val="right" w:pos="9360"/>
      </w:tabs>
    </w:pPr>
  </w:style>
  <w:style w:type="character" w:customStyle="1" w:styleId="FooterChar">
    <w:name w:val="Footer Char"/>
    <w:basedOn w:val="DefaultParagraphFont"/>
    <w:link w:val="Footer"/>
    <w:uiPriority w:val="99"/>
    <w:rsid w:val="00552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6</cp:revision>
  <dcterms:created xsi:type="dcterms:W3CDTF">2026-04-23T05:30:00Z</dcterms:created>
  <dcterms:modified xsi:type="dcterms:W3CDTF">2026-04-28T10:17:00Z</dcterms:modified>
</cp:coreProperties>
</file>