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963860" w14:textId="6221C6EB" w:rsidR="008C28BF" w:rsidRDefault="008C28BF" w:rsidP="008C28BF">
      <w:pPr>
        <w:rPr>
          <w:b/>
          <w:bCs/>
        </w:rPr>
      </w:pPr>
      <w:r w:rsidRPr="008C28BF">
        <w:rPr>
          <w:b/>
          <w:bCs/>
        </w:rPr>
        <w:t>Listado de Riesgos y Mejoras Futuras del Proyecto</w:t>
      </w:r>
    </w:p>
    <w:p w14:paraId="28CB6BF2" w14:textId="77777777" w:rsidR="008C28BF" w:rsidRPr="008C28BF" w:rsidRDefault="008C28BF" w:rsidP="008C28BF">
      <w:pPr>
        <w:rPr>
          <w:b/>
          <w:bCs/>
        </w:rPr>
      </w:pPr>
      <w:r w:rsidRPr="008C28BF">
        <w:rPr>
          <w:b/>
          <w:bCs/>
        </w:rPr>
        <w:t>1. Introducción</w:t>
      </w:r>
    </w:p>
    <w:p w14:paraId="1EF8DEDC" w14:textId="77777777" w:rsidR="008C28BF" w:rsidRPr="008C28BF" w:rsidRDefault="008C28BF" w:rsidP="008C28BF">
      <w:r w:rsidRPr="008C28BF">
        <w:t xml:space="preserve">A lo largo del diseño e implementación del prototipo inteligente de mesa de ayuda para Recursos Humanos de Patito S.A. (desarrollado con </w:t>
      </w:r>
      <w:proofErr w:type="spellStart"/>
      <w:r w:rsidRPr="008C28BF">
        <w:t>LangChain</w:t>
      </w:r>
      <w:proofErr w:type="spellEnd"/>
      <w:r w:rsidRPr="008C28BF">
        <w:t xml:space="preserve">, </w:t>
      </w:r>
      <w:proofErr w:type="spellStart"/>
      <w:r w:rsidRPr="008C28BF">
        <w:t>LangGraph</w:t>
      </w:r>
      <w:proofErr w:type="spellEnd"/>
      <w:r w:rsidRPr="008C28BF">
        <w:t xml:space="preserve"> y Google Gemini), se han identificado diversos desafíos técnicos, operativos y de arquitectura. Este documento compila dichos riesgos analizados en el desarrollo y propone las mejoras futuras correspondientes para garantizar la escalabilidad del sistema.</w:t>
      </w:r>
    </w:p>
    <w:p w14:paraId="6E97C1FF" w14:textId="71DFDA3B" w:rsidR="008C28BF" w:rsidRDefault="008C28BF" w:rsidP="008C28BF">
      <w:pPr>
        <w:rPr>
          <w:b/>
          <w:bCs/>
        </w:rPr>
      </w:pPr>
      <w:r>
        <w:rPr>
          <w:b/>
          <w:bCs/>
        </w:rPr>
        <w:t xml:space="preserve">2. </w:t>
      </w:r>
      <w:r w:rsidRPr="008C28BF">
        <w:rPr>
          <w:b/>
          <w:bCs/>
        </w:rPr>
        <w:t>Listado de Riesgos</w:t>
      </w:r>
    </w:p>
    <w:p w14:paraId="7CD09B3D" w14:textId="01177662" w:rsidR="008C28BF" w:rsidRPr="008C28BF" w:rsidRDefault="008C28BF" w:rsidP="008C28BF">
      <w:pPr>
        <w:rPr>
          <w:b/>
          <w:bCs/>
        </w:rPr>
      </w:pPr>
      <w:r>
        <w:rPr>
          <w:b/>
          <w:bCs/>
        </w:rPr>
        <w:t>2</w:t>
      </w:r>
      <w:r w:rsidRPr="008C28BF">
        <w:rPr>
          <w:b/>
          <w:bCs/>
        </w:rPr>
        <w:t>.1 Errores de Tipos de Datos y Fechas en Validaciones</w:t>
      </w:r>
    </w:p>
    <w:p w14:paraId="69E05BC2" w14:textId="77777777" w:rsidR="008C28BF" w:rsidRPr="008C28BF" w:rsidRDefault="008C28BF" w:rsidP="008C28BF">
      <w:pPr>
        <w:numPr>
          <w:ilvl w:val="0"/>
          <w:numId w:val="1"/>
        </w:numPr>
      </w:pPr>
      <w:r w:rsidRPr="008C28BF">
        <w:rPr>
          <w:b/>
          <w:bCs/>
        </w:rPr>
        <w:t>Descripción del error:</w:t>
      </w:r>
      <w:r w:rsidRPr="008C28BF">
        <w:t xml:space="preserve"> Durante la validación lógica de los días de vacaciones y permisos, se presentaron fallos de comparación en Python al contrastar objetos de tipo </w:t>
      </w:r>
      <w:proofErr w:type="spellStart"/>
      <w:r w:rsidRPr="008C28BF">
        <w:t>datetime</w:t>
      </w:r>
      <w:proofErr w:type="spellEnd"/>
      <w:r w:rsidRPr="008C28BF">
        <w:t xml:space="preserve"> con marcas de medianoche o cadenas de texto sin formato, generando excepciones de tipo (</w:t>
      </w:r>
      <w:proofErr w:type="spellStart"/>
      <w:r w:rsidRPr="008C28BF">
        <w:rPr>
          <w:i/>
          <w:iCs/>
        </w:rPr>
        <w:t>TypeError</w:t>
      </w:r>
      <w:proofErr w:type="spellEnd"/>
      <w:r w:rsidRPr="008C28BF">
        <w:t>).</w:t>
      </w:r>
    </w:p>
    <w:p w14:paraId="5F2D1131" w14:textId="77777777" w:rsidR="008C28BF" w:rsidRPr="008C28BF" w:rsidRDefault="008C28BF" w:rsidP="008C28BF">
      <w:pPr>
        <w:numPr>
          <w:ilvl w:val="0"/>
          <w:numId w:val="1"/>
        </w:numPr>
      </w:pPr>
      <w:r w:rsidRPr="008C28BF">
        <w:rPr>
          <w:b/>
          <w:bCs/>
        </w:rPr>
        <w:t>Solución aplicada:</w:t>
      </w:r>
      <w:r w:rsidRPr="008C28BF">
        <w:t xml:space="preserve"> Se estandarizó la manipulación de fechas utilizando el </w:t>
      </w:r>
      <w:proofErr w:type="gramStart"/>
      <w:r w:rsidRPr="008C28BF">
        <w:t>método .date</w:t>
      </w:r>
      <w:proofErr w:type="gramEnd"/>
      <w:r w:rsidRPr="008C28BF">
        <w:t>() para aislar el día calendario de la marca temporal y asegurar comparaciones estrictas entre los rangos de inicio y fin.</w:t>
      </w:r>
    </w:p>
    <w:p w14:paraId="5EF97E55" w14:textId="3E40F6CA" w:rsidR="008C28BF" w:rsidRPr="008C28BF" w:rsidRDefault="008C28BF" w:rsidP="008C28BF">
      <w:pPr>
        <w:rPr>
          <w:b/>
          <w:bCs/>
        </w:rPr>
      </w:pPr>
      <w:r>
        <w:rPr>
          <w:b/>
          <w:bCs/>
        </w:rPr>
        <w:t>2</w:t>
      </w:r>
      <w:r w:rsidRPr="008C28BF">
        <w:rPr>
          <w:b/>
          <w:bCs/>
        </w:rPr>
        <w:t>.2 Inconsistencias en el Control de Duplicados en Archivos Planos</w:t>
      </w:r>
    </w:p>
    <w:p w14:paraId="2470748C" w14:textId="77777777" w:rsidR="008C28BF" w:rsidRPr="008C28BF" w:rsidRDefault="008C28BF" w:rsidP="008C28BF">
      <w:pPr>
        <w:numPr>
          <w:ilvl w:val="0"/>
          <w:numId w:val="2"/>
        </w:numPr>
      </w:pPr>
      <w:r w:rsidRPr="008C28BF">
        <w:rPr>
          <w:b/>
          <w:bCs/>
        </w:rPr>
        <w:t>Descripción del error:</w:t>
      </w:r>
      <w:r w:rsidRPr="008C28BF">
        <w:t xml:space="preserve"> Al automatizar el registro de solicitudes a través de la función de Python encargada de escribir en el archivo de texto plano, la lógica inicial no filtraba correctamente las líneas previas existentes, provocando registros duplicados o solapamiento de información en ejecuciones repetidas.</w:t>
      </w:r>
    </w:p>
    <w:p w14:paraId="0933E765" w14:textId="77777777" w:rsidR="008C28BF" w:rsidRPr="008C28BF" w:rsidRDefault="008C28BF" w:rsidP="008C28BF">
      <w:pPr>
        <w:numPr>
          <w:ilvl w:val="0"/>
          <w:numId w:val="2"/>
        </w:numPr>
      </w:pPr>
      <w:r w:rsidRPr="008C28BF">
        <w:rPr>
          <w:b/>
          <w:bCs/>
        </w:rPr>
        <w:t>Solución aplicada:</w:t>
      </w:r>
      <w:r w:rsidRPr="008C28BF">
        <w:t xml:space="preserve"> Se reestructuró la función de escritura implementando un control de lectura previa por bloques y validación de identificadores únicos (</w:t>
      </w:r>
      <w:proofErr w:type="spellStart"/>
      <w:r w:rsidRPr="008C28BF">
        <w:t>uuid</w:t>
      </w:r>
      <w:proofErr w:type="spellEnd"/>
      <w:r w:rsidRPr="008C28BF">
        <w:t>) antes de anexar la nueva cadena al archivo.</w:t>
      </w:r>
    </w:p>
    <w:p w14:paraId="2740BA93" w14:textId="4154C13E" w:rsidR="008C28BF" w:rsidRPr="008C28BF" w:rsidRDefault="008C28BF" w:rsidP="008C28BF">
      <w:pPr>
        <w:rPr>
          <w:b/>
          <w:bCs/>
        </w:rPr>
      </w:pPr>
      <w:r>
        <w:rPr>
          <w:b/>
          <w:bCs/>
        </w:rPr>
        <w:t>2</w:t>
      </w:r>
      <w:r w:rsidRPr="008C28BF">
        <w:rPr>
          <w:b/>
          <w:bCs/>
        </w:rPr>
        <w:t>.3 Errores de Referencia de Variables y Sesión (</w:t>
      </w:r>
      <w:proofErr w:type="spellStart"/>
      <w:r w:rsidRPr="008C28BF">
        <w:rPr>
          <w:b/>
          <w:bCs/>
          <w:i/>
          <w:iCs/>
        </w:rPr>
        <w:t>NameError</w:t>
      </w:r>
      <w:proofErr w:type="spellEnd"/>
      <w:r w:rsidRPr="008C28BF">
        <w:rPr>
          <w:b/>
          <w:bCs/>
        </w:rPr>
        <w:t>)</w:t>
      </w:r>
    </w:p>
    <w:p w14:paraId="79426BAC" w14:textId="77777777" w:rsidR="008C28BF" w:rsidRPr="008C28BF" w:rsidRDefault="008C28BF" w:rsidP="008C28BF">
      <w:pPr>
        <w:numPr>
          <w:ilvl w:val="0"/>
          <w:numId w:val="3"/>
        </w:numPr>
      </w:pPr>
      <w:r w:rsidRPr="008C28BF">
        <w:rPr>
          <w:b/>
          <w:bCs/>
        </w:rPr>
        <w:t>Descripción del error:</w:t>
      </w:r>
      <w:r w:rsidRPr="008C28BF">
        <w:t xml:space="preserve"> Al ejecutar celdas de forma salteada o al reiniciar el entorno del notebook, ocurrieron errores de tipo </w:t>
      </w:r>
      <w:proofErr w:type="spellStart"/>
      <w:r w:rsidRPr="008C28BF">
        <w:t>NameError</w:t>
      </w:r>
      <w:proofErr w:type="spellEnd"/>
      <w:r w:rsidRPr="008C28BF">
        <w:t xml:space="preserve"> debido a que herramientas, objetos LLM o rutas centralizadas intentaban ser llamados sin haber sido inicializados previamente en la sesión activa de Python.</w:t>
      </w:r>
    </w:p>
    <w:p w14:paraId="04299043" w14:textId="77777777" w:rsidR="008C28BF" w:rsidRPr="008C28BF" w:rsidRDefault="008C28BF" w:rsidP="008C28BF">
      <w:pPr>
        <w:numPr>
          <w:ilvl w:val="0"/>
          <w:numId w:val="3"/>
        </w:numPr>
      </w:pPr>
      <w:r w:rsidRPr="008C28BF">
        <w:rPr>
          <w:b/>
          <w:bCs/>
        </w:rPr>
        <w:t>Solución aplicada:</w:t>
      </w:r>
      <w:r w:rsidRPr="008C28BF">
        <w:t xml:space="preserve"> Se consolidó una celda de configuración centralizada de rutas y dependencias al inicio del script para asegurar que todas las variables globales y objetos de </w:t>
      </w:r>
      <w:proofErr w:type="spellStart"/>
      <w:r w:rsidRPr="008C28BF">
        <w:t>LangChain</w:t>
      </w:r>
      <w:proofErr w:type="spellEnd"/>
      <w:r w:rsidRPr="008C28BF">
        <w:t xml:space="preserve"> existan en memoria antes de instanciar el orquestador y los agentes.</w:t>
      </w:r>
    </w:p>
    <w:p w14:paraId="499007AC" w14:textId="15F13C34" w:rsidR="008C28BF" w:rsidRPr="008C28BF" w:rsidRDefault="008C28BF" w:rsidP="008C28BF">
      <w:pPr>
        <w:rPr>
          <w:b/>
          <w:bCs/>
        </w:rPr>
      </w:pPr>
      <w:r>
        <w:rPr>
          <w:b/>
          <w:bCs/>
        </w:rPr>
        <w:t>2</w:t>
      </w:r>
      <w:r w:rsidRPr="008C28BF">
        <w:rPr>
          <w:b/>
          <w:bCs/>
        </w:rPr>
        <w:t>.4 Limitaciones de Contexto Dinámico y Respuestas Nulas</w:t>
      </w:r>
    </w:p>
    <w:p w14:paraId="35832734" w14:textId="77777777" w:rsidR="008C28BF" w:rsidRPr="008C28BF" w:rsidRDefault="008C28BF" w:rsidP="008C28BF">
      <w:pPr>
        <w:numPr>
          <w:ilvl w:val="0"/>
          <w:numId w:val="4"/>
        </w:numPr>
      </w:pPr>
      <w:r w:rsidRPr="008C28BF">
        <w:rPr>
          <w:b/>
          <w:bCs/>
        </w:rPr>
        <w:t>Descripción del error:</w:t>
      </w:r>
      <w:r w:rsidRPr="008C28BF">
        <w:t xml:space="preserve"> El </w:t>
      </w:r>
      <w:proofErr w:type="spellStart"/>
      <w:r w:rsidRPr="008C28BF">
        <w:t>retriever</w:t>
      </w:r>
      <w:proofErr w:type="spellEnd"/>
      <w:r w:rsidRPr="008C28BF">
        <w:t xml:space="preserve"> devolvía listas vacías o los agentes respondían con alucinaciones parciales cuando las consultas de los colaboradores incluían referencias temporales relativas (como "mañana" o "el próximo mes") que el modelo no lograba interpretar de forma estática.</w:t>
      </w:r>
    </w:p>
    <w:p w14:paraId="0383C7F1" w14:textId="77777777" w:rsidR="008C28BF" w:rsidRPr="008C28BF" w:rsidRDefault="008C28BF" w:rsidP="008C28BF">
      <w:pPr>
        <w:numPr>
          <w:ilvl w:val="0"/>
          <w:numId w:val="4"/>
        </w:numPr>
      </w:pPr>
      <w:r w:rsidRPr="008C28BF">
        <w:rPr>
          <w:b/>
          <w:bCs/>
        </w:rPr>
        <w:lastRenderedPageBreak/>
        <w:t>Solución aplicada:</w:t>
      </w:r>
      <w:r w:rsidRPr="008C28BF">
        <w:t xml:space="preserve"> Se ajustó la inyección de la fecha actual del sistema directamente en los </w:t>
      </w:r>
      <w:proofErr w:type="spellStart"/>
      <w:r w:rsidRPr="008C28BF">
        <w:t>prompts</w:t>
      </w:r>
      <w:proofErr w:type="spellEnd"/>
      <w:r w:rsidRPr="008C28BF">
        <w:t xml:space="preserve"> de los agentes y en la lógica de procesamiento de Python para que las consultas temporales tengan un anclaje numérico real.</w:t>
      </w:r>
    </w:p>
    <w:p w14:paraId="562C11DD" w14:textId="77777777" w:rsidR="00E60E9E" w:rsidRDefault="00E60E9E"/>
    <w:p w14:paraId="14D97640" w14:textId="77777777" w:rsidR="008C28BF" w:rsidRPr="008C28BF" w:rsidRDefault="008C28BF" w:rsidP="008C28BF">
      <w:pPr>
        <w:rPr>
          <w:b/>
          <w:bCs/>
        </w:rPr>
      </w:pPr>
      <w:r w:rsidRPr="008C28BF">
        <w:rPr>
          <w:b/>
          <w:bCs/>
        </w:rPr>
        <w:t>3. Propuestas de Mejoras Futuras</w:t>
      </w:r>
    </w:p>
    <w:p w14:paraId="759A22A7" w14:textId="77777777" w:rsidR="008C28BF" w:rsidRPr="008C28BF" w:rsidRDefault="008C28BF" w:rsidP="008C28BF">
      <w:pPr>
        <w:rPr>
          <w:b/>
          <w:bCs/>
        </w:rPr>
      </w:pPr>
      <w:r w:rsidRPr="008C28BF">
        <w:rPr>
          <w:b/>
          <w:bCs/>
        </w:rPr>
        <w:t>3.1 Migración a una Base de Datos Relacional Transaccional</w:t>
      </w:r>
    </w:p>
    <w:p w14:paraId="353063B8" w14:textId="77777777" w:rsidR="008C28BF" w:rsidRPr="008C28BF" w:rsidRDefault="008C28BF" w:rsidP="008C28BF">
      <w:pPr>
        <w:numPr>
          <w:ilvl w:val="0"/>
          <w:numId w:val="5"/>
        </w:numPr>
      </w:pPr>
      <w:r w:rsidRPr="008C28BF">
        <w:rPr>
          <w:b/>
          <w:bCs/>
        </w:rPr>
        <w:t>Mejora propuesta:</w:t>
      </w:r>
      <w:r w:rsidRPr="008C28BF">
        <w:t xml:space="preserve"> Reemplazar el almacenamiento basado en archivos de texto plano por un motor de base de datos relacional robusto (como PostgreSQL o SQLite persistente con control de concurrencia mediante ORM como </w:t>
      </w:r>
      <w:proofErr w:type="spellStart"/>
      <w:r w:rsidRPr="008C28BF">
        <w:t>SQLAlchemy</w:t>
      </w:r>
      <w:proofErr w:type="spellEnd"/>
      <w:r w:rsidRPr="008C28BF">
        <w:t>).</w:t>
      </w:r>
    </w:p>
    <w:p w14:paraId="1C6E57D9" w14:textId="77777777" w:rsidR="008C28BF" w:rsidRPr="008C28BF" w:rsidRDefault="008C28BF" w:rsidP="008C28BF">
      <w:pPr>
        <w:numPr>
          <w:ilvl w:val="0"/>
          <w:numId w:val="5"/>
        </w:numPr>
      </w:pPr>
      <w:r w:rsidRPr="008C28BF">
        <w:rPr>
          <w:b/>
          <w:bCs/>
        </w:rPr>
        <w:t>Beneficio esperado:</w:t>
      </w:r>
      <w:r w:rsidRPr="008C28BF">
        <w:t xml:space="preserve"> Garantizar la atomicidad, consistencia, aislamiento y durabilidad (propiedades ACID) en el registro de solicitudes, eliminando los riesgos de colisión de datos ante múltiples accesos concurrentes.</w:t>
      </w:r>
    </w:p>
    <w:p w14:paraId="502CD6AE" w14:textId="77777777" w:rsidR="008C28BF" w:rsidRPr="008C28BF" w:rsidRDefault="008C28BF" w:rsidP="008C28BF">
      <w:pPr>
        <w:rPr>
          <w:b/>
          <w:bCs/>
        </w:rPr>
      </w:pPr>
      <w:r w:rsidRPr="008C28BF">
        <w:rPr>
          <w:b/>
          <w:bCs/>
        </w:rPr>
        <w:t>3.2 Optimización y Ajuste Fino (Fine-Tuning) del Orquestador</w:t>
      </w:r>
    </w:p>
    <w:p w14:paraId="6334A98D" w14:textId="629F650A" w:rsidR="008C28BF" w:rsidRPr="008C28BF" w:rsidRDefault="008C28BF" w:rsidP="008C28BF">
      <w:pPr>
        <w:numPr>
          <w:ilvl w:val="0"/>
          <w:numId w:val="6"/>
        </w:numPr>
      </w:pPr>
      <w:r w:rsidRPr="008C28BF">
        <w:rPr>
          <w:b/>
          <w:bCs/>
        </w:rPr>
        <w:t>Mejora propuesta:</w:t>
      </w:r>
      <w:r w:rsidRPr="008C28BF">
        <w:t xml:space="preserve"> Implementar técnicas avanzadas de ingeniería de </w:t>
      </w:r>
      <w:proofErr w:type="spellStart"/>
      <w:r w:rsidRPr="008C28BF">
        <w:t>prompts</w:t>
      </w:r>
      <w:proofErr w:type="spellEnd"/>
      <w:r w:rsidRPr="008C28BF">
        <w:t xml:space="preserve"> con (</w:t>
      </w:r>
      <w:proofErr w:type="spellStart"/>
      <w:r w:rsidRPr="008C28BF">
        <w:rPr>
          <w:i/>
          <w:iCs/>
        </w:rPr>
        <w:t>few-shot</w:t>
      </w:r>
      <w:proofErr w:type="spellEnd"/>
      <w:r w:rsidRPr="008C28BF">
        <w:rPr>
          <w:i/>
          <w:iCs/>
        </w:rPr>
        <w:t xml:space="preserve"> </w:t>
      </w:r>
      <w:proofErr w:type="spellStart"/>
      <w:r w:rsidRPr="008C28BF">
        <w:rPr>
          <w:i/>
          <w:iCs/>
        </w:rPr>
        <w:t>prompting</w:t>
      </w:r>
      <w:proofErr w:type="spellEnd"/>
      <w:r w:rsidRPr="008C28BF">
        <w:t>) en el nodo de enrutamiento o evaluar un modelo especializado de menor tamaño con ajuste fino para la clasificación exacta de intenciones en el dominio de Recursos Humanos.</w:t>
      </w:r>
    </w:p>
    <w:p w14:paraId="765965FA" w14:textId="77777777" w:rsidR="008C28BF" w:rsidRPr="008C28BF" w:rsidRDefault="008C28BF" w:rsidP="008C28BF">
      <w:pPr>
        <w:numPr>
          <w:ilvl w:val="0"/>
          <w:numId w:val="6"/>
        </w:numPr>
      </w:pPr>
      <w:r w:rsidRPr="008C28BF">
        <w:rPr>
          <w:b/>
          <w:bCs/>
        </w:rPr>
        <w:t>Beneficio esperado:</w:t>
      </w:r>
      <w:r w:rsidRPr="008C28BF">
        <w:t xml:space="preserve"> Reducir a cero las tasas de enrutamiento incorrecto y optimizar el tiempo de respuesta del sistema corporativo.</w:t>
      </w:r>
    </w:p>
    <w:p w14:paraId="5EAA2D44" w14:textId="77777777" w:rsidR="008C28BF" w:rsidRPr="008C28BF" w:rsidRDefault="008C28BF" w:rsidP="008C28BF">
      <w:pPr>
        <w:rPr>
          <w:b/>
          <w:bCs/>
        </w:rPr>
      </w:pPr>
      <w:r w:rsidRPr="008C28BF">
        <w:rPr>
          <w:b/>
          <w:bCs/>
        </w:rPr>
        <w:t>3.3 Automatización de Actualizaciones de la Base de Conocimiento (RAG Dinámico)</w:t>
      </w:r>
    </w:p>
    <w:p w14:paraId="419776E0" w14:textId="77777777" w:rsidR="008C28BF" w:rsidRPr="008C28BF" w:rsidRDefault="008C28BF" w:rsidP="008C28BF">
      <w:pPr>
        <w:numPr>
          <w:ilvl w:val="0"/>
          <w:numId w:val="7"/>
        </w:numPr>
      </w:pPr>
      <w:r w:rsidRPr="008C28BF">
        <w:rPr>
          <w:b/>
          <w:bCs/>
        </w:rPr>
        <w:t>Mejora propuesta:</w:t>
      </w:r>
      <w:r w:rsidRPr="008C28BF">
        <w:t xml:space="preserve"> Desarrollar un pipeline de ingesta automatizada que detecte modificaciones en los documentos fuente de la empresa y actualice los embeddings en </w:t>
      </w:r>
      <w:proofErr w:type="spellStart"/>
      <w:r w:rsidRPr="008C28BF">
        <w:t>ChromaDB</w:t>
      </w:r>
      <w:proofErr w:type="spellEnd"/>
      <w:r w:rsidRPr="008C28BF">
        <w:t xml:space="preserve"> de forma incremental en tiempo real.</w:t>
      </w:r>
    </w:p>
    <w:p w14:paraId="6AB83BCD" w14:textId="77777777" w:rsidR="008C28BF" w:rsidRPr="008C28BF" w:rsidRDefault="008C28BF" w:rsidP="008C28BF">
      <w:pPr>
        <w:numPr>
          <w:ilvl w:val="0"/>
          <w:numId w:val="7"/>
        </w:numPr>
      </w:pPr>
      <w:r w:rsidRPr="008C28BF">
        <w:rPr>
          <w:b/>
          <w:bCs/>
        </w:rPr>
        <w:t>Beneficio esperado:</w:t>
      </w:r>
      <w:r w:rsidRPr="008C28BF">
        <w:t xml:space="preserve"> Mantener la base de conocimiento siempre sincronizada con las políticas vigentes de la organización sin intervención manual técnica.</w:t>
      </w:r>
    </w:p>
    <w:p w14:paraId="74D16CC1" w14:textId="77777777" w:rsidR="008C28BF" w:rsidRDefault="008C28BF"/>
    <w:sectPr w:rsidR="008C28BF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7144901"/>
    <w:multiLevelType w:val="multilevel"/>
    <w:tmpl w:val="01F092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28B064A"/>
    <w:multiLevelType w:val="multilevel"/>
    <w:tmpl w:val="CC8806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77D374A"/>
    <w:multiLevelType w:val="multilevel"/>
    <w:tmpl w:val="97867B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AF97802"/>
    <w:multiLevelType w:val="multilevel"/>
    <w:tmpl w:val="588662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D790D36"/>
    <w:multiLevelType w:val="multilevel"/>
    <w:tmpl w:val="FE1E88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F52762E"/>
    <w:multiLevelType w:val="multilevel"/>
    <w:tmpl w:val="17FEBE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EC400AE"/>
    <w:multiLevelType w:val="multilevel"/>
    <w:tmpl w:val="66E0FE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72008156">
    <w:abstractNumId w:val="0"/>
  </w:num>
  <w:num w:numId="2" w16cid:durableId="1240867995">
    <w:abstractNumId w:val="1"/>
  </w:num>
  <w:num w:numId="3" w16cid:durableId="1770002122">
    <w:abstractNumId w:val="6"/>
  </w:num>
  <w:num w:numId="4" w16cid:durableId="449059362">
    <w:abstractNumId w:val="5"/>
  </w:num>
  <w:num w:numId="5" w16cid:durableId="2058820387">
    <w:abstractNumId w:val="4"/>
  </w:num>
  <w:num w:numId="6" w16cid:durableId="685137777">
    <w:abstractNumId w:val="3"/>
  </w:num>
  <w:num w:numId="7" w16cid:durableId="72791804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C28BF"/>
    <w:rsid w:val="00082747"/>
    <w:rsid w:val="00082993"/>
    <w:rsid w:val="002F6632"/>
    <w:rsid w:val="00363571"/>
    <w:rsid w:val="003758FC"/>
    <w:rsid w:val="00387AF0"/>
    <w:rsid w:val="0040656F"/>
    <w:rsid w:val="00430448"/>
    <w:rsid w:val="00597418"/>
    <w:rsid w:val="00684034"/>
    <w:rsid w:val="006D47AC"/>
    <w:rsid w:val="007F7EB9"/>
    <w:rsid w:val="008A3402"/>
    <w:rsid w:val="008C28BF"/>
    <w:rsid w:val="00A04F21"/>
    <w:rsid w:val="00B07D57"/>
    <w:rsid w:val="00C37925"/>
    <w:rsid w:val="00DD2B71"/>
    <w:rsid w:val="00E60E9E"/>
    <w:rsid w:val="00EE0409"/>
    <w:rsid w:val="00EF4AB9"/>
    <w:rsid w:val="00EF71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C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D0B62F0"/>
  <w15:chartTrackingRefBased/>
  <w15:docId w15:val="{4346DB49-0AF0-48DA-9ADC-60E0AD809E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EC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8C28B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8C28B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8C28B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8C28B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8C28B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8C28B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8C28B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8C28B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8C28B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8C28B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8C28B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8C28B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8C28BF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8C28BF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8C28BF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8C28BF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8C28BF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8C28BF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8C28B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8C28B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8C28B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8C28B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8C28B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8C28BF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8C28BF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8C28BF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8C28B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8C28BF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8C28B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653</Words>
  <Characters>3594</Characters>
  <Application>Microsoft Office Word</Application>
  <DocSecurity>0</DocSecurity>
  <Lines>29</Lines>
  <Paragraphs>8</Paragraphs>
  <ScaleCrop>false</ScaleCrop>
  <Company/>
  <LinksUpToDate>false</LinksUpToDate>
  <CharactersWithSpaces>4239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Steven Tinoco Vera</dc:creator>
  <cp:keywords/>
  <dc:description/>
  <cp:lastModifiedBy>Steven Tinoco Vera</cp:lastModifiedBy>
  <cp:revision>2</cp:revision>
  <dcterms:created xsi:type="dcterms:W3CDTF">2026-07-26T19:44:00Z</dcterms:created>
  <dcterms:modified xsi:type="dcterms:W3CDTF">2026-07-26T19:44:00Z</dcterms:modified>
</cp:coreProperties>
</file>