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6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8"/>
        <w:gridCol w:w="1676"/>
        <w:gridCol w:w="898"/>
      </w:tblGrid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Appropriate </w:t>
            </w:r>
            <w:proofErr w:type="gram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header file</w:t>
            </w:r>
            <w:proofErr w:type="gram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imports.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80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Array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to support the maze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80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bookmarkStart w:id="0" w:name="_GoBack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Load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array from file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bookmarkEnd w:id="0"/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Prompt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, read, and validate maze entry point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80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Use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of Stack to track maze path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Successfully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complete maze1.txt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Successfully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complete maze2.txt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15.0 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15.0 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Successfully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complete maze3.txt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Successfully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complete maze4.txt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25.0 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25.0 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Successfully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complete maze5.txt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40.0 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Detect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and notify user if no solution to maze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3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80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Display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path from entrance to exit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Use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of at least 3 classes (Mouse, Maze, and one other) to support main operations. The "Solver" class (the one that contains the main function) does not count as one of the three.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Good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class and program documentation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6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1"/>
              <w:gridCol w:w="779"/>
            </w:tblGrid>
            <w:tr w:rsidR="0082340B" w:rsidRPr="0082340B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Full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hideMark/>
                </w:tcPr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No Marks</w:t>
                  </w:r>
                </w:p>
                <w:p w:rsidR="0082340B" w:rsidRPr="0082340B" w:rsidRDefault="0082340B" w:rsidP="008234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0.0 </w:t>
                  </w:r>
                  <w:proofErr w:type="spellStart"/>
                  <w:r w:rsidRPr="0082340B"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pts</w:t>
                  </w:r>
                  <w:proofErr w:type="spellEnd"/>
                </w:p>
              </w:tc>
            </w:tr>
          </w:tbl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10.0 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pts</w:t>
            </w:r>
            <w:proofErr w:type="spellEnd"/>
          </w:p>
        </w:tc>
      </w:tr>
      <w:tr w:rsidR="0082340B" w:rsidRPr="0082340B" w:rsidTr="0082340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</w:pP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 xml:space="preserve">This criterion is linked to a Learning </w:t>
            </w:r>
            <w:proofErr w:type="spellStart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  <w:bdr w:val="none" w:sz="0" w:space="0" w:color="auto" w:frame="1"/>
              </w:rPr>
              <w:t>Outcome</w:t>
            </w:r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>Project</w:t>
            </w:r>
            <w:proofErr w:type="spellEnd"/>
            <w:r w:rsidRPr="0082340B">
              <w:rPr>
                <w:rFonts w:ascii="Helvetica" w:eastAsia="Times New Roman" w:hAnsi="Helvetica" w:cs="Helvetica"/>
                <w:color w:val="2D3B45"/>
                <w:sz w:val="19"/>
                <w:szCs w:val="19"/>
              </w:rPr>
              <w:t xml:space="preserve"> correctly named and submitted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2340B" w:rsidRPr="0082340B" w:rsidRDefault="0082340B" w:rsidP="00823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A750F" w:rsidRDefault="00CA750F"/>
    <w:sectPr w:rsidR="00CA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0B"/>
    <w:rsid w:val="0082340B"/>
    <w:rsid w:val="00C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82340B"/>
  </w:style>
  <w:style w:type="character" w:customStyle="1" w:styleId="nobr">
    <w:name w:val="nobr"/>
    <w:basedOn w:val="DefaultParagraphFont"/>
    <w:rsid w:val="0082340B"/>
  </w:style>
  <w:style w:type="character" w:customStyle="1" w:styleId="points">
    <w:name w:val="points"/>
    <w:basedOn w:val="DefaultParagraphFont"/>
    <w:rsid w:val="0082340B"/>
  </w:style>
  <w:style w:type="character" w:customStyle="1" w:styleId="apple-converted-space">
    <w:name w:val="apple-converted-space"/>
    <w:basedOn w:val="DefaultParagraphFont"/>
    <w:rsid w:val="0082340B"/>
  </w:style>
  <w:style w:type="character" w:customStyle="1" w:styleId="displaycriterionpoints">
    <w:name w:val="display_criterion_points"/>
    <w:basedOn w:val="DefaultParagraphFont"/>
    <w:rsid w:val="0082340B"/>
  </w:style>
  <w:style w:type="character" w:customStyle="1" w:styleId="screenreader-only">
    <w:name w:val="screenreader-only"/>
    <w:basedOn w:val="DefaultParagraphFont"/>
    <w:rsid w:val="00823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82340B"/>
  </w:style>
  <w:style w:type="character" w:customStyle="1" w:styleId="nobr">
    <w:name w:val="nobr"/>
    <w:basedOn w:val="DefaultParagraphFont"/>
    <w:rsid w:val="0082340B"/>
  </w:style>
  <w:style w:type="character" w:customStyle="1" w:styleId="points">
    <w:name w:val="points"/>
    <w:basedOn w:val="DefaultParagraphFont"/>
    <w:rsid w:val="0082340B"/>
  </w:style>
  <w:style w:type="character" w:customStyle="1" w:styleId="apple-converted-space">
    <w:name w:val="apple-converted-space"/>
    <w:basedOn w:val="DefaultParagraphFont"/>
    <w:rsid w:val="0082340B"/>
  </w:style>
  <w:style w:type="character" w:customStyle="1" w:styleId="displaycriterionpoints">
    <w:name w:val="display_criterion_points"/>
    <w:basedOn w:val="DefaultParagraphFont"/>
    <w:rsid w:val="0082340B"/>
  </w:style>
  <w:style w:type="character" w:customStyle="1" w:styleId="screenreader-only">
    <w:name w:val="screenreader-only"/>
    <w:basedOn w:val="DefaultParagraphFont"/>
    <w:rsid w:val="00823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2017-05-09T01:35:00Z</dcterms:created>
  <dcterms:modified xsi:type="dcterms:W3CDTF">2017-05-09T01:35:00Z</dcterms:modified>
</cp:coreProperties>
</file>