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E02E" w14:textId="77777777" w:rsidR="0013185A" w:rsidRDefault="0013185A" w:rsidP="0013185A">
      <w:pPr>
        <w:rPr>
          <w:rFonts w:ascii="Times New Roman" w:hAnsi="Times New Roman" w:cs="Times New Roman"/>
        </w:rPr>
      </w:pPr>
      <w:r>
        <w:rPr>
          <w:rFonts w:ascii="Times New Roman" w:hAnsi="Times New Roman" w:cs="Times New Roman"/>
        </w:rPr>
        <w:t>Steven Tepsic</w:t>
      </w:r>
    </w:p>
    <w:p w14:paraId="6CC1F1F7" w14:textId="57794488" w:rsidR="0013185A" w:rsidRDefault="0013185A" w:rsidP="0013185A">
      <w:pPr>
        <w:rPr>
          <w:rFonts w:ascii="Times New Roman" w:hAnsi="Times New Roman" w:cs="Times New Roman"/>
        </w:rPr>
      </w:pPr>
      <w:r>
        <w:rPr>
          <w:rFonts w:ascii="Times New Roman" w:hAnsi="Times New Roman" w:cs="Times New Roman"/>
        </w:rPr>
        <w:t>February 17, 2026</w:t>
      </w:r>
    </w:p>
    <w:p w14:paraId="676C85D7" w14:textId="77777777" w:rsidR="0013185A" w:rsidRDefault="0013185A" w:rsidP="0013185A">
      <w:pPr>
        <w:rPr>
          <w:rFonts w:ascii="Times New Roman" w:hAnsi="Times New Roman" w:cs="Times New Roman"/>
        </w:rPr>
      </w:pPr>
      <w:r>
        <w:rPr>
          <w:rFonts w:ascii="Times New Roman" w:hAnsi="Times New Roman" w:cs="Times New Roman"/>
        </w:rPr>
        <w:t>CS-250</w:t>
      </w:r>
    </w:p>
    <w:p w14:paraId="3B4C3379" w14:textId="495785B6" w:rsidR="00A33C39" w:rsidRDefault="0013185A" w:rsidP="0013185A">
      <w:pPr>
        <w:rPr>
          <w:rFonts w:ascii="Times New Roman" w:hAnsi="Times New Roman" w:cs="Times New Roman"/>
        </w:rPr>
      </w:pPr>
      <w:r>
        <w:rPr>
          <w:rFonts w:ascii="Times New Roman" w:hAnsi="Times New Roman" w:cs="Times New Roman"/>
        </w:rPr>
        <w:t>Instructor Konishi</w:t>
      </w:r>
    </w:p>
    <w:p w14:paraId="552D02E1" w14:textId="26A4DA24" w:rsidR="0013185A" w:rsidRDefault="0013185A" w:rsidP="0013185A">
      <w:pPr>
        <w:jc w:val="center"/>
        <w:rPr>
          <w:rFonts w:ascii="Times New Roman" w:hAnsi="Times New Roman" w:cs="Times New Roman"/>
        </w:rPr>
      </w:pPr>
      <w:r>
        <w:rPr>
          <w:rFonts w:ascii="Times New Roman" w:hAnsi="Times New Roman" w:cs="Times New Roman"/>
        </w:rPr>
        <w:t>CS 250 Final Project: Sprint Review and Retrospective</w:t>
      </w:r>
    </w:p>
    <w:p w14:paraId="55075FD7" w14:textId="1D01568B" w:rsidR="0004049F" w:rsidRDefault="0013185A" w:rsidP="0013185A">
      <w:pPr>
        <w:spacing w:line="480" w:lineRule="auto"/>
        <w:rPr>
          <w:rFonts w:ascii="Times New Roman" w:hAnsi="Times New Roman" w:cs="Times New Roman"/>
        </w:rPr>
      </w:pPr>
      <w:r>
        <w:rPr>
          <w:rFonts w:ascii="Times New Roman" w:hAnsi="Times New Roman" w:cs="Times New Roman"/>
        </w:rPr>
        <w:tab/>
        <w:t xml:space="preserve">Each member of the Scrum team uniquely contributes to the success of the project. At the foundation we have the developers who deliver working code and programs. The developers are the ones who make and alter the base product, like when the SNHU travel page changed to wellness destinations. Another way the development team contributes is by communicating the amount of time and resources they will need for the project. That ties into how the Scrum master contributes. One way the scrum master contributes to the project is by facilitating scrum events like daily scrum, and making sure the rest of the team is communicating effectively </w:t>
      </w:r>
      <w:proofErr w:type="gramStart"/>
      <w:r>
        <w:rPr>
          <w:rFonts w:ascii="Times New Roman" w:hAnsi="Times New Roman" w:cs="Times New Roman"/>
        </w:rPr>
        <w:t>at</w:t>
      </w:r>
      <w:proofErr w:type="gramEnd"/>
      <w:r>
        <w:rPr>
          <w:rFonts w:ascii="Times New Roman" w:hAnsi="Times New Roman" w:cs="Times New Roman"/>
        </w:rPr>
        <w:t xml:space="preserve"> them. In one of the SNHU travel daily scrums, the team got sidetracked a few times discussing things like a team members absence and needed brought back on track. Furthermore, the scrum master will remove roadblocks for the team. With SNHU travel, we saw the scrum master get blinds </w:t>
      </w:r>
      <w:r w:rsidR="0004049F">
        <w:rPr>
          <w:rFonts w:ascii="Times New Roman" w:hAnsi="Times New Roman" w:cs="Times New Roman"/>
        </w:rPr>
        <w:t xml:space="preserve">to block the light getting in the scrum teams eyes while working. Another important part of the scrum team </w:t>
      </w:r>
      <w:proofErr w:type="gramStart"/>
      <w:r w:rsidR="0004049F">
        <w:rPr>
          <w:rFonts w:ascii="Times New Roman" w:hAnsi="Times New Roman" w:cs="Times New Roman"/>
        </w:rPr>
        <w:t>are</w:t>
      </w:r>
      <w:proofErr w:type="gramEnd"/>
      <w:r w:rsidR="0004049F">
        <w:rPr>
          <w:rFonts w:ascii="Times New Roman" w:hAnsi="Times New Roman" w:cs="Times New Roman"/>
        </w:rPr>
        <w:t xml:space="preserve"> testers, the testers help make sure the products work, and meet the requirements defined by the product owner often through user stories. For SNHU travel, the testers defined cases and scenarios to make sure links worked on the site. The testers are often the only form of quality assurance other than the product owner. Which leads us into the last member of the scrum team. The product owner has a variety of responsibilities, some of the most important include gathering user stories, and managing the product backlog. The product owner should be the master of what the product needs and needs to be. The product owner is the link between the users and the </w:t>
      </w:r>
      <w:proofErr w:type="gramStart"/>
      <w:r w:rsidR="0004049F">
        <w:rPr>
          <w:rFonts w:ascii="Times New Roman" w:hAnsi="Times New Roman" w:cs="Times New Roman"/>
        </w:rPr>
        <w:t>developers</w:t>
      </w:r>
      <w:proofErr w:type="gramEnd"/>
      <w:r w:rsidR="0004049F">
        <w:rPr>
          <w:rFonts w:ascii="Times New Roman" w:hAnsi="Times New Roman" w:cs="Times New Roman"/>
        </w:rPr>
        <w:t xml:space="preserve"> making sure the team understands the requirements and has an idea of </w:t>
      </w:r>
      <w:r w:rsidR="0004049F">
        <w:rPr>
          <w:rFonts w:ascii="Times New Roman" w:hAnsi="Times New Roman" w:cs="Times New Roman"/>
        </w:rPr>
        <w:lastRenderedPageBreak/>
        <w:t xml:space="preserve">what features are the most important in the product backlog. With SNHU Travel, the product owner provided all the user </w:t>
      </w:r>
      <w:proofErr w:type="gramStart"/>
      <w:r w:rsidR="0004049F">
        <w:rPr>
          <w:rFonts w:ascii="Times New Roman" w:hAnsi="Times New Roman" w:cs="Times New Roman"/>
        </w:rPr>
        <w:t>stories, and</w:t>
      </w:r>
      <w:proofErr w:type="gramEnd"/>
      <w:r w:rsidR="0004049F">
        <w:rPr>
          <w:rFonts w:ascii="Times New Roman" w:hAnsi="Times New Roman" w:cs="Times New Roman"/>
        </w:rPr>
        <w:t xml:space="preserve"> clarified for the development team when they misunderstood the work required to display wellness destinations. </w:t>
      </w:r>
    </w:p>
    <w:p w14:paraId="7B616E3D" w14:textId="237EF0D5" w:rsidR="0004049F" w:rsidRDefault="0004049F" w:rsidP="00912406">
      <w:pPr>
        <w:spacing w:line="480" w:lineRule="auto"/>
        <w:rPr>
          <w:rFonts w:ascii="Times New Roman" w:hAnsi="Times New Roman" w:cs="Times New Roman"/>
        </w:rPr>
      </w:pPr>
      <w:r>
        <w:rPr>
          <w:rFonts w:ascii="Times New Roman" w:hAnsi="Times New Roman" w:cs="Times New Roman"/>
        </w:rPr>
        <w:tab/>
        <w:t xml:space="preserve">The scrum approach </w:t>
      </w:r>
      <w:r w:rsidR="00912406">
        <w:rPr>
          <w:rFonts w:ascii="Times New Roman" w:hAnsi="Times New Roman" w:cs="Times New Roman"/>
        </w:rPr>
        <w:t xml:space="preserve">helps user stories come to completion by allowing the product owner to share exactly what the user or client wants to the development team. For example, the product owner of SNHU Travel was able to give the team a clear goal of developing personalized lists of destinations, and to allow them to filter them by price. The user story giving the development team a goal is the next way scrum drives a user story. With SNHU Travel, the development team knew to change the list to a slide show from user stories defining it as a clear goal. Lastly the user story is driven to the finish line by allowing tester to develop scenarios and conditions to make sure the program meets the user stories requirements. This way a user story is brought from an idea to a verified delivered product through scrum agile practices. </w:t>
      </w:r>
    </w:p>
    <w:p w14:paraId="4AB2030A" w14:textId="77777777" w:rsidR="002C65E2" w:rsidRDefault="00912406" w:rsidP="00912406">
      <w:pPr>
        <w:spacing w:line="480" w:lineRule="auto"/>
        <w:rPr>
          <w:rFonts w:ascii="Times New Roman" w:hAnsi="Times New Roman" w:cs="Times New Roman"/>
        </w:rPr>
      </w:pPr>
      <w:r>
        <w:rPr>
          <w:rFonts w:ascii="Times New Roman" w:hAnsi="Times New Roman" w:cs="Times New Roman"/>
        </w:rPr>
        <w:tab/>
        <w:t xml:space="preserve">Scrum-Agile support changes in direction by streamlining </w:t>
      </w:r>
      <w:r w:rsidR="002C65E2">
        <w:rPr>
          <w:rFonts w:ascii="Times New Roman" w:hAnsi="Times New Roman" w:cs="Times New Roman"/>
        </w:rPr>
        <w:t>communication and</w:t>
      </w:r>
      <w:r>
        <w:rPr>
          <w:rFonts w:ascii="Times New Roman" w:hAnsi="Times New Roman" w:cs="Times New Roman"/>
        </w:rPr>
        <w:t xml:space="preserve"> allowing for flexibility </w:t>
      </w:r>
      <w:r w:rsidR="002C65E2">
        <w:rPr>
          <w:rFonts w:ascii="Times New Roman" w:hAnsi="Times New Roman" w:cs="Times New Roman"/>
        </w:rPr>
        <w:t xml:space="preserve">when it comes to changes. Agile has a strong focus on communication with daily scrums and regular sprint reviews. Openness and transparency are foundational principles of agile. With many agile projects requirements and information can change quickly and </w:t>
      </w:r>
      <w:proofErr w:type="gramStart"/>
      <w:r w:rsidR="002C65E2">
        <w:rPr>
          <w:rFonts w:ascii="Times New Roman" w:hAnsi="Times New Roman" w:cs="Times New Roman"/>
        </w:rPr>
        <w:t>needs</w:t>
      </w:r>
      <w:proofErr w:type="gramEnd"/>
      <w:r w:rsidR="002C65E2">
        <w:rPr>
          <w:rFonts w:ascii="Times New Roman" w:hAnsi="Times New Roman" w:cs="Times New Roman"/>
        </w:rPr>
        <w:t xml:space="preserve"> to be shared in an efficient manner (Cobb pg. 139, 2015). Scrum-Agile are perfect practices for sharing new information with the implementation of daily sprints. Daily sprints are a clear opportunity to keep everyone involved in a project up to date with its needs. For example, when SNHU pivoted to wellness, this was shared at a daily scrum. </w:t>
      </w:r>
    </w:p>
    <w:p w14:paraId="34A7D07A" w14:textId="77777777" w:rsidR="00E96501" w:rsidRDefault="002C65E2" w:rsidP="00912406">
      <w:pPr>
        <w:spacing w:line="480" w:lineRule="auto"/>
        <w:rPr>
          <w:rFonts w:ascii="Times New Roman" w:hAnsi="Times New Roman" w:cs="Times New Roman"/>
        </w:rPr>
      </w:pPr>
      <w:r>
        <w:rPr>
          <w:rFonts w:ascii="Times New Roman" w:hAnsi="Times New Roman" w:cs="Times New Roman"/>
        </w:rPr>
        <w:tab/>
        <w:t xml:space="preserve">As discussed, communication is a key aspect of Scrum-Agile, and it has many </w:t>
      </w:r>
      <w:r w:rsidR="00E96501">
        <w:rPr>
          <w:rFonts w:ascii="Times New Roman" w:hAnsi="Times New Roman" w:cs="Times New Roman"/>
        </w:rPr>
        <w:t xml:space="preserve">different applications. One of the most effective and common forms of communication is face to face. We have discussed face to face communication with the SNHU travel project on end with examples </w:t>
      </w:r>
      <w:r w:rsidR="00E96501">
        <w:rPr>
          <w:rFonts w:ascii="Times New Roman" w:hAnsi="Times New Roman" w:cs="Times New Roman"/>
        </w:rPr>
        <w:lastRenderedPageBreak/>
        <w:t>of the daily scrums. There are also forms of communication like user stories the product owner gets and sends to the Scrum team. One example of a shared User Story Value Statement was “</w:t>
      </w:r>
      <w:r w:rsidR="00E96501" w:rsidRPr="00E96501">
        <w:rPr>
          <w:rFonts w:ascii="Times New Roman" w:hAnsi="Times New Roman" w:cs="Times New Roman"/>
        </w:rPr>
        <w:t>As an end user, I want to be able to click a list that shows me destinations that are currently at a reduced price.</w:t>
      </w:r>
      <w:r w:rsidR="00E96501">
        <w:rPr>
          <w:rFonts w:ascii="Times New Roman" w:hAnsi="Times New Roman" w:cs="Times New Roman"/>
        </w:rPr>
        <w:t xml:space="preserve">” This user story was effective by giving the team a clearly defined testable goal. Another example of communication comes from when the goals are slightly less defined. Sometimes developers may have to reach out to the product owner for clarification, one example here: </w:t>
      </w:r>
    </w:p>
    <w:p w14:paraId="4BED26E6" w14:textId="77777777" w:rsidR="00E96501" w:rsidRDefault="00E96501" w:rsidP="00E96501">
      <w:pPr>
        <w:spacing w:line="48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Dear Product Manager Brian,</w:t>
      </w:r>
    </w:p>
    <w:p w14:paraId="63FA2EE5" w14:textId="77777777" w:rsidR="00E96501" w:rsidRDefault="00E96501" w:rsidP="00E96501">
      <w:pPr>
        <w:spacing w:line="480" w:lineRule="auto"/>
        <w:rPr>
          <w:rFonts w:ascii="Times New Roman" w:hAnsi="Times New Roman" w:cs="Times New Roman"/>
        </w:rPr>
      </w:pPr>
      <w:r>
        <w:rPr>
          <w:rFonts w:ascii="Times New Roman" w:hAnsi="Times New Roman" w:cs="Times New Roman"/>
        </w:rPr>
        <w:tab/>
        <w:t>I was just reaching out to try to get some clarity on some of the user stories.</w:t>
      </w:r>
    </w:p>
    <w:p w14:paraId="0FE5E096" w14:textId="77777777" w:rsidR="00E96501" w:rsidRDefault="00E96501" w:rsidP="00E96501">
      <w:pPr>
        <w:spacing w:line="480" w:lineRule="auto"/>
        <w:rPr>
          <w:rFonts w:ascii="Times New Roman" w:hAnsi="Times New Roman" w:cs="Times New Roman"/>
        </w:rPr>
      </w:pPr>
      <w:r>
        <w:rPr>
          <w:rFonts w:ascii="Times New Roman" w:hAnsi="Times New Roman" w:cs="Times New Roman"/>
        </w:rPr>
        <w:t>User Story 3: Price limit</w:t>
      </w:r>
    </w:p>
    <w:p w14:paraId="378FAB37" w14:textId="2036161D" w:rsidR="00E96501" w:rsidRDefault="00E96501" w:rsidP="00E96501">
      <w:pPr>
        <w:spacing w:line="480" w:lineRule="auto"/>
        <w:ind w:firstLine="720"/>
        <w:rPr>
          <w:rFonts w:ascii="Times New Roman" w:hAnsi="Times New Roman" w:cs="Times New Roman"/>
        </w:rPr>
      </w:pPr>
      <w:r>
        <w:rPr>
          <w:rFonts w:ascii="Times New Roman" w:hAnsi="Times New Roman" w:cs="Times New Roman"/>
        </w:rPr>
        <w:t xml:space="preserve">I wanted clarity on if the user wanted to give the whole site a price limit for their profile, or simply be able to filter and limit their </w:t>
      </w:r>
      <w:proofErr w:type="gramStart"/>
      <w:r>
        <w:rPr>
          <w:rFonts w:ascii="Times New Roman" w:hAnsi="Times New Roman" w:cs="Times New Roman"/>
        </w:rPr>
        <w:t>search?</w:t>
      </w:r>
      <w:r>
        <w:rPr>
          <w:rFonts w:ascii="Times New Roman" w:hAnsi="Times New Roman" w:cs="Times New Roman"/>
        </w:rPr>
        <w:t>…</w:t>
      </w:r>
      <w:proofErr w:type="gramEnd"/>
      <w:r>
        <w:rPr>
          <w:rFonts w:ascii="Times New Roman" w:hAnsi="Times New Roman" w:cs="Times New Roman"/>
        </w:rPr>
        <w:t>”</w:t>
      </w:r>
    </w:p>
    <w:p w14:paraId="1CC70F3A" w14:textId="31AEF9F9" w:rsidR="00E96501" w:rsidRDefault="00E96501" w:rsidP="00E96501">
      <w:pPr>
        <w:spacing w:line="480" w:lineRule="auto"/>
        <w:rPr>
          <w:rFonts w:ascii="Times New Roman" w:hAnsi="Times New Roman" w:cs="Times New Roman"/>
        </w:rPr>
      </w:pPr>
      <w:r>
        <w:rPr>
          <w:rFonts w:ascii="Times New Roman" w:hAnsi="Times New Roman" w:cs="Times New Roman"/>
        </w:rPr>
        <w:t xml:space="preserve">In this example, written communication was used to get more specific information on a user story. Another useful form of communication in Scrum-Agile can be to ask a peer to look at your code, or help you solve a problem they may have more expertise in. </w:t>
      </w:r>
    </w:p>
    <w:p w14:paraId="3DAB4D6D" w14:textId="6CF91AEF" w:rsidR="00D30C71" w:rsidRDefault="00D30C71" w:rsidP="00E96501">
      <w:pPr>
        <w:spacing w:line="480" w:lineRule="auto"/>
        <w:rPr>
          <w:rFonts w:ascii="Times New Roman" w:hAnsi="Times New Roman" w:cs="Times New Roman"/>
        </w:rPr>
      </w:pPr>
      <w:r>
        <w:rPr>
          <w:rFonts w:ascii="Times New Roman" w:hAnsi="Times New Roman" w:cs="Times New Roman"/>
        </w:rPr>
        <w:tab/>
        <w:t xml:space="preserve">When it comes to Scrum-Agile tools, some of the most helpful were sprint planning meeting, daily scrums, user stories, and a managed product backlog. To begin, the sprint planning meeting where the team went over expectations stood out when the site changed to wellness. In that example the planning meeting was an effective tool in communicating to the developer what was expected of them over the course of that sprint. Next, there were countless daily scrums where helpful information was shared. During the scrums where each team member shared what they did, what they will do, and what their obstacles were seemed to be most </w:t>
      </w:r>
      <w:r>
        <w:rPr>
          <w:rFonts w:ascii="Times New Roman" w:hAnsi="Times New Roman" w:cs="Times New Roman"/>
        </w:rPr>
        <w:lastRenderedPageBreak/>
        <w:t>effective. Next, one of the most effective tools were user stories</w:t>
      </w:r>
      <w:r w:rsidR="00655FB1">
        <w:rPr>
          <w:rFonts w:ascii="Times New Roman" w:hAnsi="Times New Roman" w:cs="Times New Roman"/>
        </w:rPr>
        <w:t xml:space="preserve">. User stories kept things clear and consistent throughout the development cycle. We have already discussed how they progress through to help deliver software. Lastly, one of the helpful tools was a product backlog. IN SNHU Travel, the product backlog was less transparent but is visible afterwards. The product backlog helped space out the work week after week and built off the previous segments. In this project we first built our list, then made it a slide show, then adapted the list to fit new criteria. Because of this the team </w:t>
      </w:r>
      <w:proofErr w:type="gramStart"/>
      <w:r w:rsidR="00655FB1">
        <w:rPr>
          <w:rFonts w:ascii="Times New Roman" w:hAnsi="Times New Roman" w:cs="Times New Roman"/>
        </w:rPr>
        <w:t>is able to</w:t>
      </w:r>
      <w:proofErr w:type="gramEnd"/>
      <w:r w:rsidR="00655FB1">
        <w:rPr>
          <w:rFonts w:ascii="Times New Roman" w:hAnsi="Times New Roman" w:cs="Times New Roman"/>
        </w:rPr>
        <w:t xml:space="preserve"> break the work left to do up into segments and estimate the time to deliver them.</w:t>
      </w:r>
    </w:p>
    <w:p w14:paraId="0119F6ED" w14:textId="7D9FBC01" w:rsidR="0069198C" w:rsidRPr="0069198C" w:rsidRDefault="00655FB1" w:rsidP="0069198C">
      <w:pPr>
        <w:spacing w:line="480" w:lineRule="auto"/>
        <w:rPr>
          <w:rFonts w:ascii="Times New Roman" w:hAnsi="Times New Roman" w:cs="Times New Roman"/>
        </w:rPr>
      </w:pPr>
      <w:r>
        <w:rPr>
          <w:rFonts w:ascii="Times New Roman" w:hAnsi="Times New Roman" w:cs="Times New Roman"/>
        </w:rPr>
        <w:tab/>
      </w:r>
      <w:r w:rsidR="0069198C" w:rsidRPr="0069198C">
        <w:rPr>
          <w:rFonts w:ascii="Times New Roman" w:hAnsi="Times New Roman" w:cs="Times New Roman"/>
        </w:rPr>
        <w:t>The SNHU Travel project benefited from a Scrum-Agile approach due to the high level of uncertainty and continuous potential for change. During development, the site shifted from a trendy, niche-focused platform to a wellness-focused platform. Because the team was using Agile, this change was easily incorporated by adding new items to the product backlog and reprioritizing work during sprint planning. In a traditional waterfall model, accommodating such a major change mid-project would have been difficult and costly, as requirements are typically fixed early in the development life cycle.</w:t>
      </w:r>
      <w:r w:rsidR="0069198C" w:rsidRPr="0069198C">
        <w:rPr>
          <w:rFonts w:ascii="Times New Roman" w:hAnsi="Times New Roman" w:cs="Times New Roman"/>
        </w:rPr>
        <w:t xml:space="preserve"> </w:t>
      </w:r>
      <w:r w:rsidR="0069198C" w:rsidRPr="0069198C">
        <w:rPr>
          <w:rFonts w:ascii="Times New Roman" w:hAnsi="Times New Roman" w:cs="Times New Roman"/>
        </w:rPr>
        <w:t>Additionally, user feedback resulted in interface changes that were captured as new user stories and refined through backlog grooming. This flexibility allowed the team to continuously improve the product based on evolving stakeholder needs. Another benefit of the Agile approach was the clearly defined team roles, which improved communication and efficiency. For example, developers knew to reach out to the product owner for clarification on user stories, which reduced misunderstandings and rework.</w:t>
      </w:r>
      <w:r w:rsidR="0069198C" w:rsidRPr="0069198C">
        <w:rPr>
          <w:rFonts w:ascii="Times New Roman" w:hAnsi="Times New Roman" w:cs="Times New Roman"/>
        </w:rPr>
        <w:t xml:space="preserve"> </w:t>
      </w:r>
      <w:r w:rsidR="0069198C" w:rsidRPr="0069198C">
        <w:rPr>
          <w:rFonts w:ascii="Times New Roman" w:hAnsi="Times New Roman" w:cs="Times New Roman"/>
        </w:rPr>
        <w:t xml:space="preserve">While the waterfall model offers the advantage of clearly defined scope and timelines, it is less suited for projects like SNHU Travel where requirements evolve throughout development. Although the client indicated a five-week launch timeline, Scrum-Agile could still accommodate this </w:t>
      </w:r>
      <w:r w:rsidR="0069198C" w:rsidRPr="0069198C">
        <w:rPr>
          <w:rFonts w:ascii="Times New Roman" w:hAnsi="Times New Roman" w:cs="Times New Roman"/>
        </w:rPr>
        <w:lastRenderedPageBreak/>
        <w:t>constraint through shorter sprint cycles and scope prioritization. Therefore, Scrum-Agile was the more appropriate development approach for the SNHU Travel project, as it balanced the need for timely delivery with the flexibility required to adapt to changing requirements and user feedback.</w:t>
      </w:r>
    </w:p>
    <w:p w14:paraId="5761CF43" w14:textId="5C229D84" w:rsidR="0004049F" w:rsidRDefault="0004049F" w:rsidP="00E96501">
      <w:pPr>
        <w:spacing w:line="480" w:lineRule="auto"/>
        <w:rPr>
          <w:rFonts w:ascii="Times New Roman" w:hAnsi="Times New Roman" w:cs="Times New Roman"/>
        </w:rPr>
      </w:pPr>
      <w:r>
        <w:rPr>
          <w:rFonts w:ascii="Times New Roman" w:hAnsi="Times New Roman" w:cs="Times New Roman"/>
        </w:rPr>
        <w:br w:type="page"/>
      </w:r>
    </w:p>
    <w:p w14:paraId="5A589B56" w14:textId="77777777" w:rsidR="0004049F" w:rsidRPr="0004049F" w:rsidRDefault="0004049F" w:rsidP="0004049F">
      <w:pPr>
        <w:spacing w:line="480" w:lineRule="auto"/>
        <w:rPr>
          <w:rFonts w:ascii="Times New Roman" w:hAnsi="Times New Roman" w:cs="Times New Roman"/>
        </w:rPr>
      </w:pPr>
      <w:r w:rsidRPr="0004049F">
        <w:rPr>
          <w:rFonts w:ascii="Times New Roman" w:hAnsi="Times New Roman" w:cs="Times New Roman"/>
        </w:rPr>
        <w:lastRenderedPageBreak/>
        <w:t>References</w:t>
      </w:r>
    </w:p>
    <w:p w14:paraId="144C0EDB" w14:textId="77777777" w:rsidR="0004049F" w:rsidRPr="0004049F" w:rsidRDefault="0004049F" w:rsidP="0004049F">
      <w:pPr>
        <w:spacing w:line="480" w:lineRule="auto"/>
        <w:rPr>
          <w:rFonts w:ascii="Times New Roman" w:hAnsi="Times New Roman" w:cs="Times New Roman"/>
        </w:rPr>
      </w:pPr>
      <w:r w:rsidRPr="0004049F">
        <w:rPr>
          <w:rFonts w:ascii="Times New Roman" w:hAnsi="Times New Roman" w:cs="Times New Roman"/>
        </w:rPr>
        <w:t>Charles G. Cobb. (2015). </w:t>
      </w:r>
      <w:r w:rsidRPr="0004049F">
        <w:rPr>
          <w:rFonts w:ascii="Times New Roman" w:hAnsi="Times New Roman" w:cs="Times New Roman"/>
          <w:i/>
          <w:iCs/>
        </w:rPr>
        <w:t xml:space="preserve">The Project Manager’s Guide to Mastering </w:t>
      </w:r>
      <w:proofErr w:type="gramStart"/>
      <w:r w:rsidRPr="0004049F">
        <w:rPr>
          <w:rFonts w:ascii="Times New Roman" w:hAnsi="Times New Roman" w:cs="Times New Roman"/>
          <w:i/>
          <w:iCs/>
        </w:rPr>
        <w:t>Agile :</w:t>
      </w:r>
      <w:proofErr w:type="gramEnd"/>
      <w:r w:rsidRPr="0004049F">
        <w:rPr>
          <w:rFonts w:ascii="Times New Roman" w:hAnsi="Times New Roman" w:cs="Times New Roman"/>
          <w:i/>
          <w:iCs/>
        </w:rPr>
        <w:t xml:space="preserve"> Principles and Practices for an Adaptive Approach</w:t>
      </w:r>
      <w:r w:rsidRPr="0004049F">
        <w:rPr>
          <w:rFonts w:ascii="Times New Roman" w:hAnsi="Times New Roman" w:cs="Times New Roman"/>
        </w:rPr>
        <w:t>. Wiley.</w:t>
      </w:r>
    </w:p>
    <w:p w14:paraId="6EF736E1" w14:textId="77777777" w:rsidR="0013185A" w:rsidRPr="0004049F" w:rsidRDefault="0013185A" w:rsidP="0013185A">
      <w:pPr>
        <w:spacing w:line="480" w:lineRule="auto"/>
        <w:rPr>
          <w:rFonts w:ascii="Times New Roman" w:hAnsi="Times New Roman" w:cs="Times New Roman"/>
        </w:rPr>
      </w:pPr>
    </w:p>
    <w:sectPr w:rsidR="0013185A" w:rsidRPr="00040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85A"/>
    <w:rsid w:val="0004049F"/>
    <w:rsid w:val="00123E61"/>
    <w:rsid w:val="0013185A"/>
    <w:rsid w:val="002C65E2"/>
    <w:rsid w:val="00655FB1"/>
    <w:rsid w:val="0069198C"/>
    <w:rsid w:val="00912406"/>
    <w:rsid w:val="00A33C39"/>
    <w:rsid w:val="00C7505E"/>
    <w:rsid w:val="00CF38C7"/>
    <w:rsid w:val="00D30C71"/>
    <w:rsid w:val="00E96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E9EB"/>
  <w15:chartTrackingRefBased/>
  <w15:docId w15:val="{6FF849A2-8471-4017-B2D5-CDB46A337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85A"/>
  </w:style>
  <w:style w:type="paragraph" w:styleId="Heading1">
    <w:name w:val="heading 1"/>
    <w:basedOn w:val="Normal"/>
    <w:next w:val="Normal"/>
    <w:link w:val="Heading1Char"/>
    <w:uiPriority w:val="9"/>
    <w:qFormat/>
    <w:rsid w:val="00131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85A"/>
    <w:rPr>
      <w:rFonts w:eastAsiaTheme="majorEastAsia" w:cstheme="majorBidi"/>
      <w:color w:val="272727" w:themeColor="text1" w:themeTint="D8"/>
    </w:rPr>
  </w:style>
  <w:style w:type="paragraph" w:styleId="Title">
    <w:name w:val="Title"/>
    <w:basedOn w:val="Normal"/>
    <w:next w:val="Normal"/>
    <w:link w:val="TitleChar"/>
    <w:uiPriority w:val="10"/>
    <w:qFormat/>
    <w:rsid w:val="00131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85A"/>
    <w:pPr>
      <w:spacing w:before="160"/>
      <w:jc w:val="center"/>
    </w:pPr>
    <w:rPr>
      <w:i/>
      <w:iCs/>
      <w:color w:val="404040" w:themeColor="text1" w:themeTint="BF"/>
    </w:rPr>
  </w:style>
  <w:style w:type="character" w:customStyle="1" w:styleId="QuoteChar">
    <w:name w:val="Quote Char"/>
    <w:basedOn w:val="DefaultParagraphFont"/>
    <w:link w:val="Quote"/>
    <w:uiPriority w:val="29"/>
    <w:rsid w:val="0013185A"/>
    <w:rPr>
      <w:i/>
      <w:iCs/>
      <w:color w:val="404040" w:themeColor="text1" w:themeTint="BF"/>
    </w:rPr>
  </w:style>
  <w:style w:type="paragraph" w:styleId="ListParagraph">
    <w:name w:val="List Paragraph"/>
    <w:basedOn w:val="Normal"/>
    <w:uiPriority w:val="34"/>
    <w:qFormat/>
    <w:rsid w:val="0013185A"/>
    <w:pPr>
      <w:ind w:left="720"/>
      <w:contextualSpacing/>
    </w:pPr>
  </w:style>
  <w:style w:type="character" w:styleId="IntenseEmphasis">
    <w:name w:val="Intense Emphasis"/>
    <w:basedOn w:val="DefaultParagraphFont"/>
    <w:uiPriority w:val="21"/>
    <w:qFormat/>
    <w:rsid w:val="0013185A"/>
    <w:rPr>
      <w:i/>
      <w:iCs/>
      <w:color w:val="0F4761" w:themeColor="accent1" w:themeShade="BF"/>
    </w:rPr>
  </w:style>
  <w:style w:type="paragraph" w:styleId="IntenseQuote">
    <w:name w:val="Intense Quote"/>
    <w:basedOn w:val="Normal"/>
    <w:next w:val="Normal"/>
    <w:link w:val="IntenseQuoteChar"/>
    <w:uiPriority w:val="30"/>
    <w:qFormat/>
    <w:rsid w:val="00131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85A"/>
    <w:rPr>
      <w:i/>
      <w:iCs/>
      <w:color w:val="0F4761" w:themeColor="accent1" w:themeShade="BF"/>
    </w:rPr>
  </w:style>
  <w:style w:type="character" w:styleId="IntenseReference">
    <w:name w:val="Intense Reference"/>
    <w:basedOn w:val="DefaultParagraphFont"/>
    <w:uiPriority w:val="32"/>
    <w:qFormat/>
    <w:rsid w:val="0013185A"/>
    <w:rPr>
      <w:b/>
      <w:bCs/>
      <w:smallCaps/>
      <w:color w:val="0F4761" w:themeColor="accent1" w:themeShade="BF"/>
      <w:spacing w:val="5"/>
    </w:rPr>
  </w:style>
  <w:style w:type="paragraph" w:styleId="NormalWeb">
    <w:name w:val="Normal (Web)"/>
    <w:basedOn w:val="Normal"/>
    <w:uiPriority w:val="99"/>
    <w:semiHidden/>
    <w:unhideWhenUsed/>
    <w:rsid w:val="006919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6</Pages>
  <Words>1224</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Tepsic</dc:creator>
  <cp:keywords/>
  <dc:description/>
  <cp:lastModifiedBy>Steven Tepsic</cp:lastModifiedBy>
  <cp:revision>2</cp:revision>
  <dcterms:created xsi:type="dcterms:W3CDTF">2026-02-17T19:46:00Z</dcterms:created>
  <dcterms:modified xsi:type="dcterms:W3CDTF">2026-02-17T21:17:00Z</dcterms:modified>
</cp:coreProperties>
</file>