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4D29C" w14:textId="4610AB0D" w:rsidR="00862361" w:rsidRDefault="00862361">
      <w:r>
        <w:t>Steven Tran</w:t>
      </w:r>
    </w:p>
    <w:p w14:paraId="05C14047" w14:textId="5711DD02" w:rsidR="00862361" w:rsidRDefault="00862361">
      <w:r>
        <w:t>EECE 5570</w:t>
      </w:r>
    </w:p>
    <w:p w14:paraId="53FED0DD" w14:textId="747DA753" w:rsidR="00862361" w:rsidRDefault="00862361">
      <w:r>
        <w:t>Final Project</w:t>
      </w:r>
    </w:p>
    <w:p w14:paraId="30603CCE" w14:textId="3A52E134" w:rsidR="00862361" w:rsidRPr="006A47FD" w:rsidRDefault="00862361" w:rsidP="006A47FD">
      <w:pPr>
        <w:pStyle w:val="Heading1"/>
        <w:rPr>
          <w:color w:val="auto"/>
        </w:rPr>
      </w:pPr>
      <w:r w:rsidRPr="006A47FD">
        <w:rPr>
          <w:color w:val="auto"/>
        </w:rPr>
        <w:t>Run MQTT traffic</w:t>
      </w:r>
    </w:p>
    <w:p w14:paraId="1EC6304E" w14:textId="584B1B30" w:rsidR="00862361" w:rsidRDefault="00862361">
      <w:r>
        <w:t>Questions:</w:t>
      </w:r>
    </w:p>
    <w:p w14:paraId="568F5FF6" w14:textId="4722259F" w:rsidR="00862361" w:rsidRDefault="00862361" w:rsidP="00862361">
      <w:pPr>
        <w:pStyle w:val="ListParagraph"/>
        <w:numPr>
          <w:ilvl w:val="0"/>
          <w:numId w:val="1"/>
        </w:numPr>
      </w:pPr>
      <w:r>
        <w:t>Check attached pcapng files.</w:t>
      </w:r>
    </w:p>
    <w:p w14:paraId="15333560" w14:textId="61F6A7D2" w:rsidR="00862361" w:rsidRDefault="00C20A2F" w:rsidP="00862361">
      <w:pPr>
        <w:pStyle w:val="ListParagraph"/>
        <w:numPr>
          <w:ilvl w:val="0"/>
          <w:numId w:val="1"/>
        </w:numPr>
      </w:pPr>
      <w:r w:rsidRPr="00C20A2F">
        <w:t>Describe the messages that are exchanged between devices and broker for the different levels of QoS (0, 1 and 2).</w:t>
      </w:r>
    </w:p>
    <w:p w14:paraId="74B85229" w14:textId="27B8E9A3" w:rsidR="00C20A2F" w:rsidRDefault="00C20A2F" w:rsidP="00C20A2F">
      <w:pPr>
        <w:pStyle w:val="ListParagraph"/>
        <w:numPr>
          <w:ilvl w:val="1"/>
          <w:numId w:val="1"/>
        </w:numPr>
      </w:pPr>
      <w:r>
        <w:t>QoS 0</w:t>
      </w:r>
    </w:p>
    <w:p w14:paraId="0F36625A" w14:textId="37405B23" w:rsidR="00C20A2F" w:rsidRPr="00C20A2F" w:rsidRDefault="00C20A2F" w:rsidP="00C20A2F">
      <w:pPr>
        <w:pStyle w:val="ListParagraph"/>
        <w:numPr>
          <w:ilvl w:val="2"/>
          <w:numId w:val="1"/>
        </w:numPr>
      </w:pPr>
      <w:r w:rsidRPr="00C20A2F">
        <w:t xml:space="preserve">Connect Command → </w:t>
      </w:r>
      <w:r w:rsidR="00731582" w:rsidRPr="00731582">
        <w:t>Publisher</w:t>
      </w:r>
      <w:r w:rsidR="00731582" w:rsidRPr="00731582">
        <w:t xml:space="preserve"> </w:t>
      </w:r>
      <w:r w:rsidRPr="00C20A2F">
        <w:t>initiates connection</w:t>
      </w:r>
      <w:r w:rsidR="00C94AF3">
        <w:t xml:space="preserve"> with broker</w:t>
      </w:r>
      <w:r w:rsidRPr="00C20A2F">
        <w:t>.</w:t>
      </w:r>
    </w:p>
    <w:p w14:paraId="6C32AF55" w14:textId="38C1D70B" w:rsidR="00C20A2F" w:rsidRPr="00C20A2F" w:rsidRDefault="00C20A2F" w:rsidP="00C20A2F">
      <w:pPr>
        <w:pStyle w:val="ListParagraph"/>
        <w:numPr>
          <w:ilvl w:val="2"/>
          <w:numId w:val="1"/>
        </w:numPr>
      </w:pPr>
      <w:r w:rsidRPr="00C20A2F">
        <w:rPr>
          <w:rFonts w:hint="eastAsia"/>
        </w:rPr>
        <w:t xml:space="preserve">Connect Ack </w:t>
      </w:r>
      <w:r w:rsidR="00C94AF3" w:rsidRPr="00C20A2F">
        <w:t>→</w:t>
      </w:r>
      <w:r w:rsidRPr="00C20A2F">
        <w:rPr>
          <w:rFonts w:hint="eastAsia"/>
        </w:rPr>
        <w:t xml:space="preserve"> Broker acknowledges the connection.</w:t>
      </w:r>
    </w:p>
    <w:p w14:paraId="15627F54" w14:textId="4E67392D" w:rsidR="00C20A2F" w:rsidRDefault="00C20A2F" w:rsidP="00C20A2F">
      <w:pPr>
        <w:pStyle w:val="ListParagraph"/>
        <w:numPr>
          <w:ilvl w:val="2"/>
          <w:numId w:val="1"/>
        </w:numPr>
      </w:pPr>
      <w:r w:rsidRPr="00292DF0">
        <w:t xml:space="preserve">Publish Message [temperature] → Publisher sends message </w:t>
      </w:r>
      <w:r w:rsidR="00731582">
        <w:t>to broker</w:t>
      </w:r>
      <w:r w:rsidRPr="00292DF0">
        <w:t>(QoS 0).</w:t>
      </w:r>
    </w:p>
    <w:p w14:paraId="3B5F24F8" w14:textId="4B8DC119" w:rsidR="00731582" w:rsidRPr="00292DF0" w:rsidRDefault="00731582" w:rsidP="00731582">
      <w:pPr>
        <w:pStyle w:val="ListParagraph"/>
        <w:numPr>
          <w:ilvl w:val="2"/>
          <w:numId w:val="1"/>
        </w:numPr>
      </w:pPr>
      <w:r w:rsidRPr="00292DF0">
        <w:t xml:space="preserve">Publish Message [temperature] → </w:t>
      </w:r>
      <w:r>
        <w:t>Broker</w:t>
      </w:r>
      <w:r w:rsidRPr="00292DF0">
        <w:t xml:space="preserve"> sends message</w:t>
      </w:r>
      <w:r>
        <w:t xml:space="preserve"> to subscribers</w:t>
      </w:r>
      <w:r w:rsidRPr="00292DF0">
        <w:t xml:space="preserve"> (QoS 0).</w:t>
      </w:r>
    </w:p>
    <w:p w14:paraId="03EC7476" w14:textId="640A9135" w:rsidR="00C20A2F" w:rsidRPr="00C94AF3" w:rsidRDefault="00C20A2F" w:rsidP="00C20A2F">
      <w:pPr>
        <w:pStyle w:val="ListParagraph"/>
        <w:numPr>
          <w:ilvl w:val="2"/>
          <w:numId w:val="1"/>
        </w:numPr>
      </w:pPr>
      <w:r w:rsidRPr="00C94AF3">
        <w:t xml:space="preserve">Disconnect Req → </w:t>
      </w:r>
      <w:r w:rsidR="00731582" w:rsidRPr="00731582">
        <w:t xml:space="preserve">Publisher </w:t>
      </w:r>
      <w:r w:rsidRPr="00C94AF3">
        <w:t>disconnects.</w:t>
      </w:r>
    </w:p>
    <w:p w14:paraId="45D2A643" w14:textId="14113A6B" w:rsidR="00292DF0" w:rsidRDefault="00292DF0" w:rsidP="00292DF0">
      <w:pPr>
        <w:pStyle w:val="ListParagraph"/>
        <w:numPr>
          <w:ilvl w:val="1"/>
          <w:numId w:val="1"/>
        </w:numPr>
      </w:pPr>
      <w:r>
        <w:t>QoS 1</w:t>
      </w:r>
    </w:p>
    <w:p w14:paraId="4671F058" w14:textId="2B856FC1" w:rsidR="00C94AF3" w:rsidRPr="00C20A2F" w:rsidRDefault="00C94AF3" w:rsidP="00C94AF3">
      <w:pPr>
        <w:pStyle w:val="ListParagraph"/>
        <w:numPr>
          <w:ilvl w:val="2"/>
          <w:numId w:val="1"/>
        </w:numPr>
      </w:pPr>
      <w:r w:rsidRPr="00C20A2F">
        <w:t xml:space="preserve">Connect Command → </w:t>
      </w:r>
      <w:r w:rsidR="00731582" w:rsidRPr="00731582">
        <w:t xml:space="preserve">Publisher </w:t>
      </w:r>
      <w:r w:rsidRPr="00C20A2F">
        <w:t>initiates connection</w:t>
      </w:r>
      <w:r>
        <w:t xml:space="preserve"> with broker</w:t>
      </w:r>
      <w:r w:rsidRPr="00C20A2F">
        <w:t>.</w:t>
      </w:r>
    </w:p>
    <w:p w14:paraId="77CDDDDF" w14:textId="2B32B78F" w:rsidR="00292DF0" w:rsidRDefault="00C94AF3" w:rsidP="00292DF0">
      <w:pPr>
        <w:pStyle w:val="ListParagraph"/>
        <w:numPr>
          <w:ilvl w:val="2"/>
          <w:numId w:val="1"/>
        </w:numPr>
      </w:pPr>
      <w:r w:rsidRPr="00C20A2F">
        <w:rPr>
          <w:rFonts w:hint="eastAsia"/>
        </w:rPr>
        <w:t xml:space="preserve">Connect Ack </w:t>
      </w:r>
      <w:r w:rsidRPr="00C20A2F">
        <w:t>→</w:t>
      </w:r>
      <w:r w:rsidRPr="00C20A2F">
        <w:rPr>
          <w:rFonts w:hint="eastAsia"/>
        </w:rPr>
        <w:t xml:space="preserve"> Broker acknowledges the connection.</w:t>
      </w:r>
    </w:p>
    <w:p w14:paraId="1B1A15B8" w14:textId="0C6ACFFE" w:rsidR="00C94AF3" w:rsidRDefault="00C94AF3" w:rsidP="00C94AF3">
      <w:pPr>
        <w:pStyle w:val="ListParagraph"/>
        <w:numPr>
          <w:ilvl w:val="2"/>
          <w:numId w:val="1"/>
        </w:numPr>
      </w:pPr>
      <w:r w:rsidRPr="00292DF0">
        <w:t xml:space="preserve">Publish Message [temperature] → Publisher sends message </w:t>
      </w:r>
      <w:r w:rsidR="00731582">
        <w:t xml:space="preserve">to broker </w:t>
      </w:r>
      <w:r w:rsidRPr="00292DF0">
        <w:t xml:space="preserve">(QoS </w:t>
      </w:r>
      <w:r>
        <w:t>1</w:t>
      </w:r>
      <w:r w:rsidRPr="00292DF0">
        <w:t>).</w:t>
      </w:r>
    </w:p>
    <w:p w14:paraId="4486E1AA" w14:textId="1835AE0E" w:rsidR="00731582" w:rsidRPr="00292DF0" w:rsidRDefault="00731582" w:rsidP="00731582">
      <w:pPr>
        <w:pStyle w:val="ListParagraph"/>
        <w:numPr>
          <w:ilvl w:val="2"/>
          <w:numId w:val="1"/>
        </w:numPr>
      </w:pPr>
      <w:r w:rsidRPr="00292DF0">
        <w:t xml:space="preserve">Publish Message [temperature] → </w:t>
      </w:r>
      <w:r>
        <w:t>Broker</w:t>
      </w:r>
      <w:r w:rsidRPr="00292DF0">
        <w:t xml:space="preserve"> sends message </w:t>
      </w:r>
      <w:r>
        <w:t xml:space="preserve">subscribers </w:t>
      </w:r>
      <w:r w:rsidRPr="00292DF0">
        <w:t>(QoS 0).</w:t>
      </w:r>
    </w:p>
    <w:p w14:paraId="0C443781" w14:textId="03A13697" w:rsidR="00C94AF3" w:rsidRDefault="00C94AF3" w:rsidP="00292DF0">
      <w:pPr>
        <w:pStyle w:val="ListParagraph"/>
        <w:numPr>
          <w:ilvl w:val="2"/>
          <w:numId w:val="1"/>
        </w:numPr>
      </w:pPr>
      <w:r w:rsidRPr="00C94AF3">
        <w:t>Publish Ack</w:t>
      </w:r>
      <w:r>
        <w:t xml:space="preserve"> </w:t>
      </w:r>
      <w:r w:rsidRPr="00C20A2F">
        <w:t>→</w:t>
      </w:r>
      <w:r>
        <w:t xml:space="preserve"> Broker acknowledges publish message</w:t>
      </w:r>
    </w:p>
    <w:p w14:paraId="75417634" w14:textId="24678ED0" w:rsidR="00731582" w:rsidRDefault="00731582" w:rsidP="00731582">
      <w:pPr>
        <w:pStyle w:val="ListParagraph"/>
        <w:numPr>
          <w:ilvl w:val="2"/>
          <w:numId w:val="1"/>
        </w:numPr>
      </w:pPr>
      <w:r w:rsidRPr="00C94AF3">
        <w:t>Publish Ack</w:t>
      </w:r>
      <w:r>
        <w:t xml:space="preserve"> </w:t>
      </w:r>
      <w:r w:rsidRPr="00C20A2F">
        <w:t>→</w:t>
      </w:r>
      <w:r>
        <w:t xml:space="preserve"> </w:t>
      </w:r>
      <w:r>
        <w:t>Subscriber</w:t>
      </w:r>
      <w:r>
        <w:t xml:space="preserve"> acknowledges publish message</w:t>
      </w:r>
    </w:p>
    <w:p w14:paraId="5E233530" w14:textId="03C3D6AC" w:rsidR="00C94AF3" w:rsidRDefault="00C94AF3" w:rsidP="00C94AF3">
      <w:pPr>
        <w:pStyle w:val="ListParagraph"/>
        <w:numPr>
          <w:ilvl w:val="2"/>
          <w:numId w:val="1"/>
        </w:numPr>
      </w:pPr>
      <w:r w:rsidRPr="00C94AF3">
        <w:t xml:space="preserve">Disconnect Req → </w:t>
      </w:r>
      <w:r w:rsidR="00731582" w:rsidRPr="00731582">
        <w:t xml:space="preserve">Publisher </w:t>
      </w:r>
      <w:r w:rsidRPr="00C94AF3">
        <w:t>disconnects.</w:t>
      </w:r>
    </w:p>
    <w:p w14:paraId="6751D2DC" w14:textId="3B134194" w:rsidR="00C94AF3" w:rsidRDefault="00C94AF3" w:rsidP="00C94AF3">
      <w:pPr>
        <w:pStyle w:val="ListParagraph"/>
        <w:numPr>
          <w:ilvl w:val="1"/>
          <w:numId w:val="1"/>
        </w:numPr>
      </w:pPr>
      <w:r>
        <w:t>QoS 2</w:t>
      </w:r>
    </w:p>
    <w:p w14:paraId="03282B34" w14:textId="28AFC437" w:rsidR="00C94AF3" w:rsidRPr="00C20A2F" w:rsidRDefault="00C94AF3" w:rsidP="00C94AF3">
      <w:pPr>
        <w:pStyle w:val="ListParagraph"/>
        <w:numPr>
          <w:ilvl w:val="2"/>
          <w:numId w:val="1"/>
        </w:numPr>
      </w:pPr>
      <w:r w:rsidRPr="00C20A2F">
        <w:t xml:space="preserve">Connect Command → </w:t>
      </w:r>
      <w:r w:rsidR="00731582" w:rsidRPr="00731582">
        <w:t xml:space="preserve">Publisher </w:t>
      </w:r>
      <w:r w:rsidRPr="00C20A2F">
        <w:t>initiates connection</w:t>
      </w:r>
      <w:r>
        <w:t xml:space="preserve"> with broker</w:t>
      </w:r>
      <w:r w:rsidRPr="00C20A2F">
        <w:t>.</w:t>
      </w:r>
    </w:p>
    <w:p w14:paraId="34136A9E" w14:textId="77777777" w:rsidR="00C94AF3" w:rsidRDefault="00C94AF3" w:rsidP="00C94AF3">
      <w:pPr>
        <w:pStyle w:val="ListParagraph"/>
        <w:numPr>
          <w:ilvl w:val="2"/>
          <w:numId w:val="1"/>
        </w:numPr>
      </w:pPr>
      <w:r w:rsidRPr="00C20A2F">
        <w:rPr>
          <w:rFonts w:hint="eastAsia"/>
        </w:rPr>
        <w:t xml:space="preserve">Connect Ack </w:t>
      </w:r>
      <w:r w:rsidRPr="00C20A2F">
        <w:t>→</w:t>
      </w:r>
      <w:r w:rsidRPr="00C20A2F">
        <w:rPr>
          <w:rFonts w:hint="eastAsia"/>
        </w:rPr>
        <w:t xml:space="preserve"> Broker acknowledges the connection.</w:t>
      </w:r>
    </w:p>
    <w:p w14:paraId="5BBB40B4" w14:textId="7B36F0CC" w:rsidR="00C94AF3" w:rsidRPr="00292DF0" w:rsidRDefault="00C94AF3" w:rsidP="00C94AF3">
      <w:pPr>
        <w:pStyle w:val="ListParagraph"/>
        <w:numPr>
          <w:ilvl w:val="2"/>
          <w:numId w:val="1"/>
        </w:numPr>
      </w:pPr>
      <w:r w:rsidRPr="00292DF0">
        <w:t>Publish Message [temperature] → Publisher sends message</w:t>
      </w:r>
      <w:r w:rsidR="00731582">
        <w:t xml:space="preserve"> to broker</w:t>
      </w:r>
      <w:r w:rsidRPr="00292DF0">
        <w:t xml:space="preserve"> (QoS </w:t>
      </w:r>
      <w:r>
        <w:t>2</w:t>
      </w:r>
      <w:r w:rsidRPr="00292DF0">
        <w:t>).</w:t>
      </w:r>
    </w:p>
    <w:p w14:paraId="43670FF2" w14:textId="37C1B2A9" w:rsidR="00C94AF3" w:rsidRDefault="00C94AF3" w:rsidP="00C94AF3">
      <w:pPr>
        <w:pStyle w:val="ListParagraph"/>
        <w:numPr>
          <w:ilvl w:val="2"/>
          <w:numId w:val="1"/>
        </w:numPr>
      </w:pPr>
      <w:r w:rsidRPr="00C94AF3">
        <w:t>Publish Received</w:t>
      </w:r>
      <w:r>
        <w:t xml:space="preserve"> </w:t>
      </w:r>
      <w:r w:rsidRPr="00292DF0">
        <w:t>→</w:t>
      </w:r>
      <w:r>
        <w:t xml:space="preserve"> B</w:t>
      </w:r>
      <w:r w:rsidRPr="00C94AF3">
        <w:t>roker has received the message</w:t>
      </w:r>
    </w:p>
    <w:p w14:paraId="68D0E8D6" w14:textId="520B2A28" w:rsidR="00C94AF3" w:rsidRDefault="00C94AF3" w:rsidP="00C94AF3">
      <w:pPr>
        <w:pStyle w:val="ListParagraph"/>
        <w:numPr>
          <w:ilvl w:val="2"/>
          <w:numId w:val="1"/>
        </w:numPr>
      </w:pPr>
      <w:r w:rsidRPr="00C94AF3">
        <w:t>Publish Release</w:t>
      </w:r>
      <w:r>
        <w:t xml:space="preserve"> </w:t>
      </w:r>
      <w:r w:rsidRPr="00292DF0">
        <w:t>→</w:t>
      </w:r>
      <w:r>
        <w:t xml:space="preserve"> </w:t>
      </w:r>
      <w:r w:rsidR="00731582" w:rsidRPr="00731582">
        <w:t xml:space="preserve">Publisher </w:t>
      </w:r>
      <w:r w:rsidRPr="00C94AF3">
        <w:t>then sends a</w:t>
      </w:r>
      <w:r>
        <w:t xml:space="preserve"> </w:t>
      </w:r>
      <w:r w:rsidRPr="00C94AF3">
        <w:t>packet</w:t>
      </w:r>
      <w:r w:rsidR="00731582">
        <w:t xml:space="preserve"> telling the broker to proceed with delivering to subscribers.</w:t>
      </w:r>
    </w:p>
    <w:p w14:paraId="7B78AD0E" w14:textId="1C9E5D1C" w:rsidR="00731582" w:rsidRPr="00292DF0" w:rsidRDefault="00731582" w:rsidP="00731582">
      <w:pPr>
        <w:pStyle w:val="ListParagraph"/>
        <w:numPr>
          <w:ilvl w:val="2"/>
          <w:numId w:val="1"/>
        </w:numPr>
      </w:pPr>
      <w:r w:rsidRPr="00292DF0">
        <w:lastRenderedPageBreak/>
        <w:t xml:space="preserve">Publish Message [temperature] → </w:t>
      </w:r>
      <w:r>
        <w:t>Broker</w:t>
      </w:r>
      <w:r w:rsidRPr="00292DF0">
        <w:t xml:space="preserve"> sends message </w:t>
      </w:r>
      <w:r>
        <w:t xml:space="preserve">to subscribers </w:t>
      </w:r>
      <w:r w:rsidRPr="00292DF0">
        <w:t>(QoS 0).</w:t>
      </w:r>
    </w:p>
    <w:p w14:paraId="7E5C35E0" w14:textId="469B2F32" w:rsidR="00731582" w:rsidRDefault="00731582" w:rsidP="00C94AF3">
      <w:pPr>
        <w:pStyle w:val="ListParagraph"/>
        <w:numPr>
          <w:ilvl w:val="2"/>
          <w:numId w:val="1"/>
        </w:numPr>
      </w:pPr>
      <w:r w:rsidRPr="00731582">
        <w:t>Publish Complete</w:t>
      </w:r>
      <w:r>
        <w:t xml:space="preserve"> </w:t>
      </w:r>
      <w:r w:rsidRPr="00292DF0">
        <w:t>→</w:t>
      </w:r>
      <w:r>
        <w:t xml:space="preserve"> Broker sends message to publisher it has completed message delivery.</w:t>
      </w:r>
    </w:p>
    <w:p w14:paraId="1CEFCCE5" w14:textId="34503893" w:rsidR="000A065C" w:rsidRDefault="000A065C" w:rsidP="000A065C">
      <w:pPr>
        <w:pStyle w:val="ListParagraph"/>
        <w:numPr>
          <w:ilvl w:val="2"/>
          <w:numId w:val="1"/>
        </w:numPr>
      </w:pPr>
      <w:r w:rsidRPr="00C94AF3">
        <w:t>Publish Received</w:t>
      </w:r>
      <w:r>
        <w:t xml:space="preserve"> </w:t>
      </w:r>
      <w:r w:rsidRPr="00292DF0">
        <w:t>→</w:t>
      </w:r>
      <w:r>
        <w:t xml:space="preserve"> </w:t>
      </w:r>
      <w:r>
        <w:t>Subscriber</w:t>
      </w:r>
      <w:r w:rsidRPr="00C94AF3">
        <w:t xml:space="preserve"> has received the</w:t>
      </w:r>
      <w:r>
        <w:t xml:space="preserve"> </w:t>
      </w:r>
      <w:r w:rsidRPr="00C94AF3">
        <w:t>message</w:t>
      </w:r>
    </w:p>
    <w:p w14:paraId="0A286A3C" w14:textId="7CE5747E" w:rsidR="00731582" w:rsidRDefault="000A065C" w:rsidP="00C94AF3">
      <w:pPr>
        <w:pStyle w:val="ListParagraph"/>
        <w:numPr>
          <w:ilvl w:val="2"/>
          <w:numId w:val="1"/>
        </w:numPr>
      </w:pPr>
      <w:r w:rsidRPr="00C94AF3">
        <w:t>Publish Release</w:t>
      </w:r>
      <w:r>
        <w:t xml:space="preserve"> </w:t>
      </w:r>
      <w:r w:rsidRPr="00292DF0">
        <w:t>→</w:t>
      </w:r>
      <w:r>
        <w:t xml:space="preserve"> Broker instructs subscriber to finalize delivery.</w:t>
      </w:r>
    </w:p>
    <w:p w14:paraId="0B7DFE12" w14:textId="007DC9DC" w:rsidR="000A065C" w:rsidRDefault="000A065C" w:rsidP="00C94AF3">
      <w:pPr>
        <w:pStyle w:val="ListParagraph"/>
        <w:numPr>
          <w:ilvl w:val="2"/>
          <w:numId w:val="1"/>
        </w:numPr>
      </w:pPr>
      <w:r w:rsidRPr="000A065C">
        <w:t>Publish Complete</w:t>
      </w:r>
      <w:r>
        <w:t xml:space="preserve"> </w:t>
      </w:r>
      <w:r w:rsidRPr="00292DF0">
        <w:t>→</w:t>
      </w:r>
      <w:r>
        <w:t xml:space="preserve"> S</w:t>
      </w:r>
      <w:r w:rsidRPr="000A065C">
        <w:t>ubscriber confirms that it has</w:t>
      </w:r>
      <w:r>
        <w:t xml:space="preserve"> completed delivery process.</w:t>
      </w:r>
    </w:p>
    <w:p w14:paraId="790F0CCB" w14:textId="5AA5D43A" w:rsidR="000A065C" w:rsidRDefault="000A065C" w:rsidP="000A065C">
      <w:pPr>
        <w:pStyle w:val="ListParagraph"/>
        <w:numPr>
          <w:ilvl w:val="2"/>
          <w:numId w:val="1"/>
        </w:numPr>
      </w:pPr>
      <w:r w:rsidRPr="00C94AF3">
        <w:t xml:space="preserve">Disconnect Req → </w:t>
      </w:r>
      <w:r w:rsidRPr="00731582">
        <w:t xml:space="preserve">Publisher </w:t>
      </w:r>
      <w:r w:rsidRPr="00C94AF3">
        <w:t>disconnects.</w:t>
      </w:r>
    </w:p>
    <w:p w14:paraId="0337F3E5" w14:textId="1C109EF3" w:rsidR="00862361" w:rsidRDefault="00862361" w:rsidP="00862361">
      <w:pPr>
        <w:pStyle w:val="ListParagraph"/>
        <w:numPr>
          <w:ilvl w:val="0"/>
          <w:numId w:val="1"/>
        </w:numPr>
      </w:pPr>
      <w:r w:rsidRPr="00862361">
        <w:t>How does quality affect latency? Why?</w:t>
      </w:r>
      <w:r>
        <w:br/>
      </w:r>
      <w:r w:rsidR="002B29C8" w:rsidRPr="002B29C8">
        <w:t>The higher the QoS level, the more mechanisms are in place to ensure reliable delivery.</w:t>
      </w:r>
      <w:r w:rsidR="002B29C8">
        <w:t xml:space="preserve">  A</w:t>
      </w:r>
      <w:r w:rsidR="002B29C8" w:rsidRPr="002B29C8">
        <w:t>dditional network communication and processing time, directly contribut</w:t>
      </w:r>
      <w:r w:rsidR="00E6730E">
        <w:t>es</w:t>
      </w:r>
      <w:r w:rsidR="00DE0A36">
        <w:t xml:space="preserve"> </w:t>
      </w:r>
      <w:r w:rsidR="002B29C8" w:rsidRPr="002B29C8">
        <w:t>to increased latency</w:t>
      </w:r>
      <w:r w:rsidR="00265BBD">
        <w:t>.</w:t>
      </w:r>
    </w:p>
    <w:p w14:paraId="07F02108" w14:textId="63773FCD" w:rsidR="00862361" w:rsidRDefault="00C20A2F" w:rsidP="00862361">
      <w:pPr>
        <w:jc w:val="center"/>
      </w:pPr>
      <w:r>
        <w:rPr>
          <w:noProof/>
        </w:rPr>
        <w:drawing>
          <wp:inline distT="0" distB="0" distL="0" distR="0" wp14:anchorId="70D7892A" wp14:editId="0BD5F18B">
            <wp:extent cx="5943600" cy="942340"/>
            <wp:effectExtent l="0" t="0" r="0" b="0"/>
            <wp:docPr id="122010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05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E08C" w14:textId="09A394EB" w:rsidR="00862361" w:rsidRDefault="00862361" w:rsidP="00862361">
      <w:pPr>
        <w:jc w:val="center"/>
      </w:pPr>
      <w:r>
        <w:t>Image 1: QoS 0 Wireshark Trace</w:t>
      </w:r>
    </w:p>
    <w:p w14:paraId="60881219" w14:textId="6592E31A" w:rsidR="00862361" w:rsidRDefault="00C20A2F" w:rsidP="00862361">
      <w:pPr>
        <w:jc w:val="center"/>
      </w:pPr>
      <w:r>
        <w:rPr>
          <w:noProof/>
        </w:rPr>
        <w:drawing>
          <wp:inline distT="0" distB="0" distL="0" distR="0" wp14:anchorId="4F1F3F33" wp14:editId="428A93F7">
            <wp:extent cx="5943600" cy="1181735"/>
            <wp:effectExtent l="0" t="0" r="0" b="0"/>
            <wp:docPr id="169182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22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E8D1" w14:textId="062FD314" w:rsidR="00862361" w:rsidRDefault="00862361" w:rsidP="00862361">
      <w:pPr>
        <w:jc w:val="center"/>
      </w:pPr>
      <w:r>
        <w:t xml:space="preserve">Image </w:t>
      </w:r>
      <w:r>
        <w:t>2</w:t>
      </w:r>
      <w:r>
        <w:t>: QoS 1 Wireshark Trace</w:t>
      </w:r>
    </w:p>
    <w:p w14:paraId="52340C1A" w14:textId="2068396C" w:rsidR="00862361" w:rsidRDefault="00292DF0" w:rsidP="00862361">
      <w:pPr>
        <w:jc w:val="center"/>
      </w:pPr>
      <w:r>
        <w:rPr>
          <w:noProof/>
        </w:rPr>
        <w:drawing>
          <wp:inline distT="0" distB="0" distL="0" distR="0" wp14:anchorId="596FA353" wp14:editId="51F211A4">
            <wp:extent cx="5943600" cy="1620520"/>
            <wp:effectExtent l="0" t="0" r="0" b="0"/>
            <wp:docPr id="168273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30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F696" w14:textId="5A2CB03F" w:rsidR="00862361" w:rsidRDefault="00862361" w:rsidP="00862361">
      <w:pPr>
        <w:jc w:val="center"/>
      </w:pPr>
      <w:r>
        <w:t xml:space="preserve">Image </w:t>
      </w:r>
      <w:r>
        <w:t>3</w:t>
      </w:r>
      <w:r>
        <w:t xml:space="preserve">: QoS </w:t>
      </w:r>
      <w:r>
        <w:t>2</w:t>
      </w:r>
      <w:r>
        <w:t xml:space="preserve"> Wireshark Trace</w:t>
      </w:r>
    </w:p>
    <w:p w14:paraId="0D738642" w14:textId="34B727DD" w:rsidR="00E53428" w:rsidRPr="00E53428" w:rsidRDefault="00E53428" w:rsidP="00E53428">
      <w:pPr>
        <w:pStyle w:val="Heading1"/>
        <w:rPr>
          <w:color w:val="auto"/>
        </w:rPr>
      </w:pPr>
      <w:r w:rsidRPr="00E53428">
        <w:rPr>
          <w:color w:val="auto"/>
        </w:rPr>
        <w:lastRenderedPageBreak/>
        <w:t>Run CoAP traffic</w:t>
      </w:r>
    </w:p>
    <w:p w14:paraId="3DA3AF6E" w14:textId="60E983B5" w:rsidR="00862361" w:rsidRDefault="00E53428" w:rsidP="00E53428">
      <w:r>
        <w:t>Questions:</w:t>
      </w:r>
    </w:p>
    <w:p w14:paraId="2570DD92" w14:textId="3DB7EC1D" w:rsidR="00E53428" w:rsidRDefault="00E53428" w:rsidP="00E53428">
      <w:pPr>
        <w:pStyle w:val="ListParagraph"/>
        <w:numPr>
          <w:ilvl w:val="0"/>
          <w:numId w:val="3"/>
        </w:numPr>
      </w:pPr>
      <w:r>
        <w:t>Check attached pcapng files.</w:t>
      </w:r>
    </w:p>
    <w:p w14:paraId="51731EA6" w14:textId="43E3D43B" w:rsidR="00E53428" w:rsidRDefault="00E53428" w:rsidP="00E53428">
      <w:pPr>
        <w:pStyle w:val="ListParagraph"/>
        <w:numPr>
          <w:ilvl w:val="0"/>
          <w:numId w:val="3"/>
        </w:numPr>
      </w:pPr>
      <w:r w:rsidRPr="00E53428">
        <w:t>Describe the messages that are exchanged between client and server for each case (what are the flows?)</w:t>
      </w:r>
    </w:p>
    <w:p w14:paraId="35A47485" w14:textId="12FE3C3C" w:rsidR="00ED7259" w:rsidRDefault="00ED7259" w:rsidP="00ED7259">
      <w:pPr>
        <w:pStyle w:val="ListParagraph"/>
        <w:numPr>
          <w:ilvl w:val="1"/>
          <w:numId w:val="3"/>
        </w:numPr>
      </w:pPr>
      <w:r>
        <w:t>Confirmable</w:t>
      </w:r>
    </w:p>
    <w:p w14:paraId="6E8B96B4" w14:textId="77777777" w:rsidR="00ED7259" w:rsidRDefault="00ED7259" w:rsidP="00ED7259">
      <w:pPr>
        <w:pStyle w:val="ListParagraph"/>
        <w:numPr>
          <w:ilvl w:val="2"/>
          <w:numId w:val="3"/>
        </w:numPr>
      </w:pPr>
      <w:r>
        <w:t xml:space="preserve">Client </w:t>
      </w:r>
      <w:r>
        <w:rPr>
          <w:rFonts w:ascii="Times New Roman" w:hAnsi="Times New Roman" w:cs="Times New Roman"/>
        </w:rPr>
        <w:t>───────</w:t>
      </w:r>
      <w:r>
        <w:t xml:space="preserve"> CON GET (MID:3508) </w:t>
      </w:r>
      <w:r>
        <w:rPr>
          <w:rFonts w:ascii="Times New Roman" w:hAnsi="Times New Roman" w:cs="Times New Roman"/>
        </w:rPr>
        <w:t>───────</w:t>
      </w:r>
      <w:r>
        <w:rPr>
          <w:rFonts w:ascii="Cambria Math" w:hAnsi="Cambria Math" w:cs="Cambria Math"/>
        </w:rPr>
        <w:t>▶</w:t>
      </w:r>
      <w:r>
        <w:t xml:space="preserve"> Server</w:t>
      </w:r>
    </w:p>
    <w:p w14:paraId="519337CE" w14:textId="7C215D84" w:rsidR="00ED7259" w:rsidRDefault="00ED7259" w:rsidP="00ED7259">
      <w:pPr>
        <w:pStyle w:val="ListParagraph"/>
        <w:numPr>
          <w:ilvl w:val="2"/>
          <w:numId w:val="3"/>
        </w:numPr>
      </w:pPr>
      <w:r>
        <w:t xml:space="preserve">Client </w:t>
      </w:r>
      <w:r>
        <w:rPr>
          <w:rFonts w:ascii="Cambria Math" w:hAnsi="Cambria Math" w:cs="Cambria Math"/>
        </w:rPr>
        <w:t>◀</w:t>
      </w:r>
      <w:r>
        <w:rPr>
          <w:rFonts w:ascii="Times New Roman" w:hAnsi="Times New Roman" w:cs="Times New Roman"/>
        </w:rPr>
        <w:t>─────</w:t>
      </w:r>
      <w:r>
        <w:t xml:space="preserve"> ACK 2.05 Content (MID:3508) </w:t>
      </w:r>
      <w:r>
        <w:rPr>
          <w:rFonts w:ascii="Times New Roman" w:hAnsi="Times New Roman" w:cs="Times New Roman"/>
        </w:rPr>
        <w:t>───────</w:t>
      </w:r>
      <w:r>
        <w:t xml:space="preserve"> Server</w:t>
      </w:r>
    </w:p>
    <w:p w14:paraId="0DE4ED0A" w14:textId="29252E5A" w:rsidR="00ED7259" w:rsidRDefault="00ED7259" w:rsidP="00ED7259">
      <w:pPr>
        <w:pStyle w:val="ListParagraph"/>
        <w:numPr>
          <w:ilvl w:val="1"/>
          <w:numId w:val="3"/>
        </w:numPr>
      </w:pPr>
      <w:r>
        <w:t>Non-Confirmable</w:t>
      </w:r>
    </w:p>
    <w:p w14:paraId="7BE5F752" w14:textId="77777777" w:rsidR="00ED7259" w:rsidRPr="00ED7259" w:rsidRDefault="00ED7259" w:rsidP="00ED7259">
      <w:pPr>
        <w:pStyle w:val="ListParagraph"/>
        <w:numPr>
          <w:ilvl w:val="2"/>
          <w:numId w:val="3"/>
        </w:numPr>
      </w:pPr>
      <w:r w:rsidRPr="00ED7259">
        <w:t xml:space="preserve">Client </w:t>
      </w:r>
      <w:r w:rsidRPr="00ED7259">
        <w:rPr>
          <w:rFonts w:ascii="Times New Roman" w:hAnsi="Times New Roman" w:cs="Times New Roman"/>
        </w:rPr>
        <w:t>───────</w:t>
      </w:r>
      <w:r w:rsidRPr="00ED7259">
        <w:t xml:space="preserve"> NON GET (MID:10441) </w:t>
      </w:r>
      <w:r w:rsidRPr="00ED7259">
        <w:rPr>
          <w:rFonts w:ascii="Times New Roman" w:hAnsi="Times New Roman" w:cs="Times New Roman"/>
        </w:rPr>
        <w:t>──────</w:t>
      </w:r>
      <w:r w:rsidRPr="00ED7259">
        <w:rPr>
          <w:rFonts w:ascii="Cambria Math" w:hAnsi="Cambria Math" w:cs="Cambria Math"/>
        </w:rPr>
        <w:t>▶</w:t>
      </w:r>
      <w:r w:rsidRPr="00ED7259">
        <w:t xml:space="preserve"> Server</w:t>
      </w:r>
    </w:p>
    <w:p w14:paraId="6F083C2A" w14:textId="404E0990" w:rsidR="00ED7259" w:rsidRDefault="00ED7259" w:rsidP="00ED7259">
      <w:pPr>
        <w:pStyle w:val="ListParagraph"/>
        <w:numPr>
          <w:ilvl w:val="2"/>
          <w:numId w:val="3"/>
        </w:numPr>
      </w:pPr>
      <w:r w:rsidRPr="00ED7259">
        <w:t xml:space="preserve">Client </w:t>
      </w:r>
      <w:r w:rsidRPr="00ED7259">
        <w:rPr>
          <w:rFonts w:ascii="Cambria Math" w:hAnsi="Cambria Math" w:cs="Cambria Math"/>
        </w:rPr>
        <w:t>◀</w:t>
      </w:r>
      <w:r w:rsidRPr="00ED7259">
        <w:rPr>
          <w:rFonts w:ascii="Times New Roman" w:hAnsi="Times New Roman" w:cs="Times New Roman"/>
        </w:rPr>
        <w:t>─────</w:t>
      </w:r>
      <w:r w:rsidRPr="00ED7259">
        <w:t xml:space="preserve"> NON 2.05 Content (MID:10441) </w:t>
      </w:r>
      <w:r w:rsidRPr="00ED7259">
        <w:rPr>
          <w:rFonts w:ascii="Times New Roman" w:hAnsi="Times New Roman" w:cs="Times New Roman"/>
        </w:rPr>
        <w:t>──────</w:t>
      </w:r>
      <w:r w:rsidRPr="00ED7259">
        <w:t xml:space="preserve"> Server</w:t>
      </w:r>
    </w:p>
    <w:p w14:paraId="3CA9DFFB" w14:textId="2B17E621" w:rsidR="00E53428" w:rsidRDefault="00E53428" w:rsidP="00E53428">
      <w:pPr>
        <w:pStyle w:val="ListParagraph"/>
        <w:numPr>
          <w:ilvl w:val="0"/>
          <w:numId w:val="3"/>
        </w:numPr>
      </w:pPr>
      <w:r w:rsidRPr="003E1625">
        <w:t>How does CoAP compare against MQTT for same network conditions?</w:t>
      </w:r>
      <w:r w:rsidR="00847DD6" w:rsidRPr="003E1625">
        <w:br/>
      </w:r>
      <w:r w:rsidR="00847DD6" w:rsidRPr="003E1625">
        <w:t>CoAP is a lightweight, UDP-based protocol</w:t>
      </w:r>
      <w:r w:rsidR="00847DD6" w:rsidRPr="003E1625">
        <w:t xml:space="preserve">.  </w:t>
      </w:r>
      <w:r w:rsidR="00847DD6" w:rsidRPr="003E1625">
        <w:t>MQTT, on the other hand, is TCP-based</w:t>
      </w:r>
      <w:r w:rsidR="00847DD6" w:rsidRPr="003E1625">
        <w:t xml:space="preserve">.  </w:t>
      </w:r>
      <w:r w:rsidR="00847DD6" w:rsidRPr="003E1625">
        <w:t>Under the same network conditions, CoAP would generally have lower latency and overhead due to its use of UDP, making it faster and more efficient for simple communication between devices.</w:t>
      </w:r>
      <w:r w:rsidR="00847DD6" w:rsidRPr="003E1625">
        <w:t xml:space="preserve">  </w:t>
      </w:r>
      <w:r w:rsidR="00847DD6" w:rsidRPr="003E1625">
        <w:t>While MQTT ensures that messages are delivered</w:t>
      </w:r>
      <w:r w:rsidR="00847DD6" w:rsidRPr="003E1625">
        <w:t xml:space="preserve">, </w:t>
      </w:r>
      <w:r w:rsidR="00847DD6" w:rsidRPr="003E1625">
        <w:t xml:space="preserve">it may experience more </w:t>
      </w:r>
      <w:r w:rsidR="00D81D48" w:rsidRPr="003E1625">
        <w:t>delays</w:t>
      </w:r>
      <w:r w:rsidR="00847DD6" w:rsidRPr="003E1625">
        <w:t xml:space="preserve"> compared to CoAP</w:t>
      </w:r>
    </w:p>
    <w:p w14:paraId="1ED32331" w14:textId="2BDEC4F4" w:rsidR="00837430" w:rsidRDefault="00837430" w:rsidP="00837430">
      <w:pPr>
        <w:ind w:left="360"/>
        <w:jc w:val="center"/>
      </w:pPr>
      <w:r>
        <w:rPr>
          <w:noProof/>
        </w:rPr>
        <w:drawing>
          <wp:inline distT="0" distB="0" distL="0" distR="0" wp14:anchorId="1C367DE3" wp14:editId="0951AEFC">
            <wp:extent cx="5943600" cy="1174115"/>
            <wp:effectExtent l="0" t="0" r="0" b="6985"/>
            <wp:docPr id="44067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76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808" w14:textId="0E222EC4" w:rsidR="00837430" w:rsidRPr="003E1625" w:rsidRDefault="00837430" w:rsidP="00837430">
      <w:pPr>
        <w:ind w:left="360"/>
        <w:jc w:val="center"/>
      </w:pPr>
      <w:r>
        <w:t>Image 4: CoAP Confirmable and Non-confirmable CoAP requests and server response.</w:t>
      </w:r>
    </w:p>
    <w:sectPr w:rsidR="00837430" w:rsidRPr="003E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2568"/>
    <w:multiLevelType w:val="hybridMultilevel"/>
    <w:tmpl w:val="63DC8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168FD"/>
    <w:multiLevelType w:val="hybridMultilevel"/>
    <w:tmpl w:val="63DC8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D5DC5"/>
    <w:multiLevelType w:val="hybridMultilevel"/>
    <w:tmpl w:val="D3D42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864437">
    <w:abstractNumId w:val="0"/>
  </w:num>
  <w:num w:numId="2" w16cid:durableId="94522245">
    <w:abstractNumId w:val="2"/>
  </w:num>
  <w:num w:numId="3" w16cid:durableId="54010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61"/>
    <w:rsid w:val="000A065C"/>
    <w:rsid w:val="00265BBD"/>
    <w:rsid w:val="00292DF0"/>
    <w:rsid w:val="002B29C8"/>
    <w:rsid w:val="003E1625"/>
    <w:rsid w:val="006A47FD"/>
    <w:rsid w:val="00731582"/>
    <w:rsid w:val="00762449"/>
    <w:rsid w:val="00837430"/>
    <w:rsid w:val="00847DD6"/>
    <w:rsid w:val="00862361"/>
    <w:rsid w:val="00A75F41"/>
    <w:rsid w:val="00A951F8"/>
    <w:rsid w:val="00C20321"/>
    <w:rsid w:val="00C20A2F"/>
    <w:rsid w:val="00C94AF3"/>
    <w:rsid w:val="00D81D48"/>
    <w:rsid w:val="00DE0A36"/>
    <w:rsid w:val="00E1278D"/>
    <w:rsid w:val="00E53428"/>
    <w:rsid w:val="00E6730E"/>
    <w:rsid w:val="00E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0D68"/>
  <w15:chartTrackingRefBased/>
  <w15:docId w15:val="{567AAC82-6FD4-488C-8911-5F0A7A3C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higgan</dc:creator>
  <cp:keywords/>
  <dc:description/>
  <cp:lastModifiedBy>sam higgan</cp:lastModifiedBy>
  <cp:revision>31</cp:revision>
  <dcterms:created xsi:type="dcterms:W3CDTF">2025-04-30T04:06:00Z</dcterms:created>
  <dcterms:modified xsi:type="dcterms:W3CDTF">2025-04-30T09:57:00Z</dcterms:modified>
</cp:coreProperties>
</file>