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4A0" w:firstRow="1" w:lastRow="0" w:firstColumn="1" w:lastColumn="0" w:noHBand="0" w:noVBand="1"/>
      </w:tblPr>
      <w:tblGrid>
        <w:gridCol w:w="5470"/>
        <w:gridCol w:w="236"/>
        <w:gridCol w:w="3744"/>
      </w:tblGrid>
      <w:tr w:rsidR="002F43E6" w:rsidRPr="006B4010" w:rsidTr="000D1FDF">
        <w:trPr>
          <w:trHeight w:val="604"/>
        </w:trPr>
        <w:tc>
          <w:tcPr>
            <w:tcW w:w="5472" w:type="dxa"/>
            <w:hideMark/>
          </w:tcPr>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tc>
        <w:tc>
          <w:tcPr>
            <w:tcW w:w="236" w:type="dxa"/>
          </w:tcPr>
          <w:p w:rsidR="002F43E6" w:rsidRDefault="002F43E6" w:rsidP="009E5724">
            <w:pPr>
              <w:spacing w:after="0" w:line="240" w:lineRule="auto"/>
              <w:ind w:left="-144"/>
              <w:jc w:val="both"/>
              <w:rPr>
                <w:rFonts w:ascii="Times New Roman" w:hAnsi="Times New Roman"/>
                <w:bCs/>
                <w:sz w:val="24"/>
              </w:rPr>
            </w:pPr>
          </w:p>
        </w:tc>
        <w:tc>
          <w:tcPr>
            <w:tcW w:w="3744" w:type="dxa"/>
            <w:hideMark/>
          </w:tcPr>
          <w:p w:rsidR="002F43E6" w:rsidRPr="006B4010" w:rsidRDefault="002F43E6" w:rsidP="003460FB">
            <w:pPr>
              <w:jc w:val="both"/>
              <w:rPr>
                <w:rFonts w:ascii="Times New Roman" w:hAnsi="Times New Roman"/>
                <w:sz w:val="24"/>
              </w:rPr>
            </w:pPr>
            <w:r w:rsidRPr="006B4010">
              <w:rPr>
                <w:rFonts w:ascii="Times New Roman" w:hAnsi="Times New Roman"/>
                <w:sz w:val="24"/>
              </w:rPr>
              <w:t xml:space="preserve">At an I.A.S. Trial Term, Part ___ of the Supreme Court of the State of New York, held in and for the County of </w:t>
            </w:r>
            <w:r w:rsidR="00C657D4" w:rsidRPr="006B4010">
              <w:rPr>
                <w:rFonts w:ascii="Times New Roman" w:hAnsi="Times New Roman"/>
                <w:sz w:val="24"/>
              </w:rPr>
              <w:t>Queens</w:t>
            </w:r>
            <w:r w:rsidR="00785D58" w:rsidRPr="006B4010">
              <w:rPr>
                <w:rFonts w:ascii="Times New Roman" w:hAnsi="Times New Roman"/>
                <w:sz w:val="24"/>
              </w:rPr>
              <w:t>,</w:t>
            </w:r>
            <w:r w:rsidRPr="006B4010">
              <w:rPr>
                <w:rFonts w:ascii="Times New Roman" w:hAnsi="Times New Roman"/>
                <w:sz w:val="24"/>
              </w:rPr>
              <w:t xml:space="preserve"> at the Courthouse, located at </w:t>
            </w:r>
            <w:r w:rsidR="00C657D4" w:rsidRPr="006B4010">
              <w:rPr>
                <w:rFonts w:ascii="Times New Roman" w:hAnsi="Times New Roman"/>
                <w:sz w:val="24"/>
                <w:szCs w:val="24"/>
                <w:shd w:val="clear" w:color="auto" w:fill="FFFFFF"/>
              </w:rPr>
              <w:t>8811 Sutphin Boulevard, Jamaica, NY 11435</w:t>
            </w:r>
            <w:r w:rsidRPr="006B4010">
              <w:rPr>
                <w:rFonts w:ascii="Times New Roman" w:hAnsi="Times New Roman"/>
                <w:sz w:val="24"/>
              </w:rPr>
              <w:t>, on the ____ day of ________ 20___.</w:t>
            </w:r>
          </w:p>
        </w:tc>
      </w:tr>
    </w:tbl>
    <w:p w:rsidR="002F43E6" w:rsidRPr="006B4010" w:rsidRDefault="002F43E6" w:rsidP="002F43E6">
      <w:pPr>
        <w:rPr>
          <w:rFonts w:ascii="Times New Roman" w:hAnsi="Times New Roman"/>
          <w:sz w:val="24"/>
        </w:rPr>
      </w:pPr>
      <w:r w:rsidRPr="006B4010">
        <w:rPr>
          <w:rFonts w:ascii="Times New Roman" w:hAnsi="Times New Roman"/>
          <w:sz w:val="24"/>
        </w:rPr>
        <w:t>PRESENT:</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HON. ____________________</w:t>
      </w:r>
    </w:p>
    <w:p w:rsidR="002F43E6" w:rsidRPr="006B4010" w:rsidRDefault="002F43E6" w:rsidP="002F43E6">
      <w:pPr>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Justice</w:t>
      </w:r>
    </w:p>
    <w:tbl>
      <w:tblPr>
        <w:tblW w:w="9450" w:type="dxa"/>
        <w:tblLayout w:type="fixed"/>
        <w:tblLook w:val="04A0" w:firstRow="1" w:lastRow="0" w:firstColumn="1" w:lastColumn="0" w:noHBand="0" w:noVBand="1"/>
      </w:tblPr>
      <w:tblGrid>
        <w:gridCol w:w="5471"/>
        <w:gridCol w:w="236"/>
        <w:gridCol w:w="3743"/>
      </w:tblGrid>
      <w:tr w:rsidR="002F43E6" w:rsidRPr="006B4010" w:rsidTr="000D1FDF">
        <w:trPr>
          <w:trHeight w:val="604"/>
        </w:trPr>
        <w:tc>
          <w:tcPr>
            <w:tcW w:w="5471"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F43E6" w:rsidRPr="006B4010" w:rsidRDefault="007B74BC" w:rsidP="009E5724">
            <w:pPr>
              <w:spacing w:after="0" w:line="240" w:lineRule="auto"/>
              <w:jc w:val="both"/>
              <w:rPr>
                <w:rFonts w:ascii="Times New Roman" w:hAnsi="Times New Roman"/>
                <w:sz w:val="24"/>
              </w:rPr>
            </w:pPr>
            <w:r w:rsidRPr="006B4010">
              <w:rPr>
                <w:rFonts w:ascii="Times New Roman" w:hAnsi="Times New Roman"/>
                <w:sz w:val="24"/>
              </w:rPr>
              <w:t>DEUTSCHE BANK NATIONAL TRUST</w:t>
            </w:r>
            <w:r w:rsidR="00785D58"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7B74BC" w:rsidP="009E5724">
            <w:pPr>
              <w:spacing w:after="0" w:line="240" w:lineRule="auto"/>
              <w:ind w:right="36"/>
              <w:jc w:val="both"/>
              <w:rPr>
                <w:rFonts w:ascii="Times New Roman" w:hAnsi="Times New Roman"/>
                <w:sz w:val="24"/>
              </w:rPr>
            </w:pPr>
            <w:r w:rsidRPr="006B4010">
              <w:rPr>
                <w:rFonts w:ascii="Times New Roman" w:hAnsi="Times New Roman"/>
                <w:sz w:val="24"/>
              </w:rPr>
              <w:t>Hyacinth Brooks </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3"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785D58" w:rsidRPr="006B4010">
              <w:rPr>
                <w:rFonts w:ascii="Times New Roman" w:hAnsi="Times New Roman"/>
                <w:sz w:val="24"/>
              </w:rPr>
              <w:t>(</w:t>
            </w:r>
            <w:r w:rsidR="007B74BC" w:rsidRPr="006B4010">
              <w:rPr>
                <w:rFonts w:ascii="Times New Roman" w:hAnsi="Times New Roman"/>
                <w:sz w:val="24"/>
              </w:rPr>
              <w:t>025968/2006</w:t>
            </w:r>
            <w:r w:rsidR="00785D58" w:rsidRPr="006B4010">
              <w:rPr>
                <w:rFonts w:ascii="Times New Roman" w:hAnsi="Times New Roman"/>
                <w:sz w:val="24"/>
              </w:rPr>
              <w:t>)</w:t>
            </w:r>
          </w:p>
          <w:p w:rsidR="002F43E6" w:rsidRPr="006B4010" w:rsidRDefault="002F43E6" w:rsidP="009E5724">
            <w:pPr>
              <w:jc w:val="both"/>
              <w:rPr>
                <w:rFonts w:ascii="Times New Roman" w:hAnsi="Times New Roman"/>
                <w:sz w:val="24"/>
              </w:rPr>
            </w:pPr>
          </w:p>
          <w:p w:rsidR="002F43E6" w:rsidRPr="006B4010" w:rsidRDefault="002F43E6" w:rsidP="009E5724">
            <w:pPr>
              <w:rPr>
                <w:rFonts w:ascii="Times New Roman" w:hAnsi="Times New Roman"/>
                <w:b/>
                <w:sz w:val="24"/>
                <w:u w:val="single"/>
              </w:rPr>
            </w:pPr>
            <w:r w:rsidRPr="006B4010">
              <w:rPr>
                <w:rFonts w:ascii="Times New Roman" w:hAnsi="Times New Roman"/>
                <w:b/>
                <w:sz w:val="24"/>
                <w:u w:val="single"/>
              </w:rPr>
              <w:t>ORDER TO SHOW CAUSE</w:t>
            </w: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Upon the reading and filing of the annexed Emergency Affirmation of </w:t>
      </w:r>
      <w:r w:rsidR="000D1FDF" w:rsidRPr="006B4010">
        <w:rPr>
          <w:rFonts w:ascii="Times New Roman" w:hAnsi="Times New Roman"/>
          <w:sz w:val="24"/>
        </w:rPr>
        <w:t>Craig S. Lanza Esq.</w:t>
      </w:r>
      <w:r w:rsidRPr="006B4010">
        <w:rPr>
          <w:rFonts w:ascii="Times New Roman" w:hAnsi="Times New Roman"/>
          <w:sz w:val="24"/>
        </w:rPr>
        <w:t xml:space="preserve">, the annexed Affidavit of </w:t>
      </w:r>
      <w:r w:rsidR="000D1FDF" w:rsidRPr="006B4010">
        <w:rPr>
          <w:rFonts w:ascii="Times New Roman" w:hAnsi="Times New Roman"/>
          <w:sz w:val="24"/>
        </w:rPr>
        <w:t>Hyacinth Brooks</w:t>
      </w:r>
      <w:r w:rsidRPr="006B4010">
        <w:rPr>
          <w:rFonts w:ascii="Times New Roman" w:hAnsi="Times New Roman"/>
          <w:sz w:val="24"/>
        </w:rPr>
        <w:t xml:space="preserve">, dated </w:t>
      </w:r>
      <w:r w:rsidR="006E709B" w:rsidRPr="006B4010">
        <w:rPr>
          <w:rFonts w:ascii="Times New Roman" w:hAnsi="Times New Roman"/>
          <w:sz w:val="24"/>
        </w:rPr>
        <w:t>_____________________</w:t>
      </w:r>
      <w:r w:rsidRPr="006B4010">
        <w:rPr>
          <w:rFonts w:ascii="Times New Roman" w:hAnsi="Times New Roman"/>
          <w:sz w:val="24"/>
        </w:rPr>
        <w:t xml:space="preserve">, the exhibits attached thereto, the accompanying Memorandum of Law, dated </w:t>
      </w:r>
      <w:r w:rsidR="006E709B" w:rsidRPr="006B4010">
        <w:rPr>
          <w:rFonts w:ascii="Times New Roman" w:hAnsi="Times New Roman"/>
          <w:sz w:val="24"/>
        </w:rPr>
        <w:t>_______________</w:t>
      </w:r>
      <w:r w:rsidRPr="006B4010">
        <w:rPr>
          <w:rFonts w:ascii="Times New Roman" w:hAnsi="Times New Roman"/>
          <w:sz w:val="24"/>
        </w:rPr>
        <w:t>, and upon all other papers and proceedings in this action, it is hereby:</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LET</w:t>
      </w:r>
      <w:r w:rsidRPr="006B4010">
        <w:rPr>
          <w:rFonts w:ascii="Times New Roman" w:hAnsi="Times New Roman"/>
          <w:sz w:val="24"/>
        </w:rPr>
        <w:t xml:space="preserve"> Plaintiff, </w:t>
      </w:r>
      <w:r w:rsidR="000D1FDF" w:rsidRPr="006B4010">
        <w:rPr>
          <w:rFonts w:ascii="Times New Roman" w:hAnsi="Times New Roman"/>
          <w:sz w:val="24"/>
        </w:rPr>
        <w:t>DEUTSCHE BANK NATIONAL TRUST</w:t>
      </w:r>
      <w:r w:rsidRPr="006B4010">
        <w:rPr>
          <w:rFonts w:ascii="Times New Roman" w:hAnsi="Times New Roman"/>
          <w:sz w:val="24"/>
        </w:rPr>
        <w:t xml:space="preserve">., (“Plaintiff”) show cause before this Court at an I.A.S. Part, Room ____, at the </w:t>
      </w:r>
      <w:r w:rsidR="006E709B" w:rsidRPr="006B4010">
        <w:rPr>
          <w:rFonts w:ascii="Times New Roman" w:hAnsi="Times New Roman"/>
          <w:sz w:val="24"/>
        </w:rPr>
        <w:t>(</w:t>
      </w:r>
      <w:r w:rsidR="000D1FDF" w:rsidRPr="006B4010">
        <w:rPr>
          <w:rFonts w:ascii="Times New Roman" w:hAnsi="Times New Roman"/>
          <w:sz w:val="24"/>
        </w:rPr>
        <w:t>Queens</w:t>
      </w:r>
      <w:r w:rsidR="006E709B" w:rsidRPr="006B4010">
        <w:rPr>
          <w:rFonts w:ascii="Times New Roman" w:hAnsi="Times New Roman"/>
          <w:sz w:val="24"/>
        </w:rPr>
        <w:t>)</w:t>
      </w:r>
      <w:r w:rsidRPr="006B4010">
        <w:rPr>
          <w:rFonts w:ascii="Times New Roman" w:hAnsi="Times New Roman"/>
          <w:sz w:val="24"/>
        </w:rPr>
        <w:t xml:space="preserve"> County Courthouse, </w:t>
      </w:r>
      <w:r w:rsidR="000D1FDF" w:rsidRPr="006B4010">
        <w:rPr>
          <w:rFonts w:ascii="Times New Roman" w:hAnsi="Times New Roman"/>
          <w:sz w:val="24"/>
          <w:szCs w:val="24"/>
          <w:shd w:val="clear" w:color="auto" w:fill="FFFFFF"/>
        </w:rPr>
        <w:t>8811 Sutphin Boulevard, Jamaica, NY 11435,</w:t>
      </w:r>
      <w:r w:rsidRPr="006B4010">
        <w:rPr>
          <w:rFonts w:ascii="Times New Roman" w:hAnsi="Times New Roman"/>
          <w:sz w:val="24"/>
        </w:rPr>
        <w:t xml:space="preserve">, on </w:t>
      </w:r>
      <w:r w:rsidR="006E709B" w:rsidRPr="006B4010">
        <w:rPr>
          <w:rFonts w:ascii="Times New Roman" w:hAnsi="Times New Roman"/>
          <w:sz w:val="24"/>
        </w:rPr>
        <w:t>the ____ day of __________, 201_</w:t>
      </w:r>
      <w:r w:rsidRPr="006B4010">
        <w:rPr>
          <w:rFonts w:ascii="Times New Roman" w:hAnsi="Times New Roman"/>
          <w:sz w:val="24"/>
        </w:rPr>
        <w:t xml:space="preserve">, at ___________ or as soon thereafter as counsel may be heard, why a preliminary injunction pursuant to CPLR </w:t>
      </w:r>
      <w:r w:rsidRPr="006B4010">
        <w:rPr>
          <w:rFonts w:ascii="Times New Roman" w:hAnsi="Times New Roman"/>
          <w:sz w:val="24"/>
          <w:szCs w:val="24"/>
        </w:rPr>
        <w:t>§6301 and §6311, should not be issued</w:t>
      </w:r>
      <w:r w:rsidRPr="006B4010">
        <w:rPr>
          <w:rFonts w:ascii="Times New Roman" w:hAnsi="Times New Roman"/>
          <w:sz w:val="24"/>
        </w:rPr>
        <w:t xml:space="preserve"> by this Court </w:t>
      </w:r>
    </w:p>
    <w:p w:rsidR="002F43E6" w:rsidRPr="006B4010" w:rsidRDefault="002F43E6" w:rsidP="002F43E6">
      <w:pPr>
        <w:numPr>
          <w:ilvl w:val="0"/>
          <w:numId w:val="2"/>
        </w:numPr>
        <w:spacing w:after="0" w:line="480" w:lineRule="auto"/>
        <w:ind w:left="0" w:firstLine="1080"/>
        <w:contextualSpacing/>
        <w:jc w:val="both"/>
        <w:rPr>
          <w:rFonts w:ascii="Times New Roman" w:hAnsi="Times New Roman"/>
          <w:sz w:val="24"/>
        </w:rPr>
      </w:pPr>
      <w:r w:rsidRPr="006B4010">
        <w:rPr>
          <w:rFonts w:ascii="Times New Roman" w:hAnsi="Times New Roman"/>
          <w:sz w:val="24"/>
        </w:rPr>
        <w:t xml:space="preserve">Enjoining Plaintiff from transferring, conveying, alienating, assigning, including without limitation, auctioning of the subject real property, known as and located </w:t>
      </w:r>
      <w:r w:rsidR="00437AAF" w:rsidRPr="006B4010">
        <w:rPr>
          <w:rFonts w:ascii="Times New Roman" w:hAnsi="Times New Roman"/>
          <w:sz w:val="24"/>
        </w:rPr>
        <w:t xml:space="preserve">at </w:t>
      </w:r>
      <w:r w:rsidR="000D1FDF" w:rsidRPr="006B4010">
        <w:rPr>
          <w:rFonts w:ascii="Times New Roman" w:hAnsi="Times New Roman"/>
          <w:sz w:val="24"/>
        </w:rPr>
        <w:t>160-18 108 AVE, SOUTH JAMAICA,NY 11433</w:t>
      </w:r>
      <w:r w:rsidRPr="006B4010">
        <w:rPr>
          <w:rFonts w:ascii="Times New Roman" w:hAnsi="Times New Roman"/>
          <w:sz w:val="24"/>
        </w:rPr>
        <w:t xml:space="preserve">, Block </w:t>
      </w:r>
      <w:r w:rsidR="00437AAF" w:rsidRPr="006B4010">
        <w:rPr>
          <w:rFonts w:ascii="Times New Roman" w:hAnsi="Times New Roman"/>
          <w:sz w:val="24"/>
          <w:u w:val="single"/>
        </w:rPr>
        <w:t>__</w:t>
      </w:r>
      <w:r w:rsidR="000D1FDF" w:rsidRPr="006B4010">
        <w:rPr>
          <w:rFonts w:ascii="Times New Roman" w:hAnsi="Times New Roman"/>
          <w:sz w:val="24"/>
          <w:u w:val="single"/>
        </w:rPr>
        <w:t>10149_</w:t>
      </w:r>
      <w:r w:rsidR="00437AAF" w:rsidRPr="006B4010">
        <w:rPr>
          <w:rFonts w:ascii="Times New Roman" w:hAnsi="Times New Roman"/>
          <w:sz w:val="24"/>
          <w:u w:val="single"/>
        </w:rPr>
        <w:t>_</w:t>
      </w:r>
      <w:r w:rsidRPr="006B4010">
        <w:rPr>
          <w:rFonts w:ascii="Times New Roman" w:hAnsi="Times New Roman"/>
          <w:sz w:val="24"/>
        </w:rPr>
        <w:t xml:space="preserve">, Lot </w:t>
      </w:r>
      <w:r w:rsidR="00437AAF" w:rsidRPr="006B4010">
        <w:rPr>
          <w:rFonts w:ascii="Times New Roman" w:hAnsi="Times New Roman"/>
          <w:sz w:val="24"/>
          <w:u w:val="single"/>
        </w:rPr>
        <w:t>__</w:t>
      </w:r>
      <w:r w:rsidR="000D1FDF" w:rsidRPr="006B4010">
        <w:rPr>
          <w:rFonts w:ascii="Times New Roman" w:hAnsi="Times New Roman"/>
          <w:sz w:val="24"/>
          <w:u w:val="single"/>
        </w:rPr>
        <w:t>36  </w:t>
      </w:r>
      <w:r w:rsidR="00437AAF" w:rsidRPr="006B4010">
        <w:rPr>
          <w:rFonts w:ascii="Times New Roman" w:hAnsi="Times New Roman"/>
          <w:sz w:val="24"/>
          <w:u w:val="single"/>
        </w:rPr>
        <w:t>__</w:t>
      </w:r>
      <w:r w:rsidRPr="006B4010">
        <w:rPr>
          <w:rFonts w:ascii="Times New Roman" w:hAnsi="Times New Roman"/>
          <w:sz w:val="24"/>
        </w:rPr>
        <w:t xml:space="preserve"> (hereinafter the “Premises”);  </w:t>
      </w:r>
    </w:p>
    <w:p w:rsidR="002F43E6" w:rsidRPr="006B4010" w:rsidRDefault="002F43E6" w:rsidP="002F43E6">
      <w:pPr>
        <w:numPr>
          <w:ilvl w:val="0"/>
          <w:numId w:val="2"/>
        </w:numPr>
        <w:spacing w:after="0" w:line="480" w:lineRule="auto"/>
        <w:ind w:left="0" w:firstLine="1080"/>
        <w:contextualSpacing/>
        <w:jc w:val="both"/>
        <w:rPr>
          <w:rFonts w:ascii="Times New Roman" w:hAnsi="Times New Roman"/>
          <w:sz w:val="24"/>
        </w:rPr>
      </w:pPr>
      <w:r w:rsidRPr="006B4010">
        <w:rPr>
          <w:rFonts w:ascii="Times New Roman" w:hAnsi="Times New Roman"/>
          <w:sz w:val="24"/>
        </w:rPr>
        <w:t>Granting Plaintiff such other, further and different relief as this Court may deem to be just, proper and equitable.</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ORDERED</w:t>
      </w:r>
      <w:r w:rsidRPr="006B4010">
        <w:rPr>
          <w:rFonts w:ascii="Times New Roman" w:hAnsi="Times New Roman"/>
          <w:sz w:val="24"/>
        </w:rPr>
        <w:t>, that pending a hearing of this motion, Plaintiff and its agents are temporarily restrained and enjoyed from taking any action in connection with auctioning and taking any further action with regard to the Premises; and it is further.</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LET</w:t>
      </w:r>
      <w:r w:rsidRPr="006B4010">
        <w:rPr>
          <w:rFonts w:ascii="Times New Roman" w:hAnsi="Times New Roman"/>
          <w:sz w:val="24"/>
        </w:rPr>
        <w:t xml:space="preserve"> service upon Plaintiff o</w:t>
      </w:r>
      <w:r w:rsidR="00437AAF" w:rsidRPr="006B4010">
        <w:rPr>
          <w:rFonts w:ascii="Times New Roman" w:hAnsi="Times New Roman"/>
          <w:sz w:val="24"/>
        </w:rPr>
        <w:t>n or before ______________, 201__</w:t>
      </w:r>
      <w:r w:rsidRPr="006B4010">
        <w:rPr>
          <w:rFonts w:ascii="Times New Roman" w:hAnsi="Times New Roman"/>
          <w:sz w:val="24"/>
        </w:rPr>
        <w:t xml:space="preserve"> of a copy of this Order together with the papers upon which it is based shall be deemed good and sufficient service by mailing all papers to Plaintiff’s attorney, </w:t>
      </w:r>
      <w:r w:rsidR="0048422D" w:rsidRPr="006B4010">
        <w:rPr>
          <w:rFonts w:ascii="Times New Roman" w:hAnsi="Times New Roman"/>
          <w:sz w:val="24"/>
        </w:rPr>
        <w:t>Leopold and Associates 914-219-5787</w:t>
      </w:r>
      <w:r w:rsidR="00082595" w:rsidRPr="006B4010">
        <w:rPr>
          <w:rFonts w:ascii="Times New Roman" w:hAnsi="Times New Roman"/>
          <w:sz w:val="24"/>
        </w:rPr>
        <w:t xml:space="preserve"> </w:t>
      </w:r>
      <w:r w:rsidR="00113B99" w:rsidRPr="006B4010">
        <w:rPr>
          <w:rFonts w:ascii="Times New Roman" w:hAnsi="Times New Roman"/>
          <w:sz w:val="24"/>
        </w:rPr>
        <w:t xml:space="preserve"> </w:t>
      </w:r>
      <w:r w:rsidR="000421A3" w:rsidRPr="006B4010">
        <w:rPr>
          <w:rFonts w:ascii="Times New Roman" w:hAnsi="Times New Roman"/>
          <w:sz w:val="24"/>
        </w:rPr>
        <w:t>80 Business Park Drive, Suite 110, Armonk, NY 10504</w:t>
      </w:r>
    </w:p>
    <w:p w:rsidR="002F43E6" w:rsidRPr="006B4010" w:rsidRDefault="002F43E6" w:rsidP="002F43E6">
      <w:pPr>
        <w:spacing w:after="0" w:line="48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ENTER:</w:t>
      </w:r>
    </w:p>
    <w:p w:rsidR="002F43E6" w:rsidRPr="006B4010" w:rsidRDefault="002F43E6" w:rsidP="002F43E6">
      <w:pPr>
        <w:spacing w:after="0" w:line="480" w:lineRule="auto"/>
        <w:ind w:firstLine="720"/>
        <w:rPr>
          <w:rFonts w:ascii="Times New Roman" w:hAnsi="Times New Roman"/>
          <w:sz w:val="24"/>
        </w:rPr>
      </w:pPr>
    </w:p>
    <w:p w:rsidR="002F43E6" w:rsidRPr="006B4010" w:rsidRDefault="002F43E6" w:rsidP="002F43E6">
      <w:pPr>
        <w:spacing w:after="0" w:line="24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_________________________</w:t>
      </w:r>
    </w:p>
    <w:p w:rsidR="002F43E6" w:rsidRPr="006B4010" w:rsidRDefault="002F43E6" w:rsidP="002F43E6">
      <w:pPr>
        <w:spacing w:after="0" w:line="48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J.S.C.</w:t>
      </w:r>
    </w:p>
    <w:p w:rsidR="002F43E6" w:rsidRPr="006B4010" w:rsidRDefault="002F43E6" w:rsidP="002F43E6">
      <w:pPr>
        <w:spacing w:after="0" w:line="480" w:lineRule="auto"/>
        <w:ind w:firstLine="720"/>
        <w:rPr>
          <w:rFonts w:ascii="Times New Roman" w:hAnsi="Times New Roman"/>
          <w:b/>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p>
    <w:p w:rsidR="002F43E6" w:rsidRPr="006B4010" w:rsidRDefault="002F43E6" w:rsidP="002F43E6">
      <w:pPr>
        <w:spacing w:after="0" w:line="240" w:lineRule="auto"/>
        <w:jc w:val="both"/>
        <w:rPr>
          <w:rFonts w:ascii="Times New Roman" w:hAnsi="Times New Roman"/>
          <w:sz w:val="24"/>
        </w:rPr>
      </w:pPr>
    </w:p>
    <w:p w:rsidR="00E0663F" w:rsidRPr="006B4010" w:rsidRDefault="00E0663F" w:rsidP="002F43E6">
      <w:pPr>
        <w:spacing w:after="0" w:line="240" w:lineRule="auto"/>
        <w:rPr>
          <w:rFonts w:ascii="Times New Roman" w:hAnsi="Times New Roman"/>
          <w:sz w:val="24"/>
        </w:rPr>
      </w:pPr>
    </w:p>
    <w:p w:rsidR="00E0663F" w:rsidRPr="006B4010" w:rsidRDefault="00E0663F">
      <w:pPr>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RPr="006B4010" w:rsidTr="00A0156B">
        <w:trPr>
          <w:trHeight w:val="604"/>
        </w:trPr>
        <w:tc>
          <w:tcPr>
            <w:tcW w:w="5472" w:type="dxa"/>
          </w:tcPr>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br w:type="page"/>
            </w:r>
            <w:r w:rsidRPr="006B4010">
              <w:rPr>
                <w:rFonts w:ascii="Times New Roman" w:hAnsi="Times New Roman"/>
                <w:sz w:val="24"/>
              </w:rPr>
              <w:br w:type="page"/>
              <w:t>SUPREME COURT OF THE STATE OF NEW YORK</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Queens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DEUTSCHE BANK NATIONAL TRUST</w:t>
            </w:r>
            <w:r w:rsidR="002D292B" w:rsidRPr="006B4010">
              <w:rPr>
                <w:rFonts w:ascii="Times New Roman" w:hAnsi="Times New Roman"/>
                <w:sz w:val="24"/>
              </w:rPr>
              <w:t>,</w:t>
            </w:r>
          </w:p>
          <w:p w:rsidR="00E0663F" w:rsidRPr="006B4010" w:rsidRDefault="00E0663F" w:rsidP="00A0156B">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E0663F" w:rsidRPr="006B4010" w:rsidRDefault="00E0663F" w:rsidP="00A0156B">
            <w:pPr>
              <w:spacing w:after="0" w:line="240" w:lineRule="auto"/>
              <w:ind w:left="1440" w:right="-144"/>
              <w:jc w:val="both"/>
              <w:rPr>
                <w:rFonts w:ascii="Times New Roman" w:hAnsi="Times New Roman"/>
                <w:sz w:val="24"/>
              </w:rPr>
            </w:pPr>
          </w:p>
          <w:p w:rsidR="00E0663F" w:rsidRPr="006B4010" w:rsidRDefault="00E0663F" w:rsidP="00A0156B">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E0663F" w:rsidRPr="006B4010" w:rsidRDefault="00E0663F" w:rsidP="00A0156B">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Hyacinth Brooks</w:t>
            </w:r>
            <w:r w:rsidR="002D292B" w:rsidRPr="006B4010">
              <w:rPr>
                <w:rFonts w:ascii="Times New Roman" w:hAnsi="Times New Roman"/>
                <w:sz w:val="24"/>
              </w:rPr>
              <w:t xml:space="preserve">, </w:t>
            </w:r>
            <w:r w:rsidRPr="006B4010">
              <w:rPr>
                <w:rFonts w:ascii="Times New Roman" w:hAnsi="Times New Roman"/>
                <w:sz w:val="24"/>
              </w:rPr>
              <w:t> </w:t>
            </w:r>
          </w:p>
          <w:p w:rsidR="00E0663F" w:rsidRPr="006B4010" w:rsidRDefault="00E0663F" w:rsidP="00A0156B">
            <w:pPr>
              <w:spacing w:after="0" w:line="240" w:lineRule="auto"/>
              <w:ind w:right="36"/>
              <w:jc w:val="both"/>
              <w:rPr>
                <w:rFonts w:ascii="Times New Roman" w:hAnsi="Times New Roman"/>
                <w:sz w:val="24"/>
              </w:rPr>
            </w:pPr>
          </w:p>
          <w:p w:rsidR="00E0663F" w:rsidRPr="006B4010" w:rsidRDefault="00E0663F" w:rsidP="00A0156B">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E0663F" w:rsidRPr="006B4010" w:rsidRDefault="00E0663F" w:rsidP="00A0156B">
            <w:pPr>
              <w:spacing w:after="0" w:line="240" w:lineRule="auto"/>
              <w:ind w:left="-144"/>
              <w:jc w:val="both"/>
              <w:rPr>
                <w:rFonts w:ascii="Times New Roman" w:hAnsi="Times New Roman"/>
                <w:bCs/>
                <w:sz w:val="24"/>
              </w:rPr>
            </w:pPr>
          </w:p>
        </w:tc>
        <w:tc>
          <w:tcPr>
            <w:tcW w:w="3744" w:type="dxa"/>
          </w:tcPr>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025968/2006</w:t>
            </w:r>
          </w:p>
          <w:p w:rsidR="00E0663F" w:rsidRPr="006B4010" w:rsidRDefault="00E0663F" w:rsidP="00A0156B">
            <w:pPr>
              <w:jc w:val="both"/>
              <w:rPr>
                <w:rFonts w:ascii="Times New Roman" w:hAnsi="Times New Roman"/>
                <w:sz w:val="24"/>
              </w:rPr>
            </w:pPr>
          </w:p>
          <w:p w:rsidR="00E0663F" w:rsidRPr="006B4010" w:rsidRDefault="00E0663F" w:rsidP="00A0156B">
            <w:pPr>
              <w:rPr>
                <w:rFonts w:ascii="Times New Roman" w:hAnsi="Times New Roman"/>
                <w:b/>
                <w:sz w:val="24"/>
                <w:u w:val="single"/>
              </w:rPr>
            </w:pPr>
            <w:r w:rsidRPr="006B4010">
              <w:rPr>
                <w:rFonts w:ascii="Times New Roman" w:hAnsi="Times New Roman"/>
                <w:b/>
                <w:sz w:val="24"/>
              </w:rPr>
              <w:t xml:space="preserve">AFFIDAVIT IN SUPPORT OF </w:t>
            </w:r>
            <w:r w:rsidRPr="006B4010">
              <w:rPr>
                <w:rFonts w:ascii="Times New Roman" w:hAnsi="Times New Roman"/>
                <w:b/>
                <w:sz w:val="24"/>
                <w:u w:val="single"/>
              </w:rPr>
              <w:t xml:space="preserve">ORDER TO SHOW CAUSE </w:t>
            </w:r>
          </w:p>
          <w:p w:rsidR="00E0663F" w:rsidRPr="006B4010" w:rsidRDefault="00E0663F" w:rsidP="00A0156B">
            <w:pPr>
              <w:spacing w:after="0" w:line="240" w:lineRule="auto"/>
              <w:rPr>
                <w:rFonts w:ascii="Times New Roman" w:hAnsi="Times New Roman"/>
                <w:sz w:val="24"/>
              </w:rPr>
            </w:pPr>
          </w:p>
        </w:tc>
      </w:tr>
    </w:tbl>
    <w:p w:rsidR="00E0663F" w:rsidRPr="006B4010" w:rsidRDefault="00E0663F" w:rsidP="00E0663F">
      <w:pPr>
        <w:spacing w:after="0" w:line="240" w:lineRule="auto"/>
        <w:jc w:val="both"/>
        <w:rPr>
          <w:rFonts w:ascii="Times New Roman" w:hAnsi="Times New Roman"/>
          <w:sz w:val="24"/>
        </w:rPr>
      </w:pP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STATE OF NEW YORK</w:t>
      </w:r>
      <w:r w:rsidRPr="006B4010">
        <w:rPr>
          <w:rFonts w:ascii="Times New Roman" w:hAnsi="Times New Roman"/>
          <w:sz w:val="24"/>
        </w:rPr>
        <w:tab/>
        <w:t>)</w:t>
      </w: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w:t>
      </w:r>
      <w:r w:rsidRPr="006B4010">
        <w:rPr>
          <w:rFonts w:ascii="Times New Roman" w:hAnsi="Times New Roman"/>
          <w:sz w:val="24"/>
        </w:rPr>
        <w:tab/>
        <w:t>ss.:</w:t>
      </w: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Queens</w:t>
      </w:r>
      <w:r w:rsidRPr="006B4010">
        <w:rPr>
          <w:rFonts w:ascii="Times New Roman" w:hAnsi="Times New Roman"/>
          <w:sz w:val="24"/>
        </w:rPr>
        <w:tab/>
        <w:t>)</w:t>
      </w:r>
    </w:p>
    <w:p w:rsidR="00E0663F" w:rsidRPr="006B4010" w:rsidRDefault="00E0663F" w:rsidP="00E0663F">
      <w:pPr>
        <w:spacing w:after="0" w:line="240" w:lineRule="auto"/>
        <w:jc w:val="both"/>
        <w:rPr>
          <w:rFonts w:ascii="Times New Roman" w:hAnsi="Times New Roman"/>
          <w:sz w:val="24"/>
        </w:rPr>
      </w:pPr>
    </w:p>
    <w:p w:rsidR="00E0663F" w:rsidRPr="006B4010" w:rsidRDefault="00885D85" w:rsidP="00E0663F">
      <w:pPr>
        <w:spacing w:after="0" w:line="480" w:lineRule="auto"/>
        <w:jc w:val="both"/>
        <w:rPr>
          <w:rFonts w:ascii="Times New Roman" w:hAnsi="Times New Roman"/>
          <w:sz w:val="24"/>
        </w:rPr>
      </w:pPr>
      <w:r w:rsidRPr="006B4010">
        <w:rPr>
          <w:rFonts w:ascii="Times New Roman" w:hAnsi="Times New Roman"/>
          <w:sz w:val="24"/>
        </w:rPr>
        <w:t>Hyacinth Brooks</w:t>
      </w:r>
      <w:r w:rsidR="00AC764C" w:rsidRPr="006B4010">
        <w:rPr>
          <w:rFonts w:ascii="Times New Roman" w:hAnsi="Times New Roman"/>
          <w:sz w:val="24"/>
        </w:rPr>
        <w:t xml:space="preserve">, </w:t>
      </w:r>
      <w:r w:rsidR="00E0663F" w:rsidRPr="006B4010">
        <w:rPr>
          <w:rFonts w:ascii="Times New Roman" w:hAnsi="Times New Roman"/>
          <w:sz w:val="24"/>
        </w:rPr>
        <w:t>(hereinafter the “Defendant”) being duly sworn, deposes and says:</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am a Defendant named in this action, and as such am fully familiar with the facts and circumstances set forth below.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make this affidavit in support of this Motion for a Temporary Restraining Order and Preliminary Injunction after having suffered substantial financial hardship as a result of the financial downturn that severely weakened the economy.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at all relevant times owned and maintained the premises known as and located at </w:t>
      </w:r>
      <w:r w:rsidR="00885D85" w:rsidRPr="006B4010">
        <w:rPr>
          <w:rFonts w:ascii="Times New Roman" w:hAnsi="Times New Roman"/>
          <w:sz w:val="24"/>
        </w:rPr>
        <w:t>160-18 108 AVE, SOUTH JAMAICA,NY 11433</w:t>
      </w:r>
      <w:r w:rsidR="00E30C01" w:rsidRPr="006B4010">
        <w:rPr>
          <w:rFonts w:ascii="Times New Roman" w:hAnsi="Times New Roman"/>
          <w:sz w:val="24"/>
        </w:rPr>
        <w:t xml:space="preserve">, </w:t>
      </w:r>
      <w:r w:rsidR="00885D85" w:rsidRPr="006B4010">
        <w:rPr>
          <w:rFonts w:ascii="Times New Roman" w:hAnsi="Times New Roman"/>
          <w:sz w:val="24"/>
        </w:rPr>
        <w:t xml:space="preserve">Block </w:t>
      </w:r>
      <w:r w:rsidR="00885D85" w:rsidRPr="006B4010">
        <w:rPr>
          <w:rFonts w:ascii="Times New Roman" w:hAnsi="Times New Roman"/>
          <w:sz w:val="24"/>
          <w:u w:val="single"/>
        </w:rPr>
        <w:t>[[Block]</w:t>
      </w:r>
      <w:proofErr w:type="gramStart"/>
      <w:r w:rsidR="00885D85" w:rsidRPr="006B4010">
        <w:rPr>
          <w:rFonts w:ascii="Times New Roman" w:hAnsi="Times New Roman"/>
          <w:sz w:val="24"/>
          <w:u w:val="single"/>
        </w:rPr>
        <w:t xml:space="preserve">] </w:t>
      </w:r>
      <w:r w:rsidR="00885D85" w:rsidRPr="006B4010">
        <w:rPr>
          <w:rFonts w:ascii="Times New Roman" w:hAnsi="Times New Roman"/>
          <w:sz w:val="24"/>
        </w:rPr>
        <w:t>,</w:t>
      </w:r>
      <w:proofErr w:type="gramEnd"/>
      <w:r w:rsidR="00885D85" w:rsidRPr="006B4010">
        <w:rPr>
          <w:rFonts w:ascii="Times New Roman" w:hAnsi="Times New Roman"/>
          <w:sz w:val="24"/>
        </w:rPr>
        <w:t xml:space="preserve"> Lot </w:t>
      </w:r>
      <w:r w:rsidR="00A14153" w:rsidRPr="006B4010">
        <w:rPr>
          <w:rFonts w:ascii="Times New Roman" w:hAnsi="Times New Roman"/>
          <w:sz w:val="24"/>
        </w:rPr>
        <w:t xml:space="preserve">  </w:t>
      </w:r>
      <w:r w:rsidR="00885D85" w:rsidRPr="006B4010">
        <w:rPr>
          <w:rFonts w:ascii="Times New Roman" w:hAnsi="Times New Roman"/>
          <w:sz w:val="24"/>
          <w:u w:val="single"/>
        </w:rPr>
        <w:t>36  </w:t>
      </w:r>
      <w:r w:rsidR="00A14153" w:rsidRPr="006B4010">
        <w:rPr>
          <w:rFonts w:ascii="Times New Roman" w:hAnsi="Times New Roman"/>
          <w:sz w:val="24"/>
          <w:u w:val="single"/>
        </w:rPr>
        <w:t xml:space="preserve">  </w:t>
      </w:r>
      <w:r w:rsidRPr="006B4010">
        <w:rPr>
          <w:rFonts w:ascii="Times New Roman" w:hAnsi="Times New Roman"/>
          <w:sz w:val="24"/>
          <w:u w:val="single"/>
        </w:rPr>
        <w:t>(</w:t>
      </w:r>
      <w:r w:rsidRPr="006B4010">
        <w:rPr>
          <w:rFonts w:ascii="Times New Roman" w:hAnsi="Times New Roman"/>
          <w:sz w:val="24"/>
        </w:rPr>
        <w:t xml:space="preserve">hereinafter the “Premises”).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On </w:t>
      </w:r>
      <w:r w:rsidR="00E30C01" w:rsidRPr="006B4010">
        <w:rPr>
          <w:rFonts w:ascii="Times New Roman" w:hAnsi="Times New Roman"/>
          <w:sz w:val="24"/>
        </w:rPr>
        <w:t>____________________________</w:t>
      </w:r>
      <w:r w:rsidRPr="006B4010">
        <w:rPr>
          <w:rFonts w:ascii="Times New Roman" w:hAnsi="Times New Roman"/>
          <w:sz w:val="24"/>
        </w:rPr>
        <w:t xml:space="preserve">, at </w:t>
      </w:r>
      <w:r w:rsidR="00E30C01" w:rsidRPr="006B4010">
        <w:rPr>
          <w:rFonts w:ascii="Times New Roman" w:hAnsi="Times New Roman"/>
          <w:sz w:val="24"/>
        </w:rPr>
        <w:t>_________________</w:t>
      </w:r>
      <w:r w:rsidRPr="006B4010">
        <w:rPr>
          <w:rFonts w:ascii="Times New Roman" w:hAnsi="Times New Roman"/>
          <w:sz w:val="24"/>
        </w:rPr>
        <w:t xml:space="preserve">., Plaintiff is proceeding with a foreclosure sale, which will remove my legal interests in the Premises.  A copy of the Notice of Sale is annexed hereto as </w:t>
      </w:r>
      <w:r w:rsidRPr="006B4010">
        <w:rPr>
          <w:rFonts w:ascii="Times New Roman" w:hAnsi="Times New Roman"/>
          <w:b/>
          <w:sz w:val="24"/>
        </w:rPr>
        <w:t>Exhibit A</w:t>
      </w:r>
      <w:r w:rsidRPr="006B4010">
        <w:rPr>
          <w:rFonts w:ascii="Times New Roman" w:hAnsi="Times New Roman"/>
          <w:sz w:val="24"/>
        </w:rPr>
        <w:t xml:space="preserve"> and made a material part hereof.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Beginning on or about </w:t>
      </w:r>
      <w:r w:rsidR="00E30C01" w:rsidRPr="006B4010">
        <w:rPr>
          <w:rFonts w:ascii="Times New Roman" w:hAnsi="Times New Roman"/>
          <w:sz w:val="24"/>
        </w:rPr>
        <w:t>_____________________</w:t>
      </w:r>
      <w:r w:rsidRPr="006B4010">
        <w:rPr>
          <w:rFonts w:ascii="Times New Roman" w:hAnsi="Times New Roman"/>
          <w:sz w:val="24"/>
        </w:rPr>
        <w:t>, I began attempting to obtain a loan modification through Plaintiff, but my application attempts were not actually reviewed.  I was never in fact denied, or even received information so my application could be supplemented.  Despite my good faith attempts to seek out and apply for a loan modification, Plaintiff has disregarded my efforts and continue with their foreclosure sale despite detailed requirements under HAMP that a foreclosure sale must be cancelled pending a determination of a borrower’s first loan modification application.</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Furthermore, I have recently obtained the help of National Homeowners Assistance to list the Premises, such that a short sale package may also be submitted to Plaintiff.  A short sale would also allow me to avoid the deleterious effects of a foreclosure, while allowing Plaintiff to recover a greater amount than they would likely receive from a foreclosure sale.  A copy of my agreement with National Homeowners Assistance is annexed hereto as </w:t>
      </w:r>
      <w:r w:rsidRPr="006B4010">
        <w:rPr>
          <w:rFonts w:ascii="Times New Roman" w:hAnsi="Times New Roman"/>
          <w:b/>
          <w:sz w:val="24"/>
        </w:rPr>
        <w:t xml:space="preserve">Exhibit </w:t>
      </w:r>
      <w:r w:rsidR="00F84DD2" w:rsidRPr="006B4010">
        <w:rPr>
          <w:rFonts w:ascii="Times New Roman" w:hAnsi="Times New Roman"/>
          <w:b/>
          <w:sz w:val="24"/>
        </w:rPr>
        <w:t>B</w:t>
      </w:r>
      <w:r w:rsidRPr="006B4010">
        <w:rPr>
          <w:rFonts w:ascii="Times New Roman" w:hAnsi="Times New Roman"/>
          <w:b/>
          <w:sz w:val="24"/>
        </w:rPr>
        <w:t xml:space="preserve"> </w:t>
      </w:r>
      <w:r w:rsidRPr="006B4010">
        <w:rPr>
          <w:rFonts w:ascii="Times New Roman" w:hAnsi="Times New Roman"/>
          <w:sz w:val="24"/>
        </w:rPr>
        <w:t>and made a material part hereof.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On </w:t>
      </w:r>
      <w:r w:rsidR="00AC764C" w:rsidRPr="006B4010">
        <w:rPr>
          <w:rFonts w:ascii="Times New Roman" w:hAnsi="Times New Roman"/>
          <w:sz w:val="24"/>
        </w:rPr>
        <w:t>__________________________</w:t>
      </w:r>
      <w:r w:rsidRPr="006B4010">
        <w:rPr>
          <w:rFonts w:ascii="Times New Roman" w:hAnsi="Times New Roman"/>
          <w:sz w:val="24"/>
        </w:rPr>
        <w:t xml:space="preserve">, I entered into contract with </w:t>
      </w:r>
      <w:r w:rsidR="00AC764C" w:rsidRPr="006B4010">
        <w:rPr>
          <w:rFonts w:ascii="Times New Roman" w:hAnsi="Times New Roman"/>
          <w:sz w:val="24"/>
        </w:rPr>
        <w:t>___________________________</w:t>
      </w:r>
      <w:r w:rsidRPr="006B4010">
        <w:rPr>
          <w:rFonts w:ascii="Times New Roman" w:hAnsi="Times New Roman"/>
          <w:sz w:val="24"/>
        </w:rPr>
        <w:t xml:space="preserve">, a bona fide purchaser, to sell the Premises, contingent upon the obtaining of short sale approval from Plaintiff.  A copy of the contract is annexed hereto as </w:t>
      </w:r>
      <w:r w:rsidRPr="006B4010">
        <w:rPr>
          <w:rFonts w:ascii="Times New Roman" w:hAnsi="Times New Roman"/>
          <w:b/>
          <w:sz w:val="24"/>
        </w:rPr>
        <w:t xml:space="preserve">Exhibit </w:t>
      </w:r>
      <w:r w:rsidR="00AC764C" w:rsidRPr="006B4010">
        <w:rPr>
          <w:rFonts w:ascii="Times New Roman" w:hAnsi="Times New Roman"/>
          <w:b/>
          <w:sz w:val="24"/>
        </w:rPr>
        <w:t>C</w:t>
      </w:r>
      <w:r w:rsidRPr="006B4010">
        <w:rPr>
          <w:rFonts w:ascii="Times New Roman" w:hAnsi="Times New Roman"/>
          <w:sz w:val="24"/>
        </w:rPr>
        <w:t xml:space="preserve"> and made a material part hereof.  To date, the short sale package has not been completely reviewed by Plaintiff.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If the Premises goes through a foreclosure sale at this time, I will lose my home, while suffering the various negative consequences associated with a foreclosure sale despite my good faith efforts to seek loss mitigation through Plaintiff.   </w:t>
      </w:r>
    </w:p>
    <w:p w:rsidR="00E0663F" w:rsidRPr="006B4010"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I will suffer imminent and irreparable injury if the sale of the Premises is permitted to be prosecuted and my home is allowed to be sold.</w:t>
      </w:r>
    </w:p>
    <w:p w:rsidR="00E0663F" w:rsidRPr="006B4010" w:rsidRDefault="00E0663F" w:rsidP="00E0663F">
      <w:pPr>
        <w:pStyle w:val="ListParagraph"/>
        <w:numPr>
          <w:ilvl w:val="0"/>
          <w:numId w:val="1"/>
        </w:numPr>
        <w:spacing w:after="0" w:line="480" w:lineRule="auto"/>
        <w:ind w:left="1440" w:hanging="720"/>
        <w:jc w:val="both"/>
        <w:rPr>
          <w:rFonts w:ascii="Times New Roman" w:hAnsi="Times New Roman"/>
          <w:sz w:val="24"/>
          <w:szCs w:val="24"/>
        </w:rPr>
      </w:pPr>
      <w:r w:rsidRPr="006B4010">
        <w:rPr>
          <w:rFonts w:ascii="Times New Roman" w:hAnsi="Times New Roman"/>
          <w:sz w:val="24"/>
          <w:szCs w:val="24"/>
        </w:rPr>
        <w:t>The balance of equities tips in favor of granting Defendant injunctive relief.</w:t>
      </w:r>
    </w:p>
    <w:p w:rsidR="00E0663F" w:rsidRPr="006B4010"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For the foregoing reasons and because the proposed sale is imminent, I respectfully requests that the Court grant my motion for a temporary restraining order, followed by a preliminary injunction to protect my interest in the Premises.</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A prior action for the relief herein requested has not been made before this Court.  </w:t>
      </w:r>
    </w:p>
    <w:p w:rsidR="00E0663F" w:rsidRPr="006B4010" w:rsidRDefault="00E0663F" w:rsidP="00E0663F">
      <w:pPr>
        <w:spacing w:after="0" w:line="480" w:lineRule="auto"/>
        <w:contextualSpacing/>
        <w:jc w:val="both"/>
        <w:rPr>
          <w:rFonts w:ascii="Times New Roman" w:hAnsi="Times New Roman"/>
          <w:sz w:val="24"/>
        </w:rPr>
      </w:pPr>
    </w:p>
    <w:p w:rsidR="00E0663F" w:rsidRPr="006B4010" w:rsidRDefault="00E0663F" w:rsidP="00E0663F">
      <w:pPr>
        <w:spacing w:after="0" w:line="480" w:lineRule="auto"/>
        <w:ind w:firstLine="720"/>
        <w:contextualSpacing/>
        <w:jc w:val="both"/>
        <w:rPr>
          <w:rFonts w:ascii="Times New Roman" w:hAnsi="Times New Roman"/>
          <w:b/>
          <w:sz w:val="24"/>
        </w:rPr>
      </w:pPr>
      <w:r w:rsidRPr="006B4010">
        <w:rPr>
          <w:rFonts w:ascii="Times New Roman" w:hAnsi="Times New Roman"/>
          <w:b/>
          <w:sz w:val="24"/>
        </w:rPr>
        <w:t>FOR THE FORGOING REASONS</w:t>
      </w:r>
      <w:r w:rsidRPr="006B4010">
        <w:rPr>
          <w:rFonts w:ascii="Times New Roman" w:hAnsi="Times New Roman"/>
          <w:sz w:val="24"/>
        </w:rPr>
        <w:t>, Plaintiff respectfully requests that the Court grant this motion for a Temporary Restraining Order, injunctive relief, and a declaratory judgment to protect my interest in the Premises.</w:t>
      </w:r>
    </w:p>
    <w:p w:rsidR="00E0663F" w:rsidRPr="006B4010" w:rsidRDefault="00E0663F" w:rsidP="00E0663F">
      <w:pPr>
        <w:spacing w:after="0" w:line="480" w:lineRule="auto"/>
        <w:contextualSpacing/>
        <w:jc w:val="both"/>
        <w:rPr>
          <w:rFonts w:ascii="Times New Roman" w:hAnsi="Times New Roman"/>
          <w:sz w:val="24"/>
        </w:rPr>
      </w:pPr>
    </w:p>
    <w:p w:rsidR="00E0663F" w:rsidRPr="006B4010" w:rsidRDefault="00E0663F" w:rsidP="00E0663F">
      <w:pPr>
        <w:spacing w:after="0" w:line="240" w:lineRule="auto"/>
        <w:ind w:left="3600"/>
        <w:contextualSpacing/>
        <w:jc w:val="both"/>
        <w:rPr>
          <w:rFonts w:ascii="Times New Roman" w:hAnsi="Times New Roman"/>
          <w:sz w:val="24"/>
        </w:rPr>
      </w:pPr>
      <w:r w:rsidRPr="006B4010">
        <w:rPr>
          <w:rFonts w:ascii="Times New Roman" w:hAnsi="Times New Roman"/>
          <w:sz w:val="24"/>
        </w:rPr>
        <w:t>____________________________</w:t>
      </w:r>
    </w:p>
    <w:p w:rsidR="00E0663F" w:rsidRPr="006B4010" w:rsidRDefault="00885D85" w:rsidP="00AC764C">
      <w:pPr>
        <w:spacing w:after="0" w:line="240" w:lineRule="auto"/>
        <w:ind w:left="2880" w:firstLine="720"/>
        <w:contextualSpacing/>
        <w:jc w:val="both"/>
        <w:rPr>
          <w:rFonts w:ascii="Times New Roman" w:hAnsi="Times New Roman"/>
          <w:sz w:val="24"/>
        </w:rPr>
      </w:pPr>
      <w:r w:rsidRPr="006B4010">
        <w:rPr>
          <w:rFonts w:ascii="Times New Roman" w:hAnsi="Times New Roman"/>
          <w:sz w:val="24"/>
        </w:rPr>
        <w:t>Hyacinth Brooks</w:t>
      </w:r>
      <w:r w:rsidR="00BB4C08" w:rsidRPr="006B4010">
        <w:rPr>
          <w:rFonts w:ascii="Times New Roman" w:hAnsi="Times New Roman"/>
          <w:sz w:val="24"/>
        </w:rPr>
        <w:t xml:space="preserve"> </w:t>
      </w: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BB4C08"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 xml:space="preserve">AFFIRMED TO AND SUBSCRIBED </w:t>
      </w:r>
    </w:p>
    <w:p w:rsidR="00BB4C08" w:rsidRPr="006B4010" w:rsidRDefault="00E0663F" w:rsidP="00E0663F">
      <w:pPr>
        <w:spacing w:after="0" w:line="240" w:lineRule="auto"/>
        <w:contextualSpacing/>
        <w:jc w:val="both"/>
        <w:rPr>
          <w:rFonts w:ascii="Times New Roman" w:hAnsi="Times New Roman"/>
          <w:sz w:val="24"/>
        </w:rPr>
      </w:pPr>
      <w:proofErr w:type="gramStart"/>
      <w:r w:rsidRPr="006B4010">
        <w:rPr>
          <w:rFonts w:ascii="Times New Roman" w:hAnsi="Times New Roman"/>
          <w:sz w:val="24"/>
        </w:rPr>
        <w:t>before</w:t>
      </w:r>
      <w:proofErr w:type="gramEnd"/>
      <w:r w:rsidRPr="006B4010">
        <w:rPr>
          <w:rFonts w:ascii="Times New Roman" w:hAnsi="Times New Roman"/>
          <w:sz w:val="24"/>
        </w:rPr>
        <w:t xml:space="preserve"> me, a notary public for the state and </w:t>
      </w:r>
    </w:p>
    <w:p w:rsidR="00E0663F" w:rsidRPr="006B4010" w:rsidRDefault="00E0663F" w:rsidP="00E0663F">
      <w:pPr>
        <w:spacing w:after="0" w:line="240" w:lineRule="auto"/>
        <w:contextualSpacing/>
        <w:jc w:val="both"/>
        <w:rPr>
          <w:rFonts w:ascii="Times New Roman" w:hAnsi="Times New Roman"/>
          <w:sz w:val="24"/>
        </w:rPr>
      </w:pPr>
      <w:proofErr w:type="gramStart"/>
      <w:r w:rsidRPr="006B4010">
        <w:rPr>
          <w:rFonts w:ascii="Times New Roman" w:hAnsi="Times New Roman"/>
          <w:sz w:val="24"/>
        </w:rPr>
        <w:t>county</w:t>
      </w:r>
      <w:proofErr w:type="gramEnd"/>
      <w:r w:rsidRPr="006B4010">
        <w:rPr>
          <w:rFonts w:ascii="Times New Roman" w:hAnsi="Times New Roman"/>
          <w:sz w:val="24"/>
        </w:rPr>
        <w:t xml:space="preserve"> aforesaid,</w:t>
      </w:r>
      <w:r w:rsidR="00BB4C08" w:rsidRPr="006B4010">
        <w:rPr>
          <w:rFonts w:ascii="Times New Roman" w:hAnsi="Times New Roman"/>
          <w:sz w:val="24"/>
        </w:rPr>
        <w:t xml:space="preserve"> this ___ day of _________, 201__</w:t>
      </w:r>
      <w:r w:rsidRPr="006B4010">
        <w:rPr>
          <w:rFonts w:ascii="Times New Roman" w:hAnsi="Times New Roman"/>
          <w:sz w:val="24"/>
        </w:rPr>
        <w:t>.</w:t>
      </w:r>
    </w:p>
    <w:p w:rsidR="00E0663F" w:rsidRPr="006B4010" w:rsidRDefault="00E0663F" w:rsidP="00E0663F">
      <w:pPr>
        <w:spacing w:after="0" w:line="240" w:lineRule="auto"/>
        <w:contextualSpacing/>
        <w:jc w:val="both"/>
        <w:rPr>
          <w:rFonts w:ascii="Times New Roman" w:hAnsi="Times New Roman"/>
          <w:sz w:val="24"/>
        </w:rPr>
      </w:pPr>
    </w:p>
    <w:p w:rsidR="00E0663F"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____________________________</w:t>
      </w:r>
    </w:p>
    <w:p w:rsidR="00E0663F"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 xml:space="preserve">Notary Public </w:t>
      </w:r>
    </w:p>
    <w:p w:rsidR="00E0663F" w:rsidRPr="006B4010" w:rsidRDefault="00E0663F" w:rsidP="00E0663F">
      <w:pPr>
        <w:spacing w:after="0" w:line="480" w:lineRule="auto"/>
        <w:ind w:left="3600"/>
        <w:contextualSpacing/>
        <w:jc w:val="both"/>
        <w:rPr>
          <w:rFonts w:ascii="Times New Roman" w:hAnsi="Times New Roman"/>
          <w:sz w:val="24"/>
        </w:rPr>
      </w:pPr>
    </w:p>
    <w:p w:rsidR="00E0663F" w:rsidRPr="006B4010" w:rsidRDefault="00E0663F" w:rsidP="00E0663F">
      <w:pPr>
        <w:spacing w:after="0" w:line="240" w:lineRule="auto"/>
        <w:ind w:left="4320"/>
        <w:jc w:val="both"/>
        <w:rPr>
          <w:rFonts w:ascii="Times New Roman" w:hAnsi="Times New Roman"/>
          <w:sz w:val="24"/>
        </w:rPr>
      </w:pPr>
    </w:p>
    <w:p w:rsidR="00E0663F" w:rsidRPr="006B4010" w:rsidRDefault="00E0663F" w:rsidP="00E0663F">
      <w:pPr>
        <w:rPr>
          <w:rFonts w:ascii="Times New Roman" w:hAnsi="Times New Roman"/>
          <w:sz w:val="24"/>
        </w:rPr>
      </w:pPr>
    </w:p>
    <w:p w:rsidR="00E0663F" w:rsidRPr="006B4010" w:rsidRDefault="00E0663F" w:rsidP="00E0663F">
      <w:pPr>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RPr="006B4010" w:rsidTr="00A0156B">
        <w:trPr>
          <w:trHeight w:val="604"/>
        </w:trPr>
        <w:tc>
          <w:tcPr>
            <w:tcW w:w="5472" w:type="dxa"/>
          </w:tcPr>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SUPREME COURT OF THE STATE OF NEW YORK</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Queens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DEUTSCHE BANK NATIONAL TRUST</w:t>
            </w:r>
            <w:r w:rsidR="002D292B" w:rsidRPr="006B4010">
              <w:rPr>
                <w:rFonts w:ascii="Times New Roman" w:hAnsi="Times New Roman"/>
                <w:sz w:val="24"/>
              </w:rPr>
              <w:t>,</w:t>
            </w:r>
          </w:p>
          <w:p w:rsidR="00E0663F" w:rsidRPr="006B4010" w:rsidRDefault="00E0663F" w:rsidP="00A0156B">
            <w:pPr>
              <w:spacing w:after="0" w:line="240" w:lineRule="auto"/>
              <w:ind w:left="2790" w:right="-144"/>
              <w:jc w:val="both"/>
              <w:rPr>
                <w:rFonts w:ascii="Times New Roman" w:hAnsi="Times New Roman"/>
                <w:sz w:val="24"/>
              </w:rPr>
            </w:pPr>
          </w:p>
          <w:p w:rsidR="00E0663F" w:rsidRPr="006B4010" w:rsidRDefault="00E0663F" w:rsidP="00A0156B">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E0663F" w:rsidRPr="006B4010" w:rsidRDefault="00E0663F" w:rsidP="00A0156B">
            <w:pPr>
              <w:spacing w:after="0" w:line="240" w:lineRule="auto"/>
              <w:ind w:left="1440" w:right="-144"/>
              <w:jc w:val="both"/>
              <w:rPr>
                <w:rFonts w:ascii="Times New Roman" w:hAnsi="Times New Roman"/>
                <w:sz w:val="24"/>
              </w:rPr>
            </w:pPr>
          </w:p>
          <w:p w:rsidR="00E0663F" w:rsidRPr="006B4010" w:rsidRDefault="00E0663F" w:rsidP="00A0156B">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E0663F" w:rsidRPr="006B4010" w:rsidRDefault="00E0663F" w:rsidP="00A0156B">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Hyacinth Brooks</w:t>
            </w:r>
            <w:r w:rsidR="00FC5D96" w:rsidRPr="006B4010">
              <w:rPr>
                <w:rFonts w:ascii="Times New Roman" w:hAnsi="Times New Roman"/>
                <w:sz w:val="24"/>
              </w:rPr>
              <w:t xml:space="preserve"> </w:t>
            </w:r>
            <w:r w:rsidRPr="006B4010">
              <w:rPr>
                <w:rFonts w:ascii="Times New Roman" w:hAnsi="Times New Roman"/>
                <w:sz w:val="24"/>
              </w:rPr>
              <w:t> </w:t>
            </w:r>
          </w:p>
          <w:p w:rsidR="00E0663F" w:rsidRPr="006B4010" w:rsidRDefault="00E0663F" w:rsidP="00A0156B">
            <w:pPr>
              <w:spacing w:after="0" w:line="240" w:lineRule="auto"/>
              <w:ind w:right="36"/>
              <w:jc w:val="both"/>
              <w:rPr>
                <w:rFonts w:ascii="Times New Roman" w:hAnsi="Times New Roman"/>
                <w:sz w:val="24"/>
              </w:rPr>
            </w:pPr>
          </w:p>
          <w:p w:rsidR="00E0663F" w:rsidRPr="006B4010" w:rsidRDefault="00E0663F" w:rsidP="00A0156B">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E0663F" w:rsidRPr="006B4010" w:rsidRDefault="00E0663F" w:rsidP="00A0156B">
            <w:pPr>
              <w:spacing w:after="0" w:line="240" w:lineRule="auto"/>
              <w:ind w:left="-144"/>
              <w:jc w:val="both"/>
              <w:rPr>
                <w:rFonts w:ascii="Times New Roman" w:hAnsi="Times New Roman"/>
                <w:bCs/>
                <w:sz w:val="24"/>
              </w:rPr>
            </w:pPr>
          </w:p>
        </w:tc>
        <w:tc>
          <w:tcPr>
            <w:tcW w:w="3744" w:type="dxa"/>
          </w:tcPr>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025968/2006</w:t>
            </w:r>
          </w:p>
          <w:p w:rsidR="00E0663F" w:rsidRPr="006B4010" w:rsidRDefault="00E0663F" w:rsidP="00A0156B">
            <w:pPr>
              <w:jc w:val="both"/>
              <w:rPr>
                <w:rFonts w:ascii="Times New Roman" w:hAnsi="Times New Roman"/>
                <w:sz w:val="24"/>
              </w:rPr>
            </w:pPr>
          </w:p>
          <w:p w:rsidR="00E0663F" w:rsidRPr="006B4010" w:rsidRDefault="00E0663F" w:rsidP="00A0156B">
            <w:pPr>
              <w:rPr>
                <w:rFonts w:ascii="Times New Roman" w:hAnsi="Times New Roman"/>
                <w:b/>
                <w:sz w:val="24"/>
                <w:u w:val="single"/>
              </w:rPr>
            </w:pPr>
            <w:r w:rsidRPr="006B4010">
              <w:rPr>
                <w:rFonts w:ascii="Times New Roman" w:hAnsi="Times New Roman"/>
                <w:b/>
                <w:sz w:val="24"/>
              </w:rPr>
              <w:t>22 N.Y.C.R.R §202.7(f)</w:t>
            </w:r>
            <w:r w:rsidRPr="006B4010">
              <w:rPr>
                <w:rFonts w:ascii="Times New Roman" w:hAnsi="Times New Roman"/>
                <w:b/>
                <w:sz w:val="24"/>
                <w:u w:val="single"/>
              </w:rPr>
              <w:t xml:space="preserve"> EMERGENCY AFFIRMATION</w:t>
            </w:r>
          </w:p>
          <w:p w:rsidR="00E0663F" w:rsidRPr="006B4010" w:rsidRDefault="00E0663F" w:rsidP="00A0156B">
            <w:pPr>
              <w:spacing w:after="0" w:line="240" w:lineRule="auto"/>
              <w:rPr>
                <w:rFonts w:ascii="Times New Roman" w:hAnsi="Times New Roman"/>
                <w:sz w:val="24"/>
              </w:rPr>
            </w:pPr>
          </w:p>
        </w:tc>
      </w:tr>
    </w:tbl>
    <w:p w:rsidR="00E0663F" w:rsidRPr="006B4010" w:rsidRDefault="00E0663F" w:rsidP="00E0663F">
      <w:pPr>
        <w:spacing w:after="0" w:line="240" w:lineRule="auto"/>
        <w:jc w:val="both"/>
        <w:rPr>
          <w:rFonts w:ascii="Times New Roman" w:hAnsi="Times New Roman"/>
          <w:sz w:val="24"/>
        </w:rPr>
      </w:pPr>
    </w:p>
    <w:p w:rsidR="00E0663F" w:rsidRPr="006B4010" w:rsidRDefault="00145B82" w:rsidP="00E0663F">
      <w:pPr>
        <w:spacing w:after="0" w:line="480" w:lineRule="auto"/>
        <w:ind w:firstLine="720"/>
        <w:jc w:val="both"/>
        <w:rPr>
          <w:rFonts w:ascii="Times New Roman" w:hAnsi="Times New Roman"/>
          <w:sz w:val="24"/>
        </w:rPr>
      </w:pPr>
      <w:r w:rsidRPr="006B4010">
        <w:rPr>
          <w:rFonts w:ascii="Times New Roman" w:hAnsi="Times New Roman"/>
          <w:sz w:val="24"/>
        </w:rPr>
        <w:t>Craig S. Lanza Esq.</w:t>
      </w:r>
      <w:r w:rsidR="00743C51" w:rsidRPr="006B4010">
        <w:rPr>
          <w:rFonts w:ascii="Times New Roman" w:hAnsi="Times New Roman"/>
          <w:sz w:val="24"/>
        </w:rPr>
        <w:t xml:space="preserve">, </w:t>
      </w:r>
      <w:r w:rsidR="00E0663F" w:rsidRPr="006B4010">
        <w:rPr>
          <w:rFonts w:ascii="Times New Roman" w:hAnsi="Times New Roman"/>
          <w:sz w:val="24"/>
        </w:rPr>
        <w:t>an attorney duly admitted to practice law before the Courts of the State of New York, affirms the following to be true under the penalties of perjury pursuant to Rule 2106 of the Civil Practice Law and Rules:</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 xml:space="preserve">I am a member of the bar of this Court, and attorney for Plaintiff, Travis Harris, (hereinafter the “Defendant”) and am fully familiar with the facts and circumstances contained herein. I submit this affirmation, which is based on personal knowledge and information and belief, in support of Defendant’s application, brought by an Order to Show Cause, for a preliminary injunction and temporary restraining order to require Plaintiff to halt the sale of the premises known as and located </w:t>
      </w:r>
      <w:r w:rsidR="00885D85" w:rsidRPr="006B4010">
        <w:rPr>
          <w:rFonts w:ascii="Times New Roman" w:hAnsi="Times New Roman"/>
          <w:sz w:val="24"/>
        </w:rPr>
        <w:t>160-18 108 AVE, SOUTH JAMAICA,NY 11433</w:t>
      </w:r>
      <w:r w:rsidR="00743C51" w:rsidRPr="006B4010">
        <w:rPr>
          <w:rFonts w:ascii="Times New Roman" w:hAnsi="Times New Roman"/>
          <w:sz w:val="24"/>
        </w:rPr>
        <w:t xml:space="preserve">, </w:t>
      </w:r>
      <w:r w:rsidR="00885D85" w:rsidRPr="006B4010">
        <w:rPr>
          <w:rFonts w:ascii="Times New Roman" w:hAnsi="Times New Roman"/>
          <w:sz w:val="24"/>
        </w:rPr>
        <w:t>Block 10149, Lot 36  </w:t>
      </w:r>
      <w:r w:rsidRPr="006B4010">
        <w:rPr>
          <w:rFonts w:ascii="Times New Roman" w:hAnsi="Times New Roman"/>
          <w:sz w:val="24"/>
        </w:rPr>
        <w:t>(hereinafter the “Premises”).</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 xml:space="preserve">I respectfully ask this Court to give emergency treatment to the present application for a temporary restraining order, as no other adequate remedy of law exists, to protect Defendant’s interest in certain properties, which faces imminent and irreparable harm.  </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6B4010">
        <w:rPr>
          <w:rFonts w:ascii="Times New Roman" w:hAnsi="Times New Roman"/>
          <w:sz w:val="24"/>
        </w:rPr>
        <w:t xml:space="preserve">Written notice of the application for a temporary restraining order was provided to Plaintiff on </w:t>
      </w:r>
      <w:r w:rsidR="00E0133E" w:rsidRPr="006B4010">
        <w:rPr>
          <w:rFonts w:ascii="Times New Roman" w:hAnsi="Times New Roman"/>
          <w:sz w:val="24"/>
        </w:rPr>
        <w:t>______________________</w:t>
      </w:r>
      <w:r w:rsidRPr="006B4010">
        <w:rPr>
          <w:rFonts w:ascii="Times New Roman" w:hAnsi="Times New Roman"/>
          <w:sz w:val="24"/>
        </w:rPr>
        <w:t xml:space="preserve">. A copy of the aforementioned letter is attached hereto as </w:t>
      </w:r>
      <w:r w:rsidRPr="006B4010">
        <w:rPr>
          <w:rFonts w:ascii="Times New Roman" w:hAnsi="Times New Roman"/>
          <w:b/>
          <w:sz w:val="24"/>
        </w:rPr>
        <w:t>Exhibit “C”</w:t>
      </w:r>
      <w:r w:rsidRPr="006B4010">
        <w:rPr>
          <w:rFonts w:ascii="Times New Roman" w:hAnsi="Times New Roman"/>
          <w:sz w:val="24"/>
        </w:rPr>
        <w:t xml:space="preserve"> and made part hereof.</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As no other adequate remedy of law exists other than temporarily restraining Plaintiff, Defendant respectfully requests the Court to give emergency treatment to enjoin Plaintiff from removing Defendant’s interest in her residence and any such other and further relief as the Court deems just and proper</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For these reasons, this application merits the immediate consideration of the court.</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No prior action for the relief herein requested has been made.</w:t>
      </w:r>
    </w:p>
    <w:p w:rsidR="00E0663F" w:rsidRPr="006B4010" w:rsidRDefault="00E0663F" w:rsidP="00E0663F">
      <w:pPr>
        <w:spacing w:after="0" w:line="480" w:lineRule="auto"/>
        <w:jc w:val="both"/>
        <w:rPr>
          <w:rFonts w:ascii="Times New Roman" w:hAnsi="Times New Roman"/>
          <w:sz w:val="24"/>
        </w:rPr>
      </w:pPr>
      <w:r w:rsidRPr="006B4010">
        <w:rPr>
          <w:rFonts w:ascii="Times New Roman" w:hAnsi="Times New Roman"/>
          <w:b/>
          <w:sz w:val="24"/>
        </w:rPr>
        <w:t>WHEREFORE</w:t>
      </w:r>
      <w:r w:rsidRPr="006B4010">
        <w:rPr>
          <w:rFonts w:ascii="Times New Roman" w:hAnsi="Times New Roman"/>
          <w:sz w:val="24"/>
        </w:rPr>
        <w:t>, it is respectfully requested that the within application for a temporary restraining order be granted to maintain the status quo pending resolution of Defendant’s Motion, and that the Court grant such order, further and different relief as it may deem to be just, proper and equitable.</w:t>
      </w: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t xml:space="preserve">Dated: </w:t>
      </w:r>
      <w:r w:rsidR="00E0133E" w:rsidRPr="006B4010">
        <w:rPr>
          <w:rFonts w:ascii="Times New Roman" w:hAnsi="Times New Roman"/>
          <w:sz w:val="24"/>
        </w:rPr>
        <w:t>_________________________</w:t>
      </w: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tab/>
      </w:r>
      <w:r w:rsidR="00E0133E" w:rsidRPr="006B4010">
        <w:rPr>
          <w:rFonts w:ascii="Times New Roman" w:hAnsi="Times New Roman"/>
          <w:sz w:val="24"/>
        </w:rPr>
        <w:t>_______________</w:t>
      </w:r>
      <w:r w:rsidRPr="006B4010">
        <w:rPr>
          <w:rFonts w:ascii="Times New Roman" w:hAnsi="Times New Roman"/>
          <w:sz w:val="24"/>
        </w:rPr>
        <w:t>, New York</w:t>
      </w:r>
    </w:p>
    <w:p w:rsidR="000B0669" w:rsidRPr="006B4010" w:rsidRDefault="00E0663F" w:rsidP="000B0669">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0B0669" w:rsidRPr="006B4010">
        <w:rPr>
          <w:rFonts w:ascii="Times New Roman" w:hAnsi="Times New Roman"/>
          <w:b/>
          <w:sz w:val="24"/>
        </w:rPr>
        <w:t>Law Office of _____________________________</w:t>
      </w:r>
    </w:p>
    <w:p w:rsidR="000B0669" w:rsidRPr="006B4010" w:rsidRDefault="000B0669" w:rsidP="000B0669">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Craig S. Lanza Esq.</w:t>
      </w:r>
      <w:r w:rsidRPr="006B4010">
        <w:rPr>
          <w:rFonts w:ascii="Times New Roman" w:hAnsi="Times New Roman"/>
          <w:sz w:val="24"/>
        </w:rPr>
        <w:t>,</w:t>
      </w:r>
    </w:p>
    <w:p w:rsidR="000B0669" w:rsidRPr="006B4010" w:rsidRDefault="000B0669"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26 Court St Ste 1200, Brooklyn NY 11242</w:t>
      </w:r>
    </w:p>
    <w:p w:rsidR="000B0669" w:rsidRPr="006B4010" w:rsidRDefault="00FC227B" w:rsidP="001467E8">
      <w:pPr>
        <w:spacing w:after="0" w:line="240" w:lineRule="auto"/>
        <w:ind w:left="3600" w:firstLine="720"/>
        <w:rPr>
          <w:rFonts w:ascii="Times New Roman" w:hAnsi="Times New Roman"/>
          <w:sz w:val="24"/>
        </w:rPr>
      </w:pPr>
      <w:r w:rsidRPr="006B4010">
        <w:rPr>
          <w:rFonts w:ascii="Times New Roman" w:hAnsi="Times New Roman"/>
          <w:sz w:val="24"/>
        </w:rPr>
        <w:t>(646) 409-6529</w:t>
      </w:r>
    </w:p>
    <w:p w:rsidR="000B0669" w:rsidRPr="006B4010" w:rsidRDefault="000B0669" w:rsidP="000B0669">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E0663F" w:rsidRPr="006B4010" w:rsidRDefault="00E0663F" w:rsidP="000B0669">
      <w:pPr>
        <w:spacing w:after="0" w:line="240" w:lineRule="auto"/>
        <w:rPr>
          <w:rFonts w:ascii="Times New Roman" w:hAnsi="Times New Roman"/>
          <w:sz w:val="24"/>
        </w:rPr>
      </w:pP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2F43E6" w:rsidRPr="006B4010" w:rsidTr="00E0663F">
        <w:trPr>
          <w:trHeight w:val="604"/>
        </w:trPr>
        <w:tc>
          <w:tcPr>
            <w:tcW w:w="5471"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br w:type="page"/>
              <w:t>SUPREME COURT OF THE STATE OF NEW YORK</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Queens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DEUTSCHE BANK NATIONAL TRUST</w:t>
            </w:r>
            <w:r w:rsidR="002D292B"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Hyacinth Brooks</w:t>
            </w:r>
            <w:r w:rsidR="00FC5D96" w:rsidRPr="006B4010">
              <w:rPr>
                <w:rFonts w:ascii="Times New Roman" w:hAnsi="Times New Roman"/>
                <w:sz w:val="24"/>
              </w:rPr>
              <w:t xml:space="preserve"> </w:t>
            </w:r>
            <w:r w:rsidRPr="006B4010">
              <w:rPr>
                <w:rFonts w:ascii="Times New Roman" w:hAnsi="Times New Roman"/>
                <w:sz w:val="24"/>
              </w:rPr>
              <w:t> </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3"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025968/2006</w:t>
            </w:r>
          </w:p>
          <w:p w:rsidR="002F43E6" w:rsidRPr="006B4010" w:rsidRDefault="002F43E6" w:rsidP="009E5724">
            <w:pPr>
              <w:jc w:val="both"/>
              <w:rPr>
                <w:rFonts w:ascii="Times New Roman" w:hAnsi="Times New Roman"/>
                <w:sz w:val="24"/>
              </w:rPr>
            </w:pPr>
          </w:p>
          <w:p w:rsidR="002F43E6" w:rsidRPr="006B4010" w:rsidRDefault="002F43E6" w:rsidP="009E5724">
            <w:pPr>
              <w:rPr>
                <w:rFonts w:ascii="Times New Roman" w:hAnsi="Times New Roman"/>
                <w:b/>
                <w:sz w:val="24"/>
                <w:u w:val="single"/>
              </w:rPr>
            </w:pPr>
            <w:r w:rsidRPr="006B4010">
              <w:rPr>
                <w:rFonts w:ascii="Times New Roman" w:hAnsi="Times New Roman"/>
                <w:b/>
                <w:sz w:val="24"/>
                <w:u w:val="single"/>
              </w:rPr>
              <w:t>MEMORANDUM OF LAW</w:t>
            </w: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spacing w:after="0" w:line="240" w:lineRule="auto"/>
        <w:jc w:val="center"/>
        <w:rPr>
          <w:rFonts w:ascii="Times New Roman" w:hAnsi="Times New Roman"/>
          <w:b/>
          <w:sz w:val="24"/>
        </w:rPr>
      </w:pPr>
      <w:r w:rsidRPr="006B4010">
        <w:rPr>
          <w:rFonts w:ascii="Times New Roman" w:hAnsi="Times New Roman"/>
          <w:b/>
          <w:sz w:val="24"/>
        </w:rPr>
        <w:t xml:space="preserve">MEMORANDUM OF LAW IN SUPPORT OF DEFENDANT TRAVIS HARRIS’S </w:t>
      </w:r>
    </w:p>
    <w:p w:rsidR="002F43E6" w:rsidRPr="006B4010" w:rsidRDefault="002F43E6" w:rsidP="002F43E6">
      <w:pPr>
        <w:jc w:val="center"/>
        <w:rPr>
          <w:rFonts w:ascii="Times New Roman" w:hAnsi="Times New Roman"/>
          <w:b/>
          <w:sz w:val="24"/>
        </w:rPr>
      </w:pPr>
      <w:r w:rsidRPr="006B4010">
        <w:rPr>
          <w:rFonts w:ascii="Times New Roman" w:hAnsi="Times New Roman"/>
          <w:b/>
          <w:sz w:val="24"/>
        </w:rPr>
        <w:t>APPLICATION FOR PRELIMINARY INJUNCTION</w:t>
      </w:r>
    </w:p>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b/>
          <w:sz w:val="24"/>
        </w:rPr>
        <w:t xml:space="preserve">Law Office of </w:t>
      </w:r>
      <w:r w:rsidR="00E0133E" w:rsidRPr="006B4010">
        <w:rPr>
          <w:rFonts w:ascii="Times New Roman" w:hAnsi="Times New Roman"/>
          <w:b/>
          <w:sz w:val="24"/>
        </w:rPr>
        <w:t>_____________________________</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Craig S. Lanza Esq.</w:t>
      </w:r>
      <w:r w:rsidR="00E0133E" w:rsidRPr="006B4010">
        <w:rPr>
          <w:rFonts w:ascii="Times New Roman" w:hAnsi="Times New Roman"/>
          <w:sz w:val="24"/>
        </w:rPr>
        <w:t>,</w:t>
      </w:r>
    </w:p>
    <w:p w:rsidR="002F43E6" w:rsidRPr="006B4010" w:rsidRDefault="002F43E6"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26 Court St Ste 1200, Brooklyn NY 11242</w:t>
      </w:r>
    </w:p>
    <w:p w:rsidR="002F43E6" w:rsidRPr="006B4010" w:rsidRDefault="00FC227B" w:rsidP="00BD07D1">
      <w:pPr>
        <w:spacing w:after="0" w:line="240" w:lineRule="auto"/>
        <w:ind w:left="3600" w:firstLine="720"/>
        <w:rPr>
          <w:rFonts w:ascii="Times New Roman" w:hAnsi="Times New Roman"/>
          <w:sz w:val="24"/>
        </w:rPr>
      </w:pPr>
      <w:r w:rsidRPr="006B4010">
        <w:rPr>
          <w:rFonts w:ascii="Times New Roman" w:hAnsi="Times New Roman"/>
          <w:sz w:val="24"/>
        </w:rPr>
        <w:t>(646) 409-6529</w:t>
      </w:r>
    </w:p>
    <w:p w:rsidR="002F43E6" w:rsidRPr="006B4010" w:rsidRDefault="002F43E6" w:rsidP="002F43E6">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2F43E6" w:rsidRPr="006B4010" w:rsidRDefault="002F43E6" w:rsidP="002F43E6">
      <w:pPr>
        <w:rPr>
          <w:rFonts w:ascii="Times New Roman" w:hAnsi="Times New Roman"/>
          <w:sz w:val="24"/>
        </w:rPr>
      </w:pPr>
      <w:r w:rsidRPr="006B4010">
        <w:rPr>
          <w:rFonts w:ascii="Times New Roman" w:hAnsi="Times New Roman"/>
          <w:sz w:val="24"/>
        </w:rPr>
        <w:br w:type="page"/>
      </w:r>
    </w:p>
    <w:p w:rsidR="002F43E6" w:rsidRPr="006B4010" w:rsidRDefault="002F43E6" w:rsidP="002F43E6">
      <w:pPr>
        <w:spacing w:after="0" w:line="480" w:lineRule="auto"/>
        <w:ind w:firstLine="720"/>
        <w:jc w:val="both"/>
        <w:rPr>
          <w:rFonts w:ascii="Times New Roman" w:hAnsi="Times New Roman"/>
          <w:sz w:val="24"/>
        </w:rPr>
      </w:pPr>
      <w:bookmarkStart w:id="0" w:name="_BA_ScanRange"/>
      <w:r w:rsidRPr="006B4010">
        <w:rPr>
          <w:rFonts w:ascii="Times New Roman" w:hAnsi="Times New Roman"/>
          <w:sz w:val="24"/>
        </w:rPr>
        <w:t xml:space="preserve">Defendant </w:t>
      </w:r>
      <w:r w:rsidR="00885D85" w:rsidRPr="006B4010">
        <w:rPr>
          <w:rFonts w:ascii="Times New Roman" w:hAnsi="Times New Roman"/>
          <w:sz w:val="24"/>
        </w:rPr>
        <w:t>Hyacinth Brooks</w:t>
      </w:r>
      <w:r w:rsidRPr="006B4010">
        <w:rPr>
          <w:rFonts w:ascii="Times New Roman" w:hAnsi="Times New Roman"/>
          <w:sz w:val="24"/>
        </w:rPr>
        <w:t xml:space="preserve"> (“Defendant”) respectfully submits this memorandum in support of his application for the prefixed Order to Show Cause for a declaratory judgment granted pursuant to CPLR § 3001, as well as a temporary restraining order (hereinafter the “TRO”), and a preliminary injunction under </w:t>
      </w:r>
      <w:r w:rsidRPr="006B4010">
        <w:fldChar w:fldCharType="begin"/>
      </w:r>
      <w:r w:rsidRPr="006B4010">
        <w:rPr>
          <w:rFonts w:ascii="Times New Roman" w:hAnsi="Times New Roman"/>
          <w:sz w:val="24"/>
        </w:rPr>
        <w:instrText xml:space="preserve"> ADDIN BA \xc &lt;@st&gt; \xl 28 \s FZQHRM00001 \l "CPLR §§ 6301, 6311, and 6313" </w:instrText>
      </w:r>
      <w:r w:rsidRPr="006B4010">
        <w:fldChar w:fldCharType="end"/>
      </w:r>
      <w:r w:rsidRPr="006B4010">
        <w:rPr>
          <w:rFonts w:ascii="Times New Roman" w:hAnsi="Times New Roman"/>
          <w:sz w:val="24"/>
        </w:rPr>
        <w:t xml:space="preserve">CPLR §§ 6301, 6311, and 6313.  </w:t>
      </w:r>
    </w:p>
    <w:p w:rsidR="002F43E6" w:rsidRPr="006B4010" w:rsidRDefault="002F43E6" w:rsidP="002F43E6">
      <w:pPr>
        <w:keepNext/>
        <w:spacing w:after="240" w:line="240" w:lineRule="auto"/>
        <w:jc w:val="both"/>
        <w:outlineLvl w:val="0"/>
        <w:rPr>
          <w:rFonts w:ascii="Times New Roman" w:hAnsi="Times New Roman"/>
          <w:b/>
          <w:caps/>
          <w:sz w:val="24"/>
        </w:rPr>
      </w:pPr>
      <w:bookmarkStart w:id="1" w:name="_Toc324434053"/>
      <w:r w:rsidRPr="006B4010">
        <w:rPr>
          <w:rFonts w:ascii="Times New Roman" w:hAnsi="Times New Roman"/>
          <w:b/>
          <w:caps/>
          <w:sz w:val="24"/>
        </w:rPr>
        <w:t>Preliminary Statement</w:t>
      </w:r>
      <w:bookmarkEnd w:id="1"/>
    </w:p>
    <w:p w:rsidR="002F43E6" w:rsidRPr="006B4010" w:rsidRDefault="002F43E6" w:rsidP="002F43E6">
      <w:pPr>
        <w:spacing w:after="0" w:line="480" w:lineRule="auto"/>
        <w:ind w:firstLine="720"/>
        <w:jc w:val="both"/>
        <w:rPr>
          <w:rFonts w:ascii="Times New Roman" w:hAnsi="Times New Roman"/>
          <w:sz w:val="24"/>
        </w:rPr>
      </w:pPr>
      <w:bookmarkStart w:id="2" w:name="_Toc324434058"/>
      <w:r w:rsidRPr="006B4010">
        <w:rPr>
          <w:rFonts w:ascii="Times New Roman" w:hAnsi="Times New Roman"/>
          <w:sz w:val="24"/>
        </w:rPr>
        <w:t xml:space="preserve">Defendant is the rightful fee owner of premises known as and located at </w:t>
      </w:r>
      <w:r w:rsidR="00885D85" w:rsidRPr="006B4010">
        <w:rPr>
          <w:rFonts w:ascii="Times New Roman" w:hAnsi="Times New Roman"/>
          <w:sz w:val="24"/>
        </w:rPr>
        <w:t>160-18 108 AVE, SOUTH JAMAICA,NY 11433</w:t>
      </w:r>
      <w:r w:rsidR="000B0669" w:rsidRPr="006B4010">
        <w:rPr>
          <w:rFonts w:ascii="Times New Roman" w:hAnsi="Times New Roman"/>
          <w:sz w:val="24"/>
        </w:rPr>
        <w:t xml:space="preserve">, </w:t>
      </w:r>
      <w:r w:rsidR="00885D85" w:rsidRPr="006B4010">
        <w:rPr>
          <w:rFonts w:ascii="Times New Roman" w:hAnsi="Times New Roman"/>
          <w:sz w:val="24"/>
        </w:rPr>
        <w:t>Block 10149, Lot 36  </w:t>
      </w:r>
      <w:r w:rsidRPr="006B4010">
        <w:rPr>
          <w:rFonts w:ascii="Times New Roman" w:hAnsi="Times New Roman"/>
          <w:sz w:val="24"/>
        </w:rPr>
        <w:t xml:space="preserve"> (hereinafter the “Premises”).  Defendant suffered severe financial hardships several years ago as part of the economic downturn felt throughout this country.  Furthermore, the value of the Premises had become severely depressed, where Defendant could not mitigate his financial harm by selling his home.  As a result, Defendant entered into default on his mortgage and Plaintiff subsequently commenced foreclosure proceeding.  </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In order to avoid foreclosure, Defendant has sought to obtain loan relief or assistance from Plaintiff.  Specifically, Defendant has made a good faith effort to obtain a loan modification from the bank, which proved to be a fruitless endeavor.  Defendant attempted to modify his loan, yet was never officially denied, but Plaintiff is continuing with their scheduled foreclosure sale on </w:t>
      </w:r>
      <w:r w:rsidR="00B83C46" w:rsidRPr="006B4010">
        <w:rPr>
          <w:rFonts w:ascii="Times New Roman" w:hAnsi="Times New Roman"/>
          <w:sz w:val="24"/>
        </w:rPr>
        <w:t>_____________________</w:t>
      </w:r>
      <w:r w:rsidRPr="006B4010">
        <w:rPr>
          <w:rFonts w:ascii="Times New Roman" w:hAnsi="Times New Roman"/>
          <w:sz w:val="24"/>
        </w:rPr>
        <w:t xml:space="preserve">, in violation of certain HAMP requirements to cancel a sale.    Furthermore, Defendant has also worked to locate a purchaser willing to work with Plaintiff to pursue a short sale.  Defendant has entered into contract with </w:t>
      </w:r>
      <w:r w:rsidR="00B83C46" w:rsidRPr="006B4010">
        <w:rPr>
          <w:rFonts w:ascii="Times New Roman" w:hAnsi="Times New Roman"/>
          <w:sz w:val="24"/>
        </w:rPr>
        <w:t>__________________________</w:t>
      </w:r>
      <w:r w:rsidRPr="006B4010">
        <w:rPr>
          <w:rFonts w:ascii="Times New Roman" w:hAnsi="Times New Roman"/>
          <w:sz w:val="24"/>
        </w:rPr>
        <w:t xml:space="preserve"> to sell the Premises, contingent upon short sale approval on </w:t>
      </w:r>
      <w:r w:rsidR="00B83C46" w:rsidRPr="006B4010">
        <w:rPr>
          <w:rFonts w:ascii="Times New Roman" w:hAnsi="Times New Roman"/>
          <w:sz w:val="24"/>
        </w:rPr>
        <w:t>_______________________</w:t>
      </w:r>
      <w:r w:rsidRPr="006B4010">
        <w:rPr>
          <w:rFonts w:ascii="Times New Roman" w:hAnsi="Times New Roman"/>
          <w:sz w:val="24"/>
        </w:rPr>
        <w:t xml:space="preserve"> after having listed the property through the aid of National Homeowners Assistance.  Plaintiff has not to this date given appropriate consideration to the short sale, although it would financially be in Plaintiff’s interest as it will likely allow it to recover more than a foreclosure sale, and let Defendant avoid foreclosure.  Therefore, Plaintiff should be enjoined from proceeding with the foreclosure sale until Defendant’s modification application and short sale package are adequately reviewed.</w:t>
      </w:r>
    </w:p>
    <w:p w:rsidR="002F43E6" w:rsidRPr="006B4010" w:rsidRDefault="002F43E6" w:rsidP="002F43E6">
      <w:pPr>
        <w:rPr>
          <w:rFonts w:ascii="Times New Roman" w:hAnsi="Times New Roman"/>
          <w:sz w:val="24"/>
        </w:rPr>
      </w:pPr>
    </w:p>
    <w:p w:rsidR="002F43E6" w:rsidRPr="006B4010" w:rsidRDefault="002F43E6" w:rsidP="002F43E6">
      <w:pPr>
        <w:keepNext/>
        <w:spacing w:after="240" w:line="240" w:lineRule="auto"/>
        <w:jc w:val="center"/>
        <w:outlineLvl w:val="0"/>
        <w:rPr>
          <w:rFonts w:ascii="Times New Roman" w:hAnsi="Times New Roman"/>
          <w:b/>
          <w:caps/>
          <w:sz w:val="24"/>
        </w:rPr>
      </w:pPr>
      <w:r w:rsidRPr="006B4010">
        <w:rPr>
          <w:rFonts w:ascii="Times New Roman" w:hAnsi="Times New Roman"/>
          <w:b/>
          <w:caps/>
          <w:sz w:val="24"/>
        </w:rPr>
        <w:t>Argument</w:t>
      </w:r>
      <w:bookmarkEnd w:id="2"/>
    </w:p>
    <w:p w:rsidR="002F43E6" w:rsidRPr="006B4010" w:rsidRDefault="002F43E6" w:rsidP="002F43E6">
      <w:pPr>
        <w:keepNext/>
        <w:tabs>
          <w:tab w:val="num" w:pos="720"/>
        </w:tabs>
        <w:spacing w:after="240" w:line="240" w:lineRule="auto"/>
        <w:ind w:left="720" w:hanging="720"/>
        <w:jc w:val="both"/>
        <w:outlineLvl w:val="0"/>
        <w:rPr>
          <w:rFonts w:ascii="Times New Roman" w:eastAsia="MS Mincho" w:hAnsi="Times New Roman"/>
          <w:b/>
          <w:caps/>
          <w:sz w:val="24"/>
          <w:lang w:val="en-GB"/>
        </w:rPr>
      </w:pPr>
      <w:bookmarkStart w:id="3" w:name="_Toc324434059"/>
      <w:r w:rsidRPr="006B4010">
        <w:rPr>
          <w:rFonts w:ascii="Times New Roman" w:eastAsia="MS Mincho" w:hAnsi="Times New Roman"/>
          <w:b/>
          <w:caps/>
          <w:sz w:val="24"/>
          <w:lang w:val="en-GB"/>
        </w:rPr>
        <w:t>This Court Should Grant Defendant’s Request for a Preliminary Injunction.</w:t>
      </w:r>
      <w:bookmarkEnd w:id="3"/>
    </w:p>
    <w:p w:rsidR="002F43E6" w:rsidRPr="006B4010" w:rsidRDefault="002F43E6" w:rsidP="002F43E6">
      <w:pPr>
        <w:spacing w:after="0" w:line="480" w:lineRule="auto"/>
        <w:ind w:firstLine="720"/>
        <w:jc w:val="both"/>
        <w:rPr>
          <w:rFonts w:ascii="Times New Roman" w:hAnsi="Times New Roman"/>
          <w:sz w:val="24"/>
        </w:rPr>
      </w:pPr>
      <w:r w:rsidRPr="006B4010">
        <w:fldChar w:fldCharType="begin"/>
      </w:r>
      <w:r w:rsidRPr="006B4010">
        <w:rPr>
          <w:rFonts w:ascii="Times New Roman" w:hAnsi="Times New Roman"/>
          <w:sz w:val="24"/>
        </w:rPr>
        <w:instrText xml:space="preserve"> ADDIN BA \xc &lt;@st&gt; \xl 11 \s FZQHRM00002 \l "CPLR § 6301" </w:instrText>
      </w:r>
      <w:r w:rsidRPr="006B4010">
        <w:fldChar w:fldCharType="end"/>
      </w:r>
      <w:r w:rsidRPr="006B4010">
        <w:rPr>
          <w:rFonts w:ascii="Times New Roman" w:hAnsi="Times New Roman"/>
          <w:sz w:val="24"/>
        </w:rPr>
        <w:t xml:space="preserve">CPLR § 6301 provides that a preliminary injunction “may be granted in any action where . . . the plaintiff has demanded and would be entitled to a judgment restraining the defendant from the commission or continuance of an act, which, if committed or continued during the pendency of the action, would produce injury to the plaintiff.”  To be entitled to a preliminary injunction, Plaintiff must show (1) a likelihood of success on the merits, (2) irreparable injury in the absence of the </w:t>
      </w:r>
      <w:r w:rsidRPr="006B4010">
        <w:fldChar w:fldCharType="begin"/>
      </w:r>
      <w:r w:rsidRPr="006B4010">
        <w:rPr>
          <w:rFonts w:ascii="Times New Roman" w:hAnsi="Times New Roman"/>
          <w:sz w:val="24"/>
        </w:rPr>
        <w:instrText xml:space="preserve"> ADDIN BA \xc &lt;@rec&gt; \xl 19 \s FZQHRM00053 \l "injunction, and (3)" </w:instrText>
      </w:r>
      <w:r w:rsidRPr="006B4010">
        <w:fldChar w:fldCharType="end"/>
      </w:r>
      <w:r w:rsidRPr="006B4010">
        <w:rPr>
          <w:rFonts w:ascii="Times New Roman" w:hAnsi="Times New Roman"/>
          <w:sz w:val="24"/>
        </w:rPr>
        <w:t xml:space="preserve">injunction, and (3) a balancing of the equities in its favor.  </w:t>
      </w:r>
      <w:r w:rsidRPr="006B4010">
        <w:rPr>
          <w:rFonts w:ascii="Times New Roman" w:hAnsi="Times New Roman"/>
          <w:i/>
          <w:sz w:val="24"/>
        </w:rPr>
        <w:t xml:space="preserve">See </w:t>
      </w:r>
      <w:r w:rsidRPr="006B4010">
        <w:fldChar w:fldCharType="begin"/>
      </w:r>
      <w:r w:rsidRPr="006B4010">
        <w:rPr>
          <w:rFonts w:ascii="Times New Roman" w:hAnsi="Times New Roman"/>
          <w:sz w:val="24"/>
        </w:rPr>
        <w:instrText xml:space="preserve"> ADDIN BA \xc &lt;@cs&gt; \xl 109 \s FZQHRM00003 \xhfl Rep \l "</w:instrText>
      </w:r>
      <w:r w:rsidRPr="006B4010">
        <w:rPr>
          <w:rFonts w:ascii="Times New Roman" w:hAnsi="Times New Roman"/>
          <w:i/>
          <w:sz w:val="24"/>
        </w:rPr>
        <w:instrText>Cedar Graphics, Inc. v. Long Island Power Auth.</w:instrText>
      </w:r>
      <w:r w:rsidRPr="006B4010">
        <w:rPr>
          <w:rFonts w:ascii="Times New Roman" w:hAnsi="Times New Roman"/>
          <w:sz w:val="24"/>
        </w:rPr>
        <w:instrText xml:space="preserve">,&lt;SoftRt&gt; 826 N.Y.S.2d 396, 398, 35 A.D.3d 337, 338-39 (2d Dep’t 2006)" </w:instrText>
      </w:r>
      <w:r w:rsidRPr="006B4010">
        <w:fldChar w:fldCharType="end"/>
      </w:r>
      <w:r w:rsidRPr="006B4010">
        <w:rPr>
          <w:rFonts w:ascii="Times New Roman" w:hAnsi="Times New Roman"/>
          <w:i/>
          <w:sz w:val="24"/>
        </w:rPr>
        <w:t>Cedar Graphics, Inc. v. Long Island Power Auth.</w:t>
      </w:r>
      <w:r w:rsidRPr="006B4010">
        <w:rPr>
          <w:rFonts w:ascii="Times New Roman" w:hAnsi="Times New Roman"/>
          <w:sz w:val="24"/>
        </w:rPr>
        <w:t xml:space="preserve">, 826 N.Y.S.2d 396, 398, 35 A.D.3d 337, 338-39 (2d Dep’t 2006); </w:t>
      </w:r>
      <w:r w:rsidRPr="006B4010">
        <w:fldChar w:fldCharType="begin"/>
      </w:r>
      <w:r w:rsidRPr="006B4010">
        <w:rPr>
          <w:rFonts w:ascii="Times New Roman" w:hAnsi="Times New Roman"/>
          <w:sz w:val="24"/>
        </w:rPr>
        <w:instrText xml:space="preserve"> ADDIN BA \xc &lt;@cs&gt; \xl 77 \s FZQHRM00004 \xhfl Rep \l "</w:instrText>
      </w:r>
      <w:r w:rsidRPr="006B4010">
        <w:rPr>
          <w:rFonts w:ascii="Times New Roman" w:hAnsi="Times New Roman"/>
          <w:i/>
          <w:sz w:val="24"/>
        </w:rPr>
        <w:instrText>Terrell v. Terrell</w:instrText>
      </w:r>
      <w:r w:rsidRPr="006B4010">
        <w:rPr>
          <w:rFonts w:ascii="Times New Roman" w:hAnsi="Times New Roman"/>
          <w:sz w:val="24"/>
        </w:rPr>
        <w:instrText xml:space="preserve">,&lt;SoftRt&gt; 719 N.Y.S.2d 41, 43, 279 A.D.2d 301, 303 (1st Dep’t 2001)" </w:instrText>
      </w:r>
      <w:r w:rsidRPr="006B4010">
        <w:fldChar w:fldCharType="end"/>
      </w:r>
      <w:r w:rsidRPr="006B4010">
        <w:rPr>
          <w:rFonts w:ascii="Times New Roman" w:hAnsi="Times New Roman"/>
          <w:i/>
          <w:sz w:val="24"/>
        </w:rPr>
        <w:t>Terrell v. Terrell</w:t>
      </w:r>
      <w:r w:rsidRPr="006B4010">
        <w:rPr>
          <w:rFonts w:ascii="Times New Roman" w:hAnsi="Times New Roman"/>
          <w:sz w:val="24"/>
        </w:rPr>
        <w:t>, 719 N.Y.S.2d 41, 43, 279 A.D.2d 301, 303 (1st Dep’t 2001).  As explained below, Defendant can demonstrate all three factors, and the Court should grant her application for a preliminary injunction.</w:t>
      </w:r>
    </w:p>
    <w:p w:rsidR="002F43E6" w:rsidRPr="006B4010"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bookmarkStart w:id="4" w:name="_Toc324434060"/>
      <w:r w:rsidRPr="006B4010">
        <w:rPr>
          <w:rFonts w:ascii="Times New Roman" w:eastAsia="MS Mincho" w:hAnsi="Times New Roman"/>
          <w:b/>
          <w:smallCaps/>
          <w:sz w:val="24"/>
          <w:lang w:val="en-GB"/>
        </w:rPr>
        <w:t>Defendant is Likely to Succeed on the Merits.</w:t>
      </w:r>
      <w:bookmarkEnd w:id="4"/>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To demonstrate that Defendant is likely to succeed on the merits, “all that must be shown is the likelihood of success; conclusive proof is not required.”  </w:t>
      </w:r>
      <w:r w:rsidRPr="006B4010">
        <w:rPr>
          <w:rFonts w:ascii="Times New Roman" w:hAnsi="Times New Roman"/>
          <w:i/>
          <w:sz w:val="24"/>
        </w:rPr>
        <w:t xml:space="preserve">Ying Fung Moy v. </w:t>
      </w:r>
      <w:proofErr w:type="spellStart"/>
      <w:r w:rsidRPr="006B4010">
        <w:rPr>
          <w:rFonts w:ascii="Times New Roman" w:hAnsi="Times New Roman"/>
          <w:i/>
          <w:sz w:val="24"/>
        </w:rPr>
        <w:t>Hohi</w:t>
      </w:r>
      <w:proofErr w:type="spellEnd"/>
      <w:r w:rsidRPr="006B4010">
        <w:rPr>
          <w:rFonts w:ascii="Times New Roman" w:hAnsi="Times New Roman"/>
          <w:i/>
          <w:sz w:val="24"/>
        </w:rPr>
        <w:t xml:space="preserve"> </w:t>
      </w:r>
      <w:proofErr w:type="spellStart"/>
      <w:r w:rsidRPr="006B4010">
        <w:rPr>
          <w:rFonts w:ascii="Times New Roman" w:hAnsi="Times New Roman"/>
          <w:i/>
          <w:sz w:val="24"/>
        </w:rPr>
        <w:t>Umeki</w:t>
      </w:r>
      <w:proofErr w:type="spellEnd"/>
      <w:r w:rsidRPr="006B4010">
        <w:rPr>
          <w:rFonts w:ascii="Times New Roman" w:hAnsi="Times New Roman"/>
          <w:sz w:val="24"/>
        </w:rPr>
        <w:t>, 781 N.Y.S.2d 684, 686, 10 A.D.3d 604, 605 (2d Dep’t 2004)</w:t>
      </w:r>
      <w:r w:rsidRPr="006B4010">
        <w:fldChar w:fldCharType="begin"/>
      </w:r>
      <w:r w:rsidRPr="006B4010">
        <w:rPr>
          <w:rFonts w:ascii="Times New Roman" w:hAnsi="Times New Roman"/>
          <w:sz w:val="24"/>
        </w:rPr>
        <w:instrText xml:space="preserve"> ADDIN BA \xc &lt;@$cs&gt; \xl 42 \s FZQHRM00005 \xhfl Rep </w:instrText>
      </w:r>
      <w:r w:rsidRPr="006B4010">
        <w:fldChar w:fldCharType="end"/>
      </w:r>
      <w:r w:rsidRPr="006B4010">
        <w:rPr>
          <w:rFonts w:ascii="Times New Roman" w:hAnsi="Times New Roman"/>
          <w:sz w:val="24"/>
        </w:rPr>
        <w:t xml:space="preserve">; </w:t>
      </w:r>
      <w:r w:rsidRPr="006B4010">
        <w:rPr>
          <w:rFonts w:ascii="Times New Roman" w:hAnsi="Times New Roman"/>
          <w:i/>
          <w:sz w:val="24"/>
        </w:rPr>
        <w:t xml:space="preserve">see also </w:t>
      </w:r>
      <w:r w:rsidRPr="006B4010">
        <w:fldChar w:fldCharType="begin"/>
      </w:r>
      <w:r w:rsidRPr="006B4010">
        <w:rPr>
          <w:rFonts w:ascii="Times New Roman" w:hAnsi="Times New Roman"/>
          <w:sz w:val="24"/>
        </w:rPr>
        <w:instrText xml:space="preserve"> ADDIN BA \xc &lt;@$cs&gt; \xl 46 \s FZQHRM00004 \xhfl Rep </w:instrText>
      </w:r>
      <w:r w:rsidRPr="006B4010">
        <w:fldChar w:fldCharType="end"/>
      </w:r>
      <w:r w:rsidRPr="006B4010">
        <w:rPr>
          <w:rFonts w:ascii="Times New Roman" w:hAnsi="Times New Roman"/>
          <w:i/>
          <w:sz w:val="24"/>
        </w:rPr>
        <w:t>Terrell</w:t>
      </w:r>
      <w:r w:rsidRPr="006B4010">
        <w:rPr>
          <w:rFonts w:ascii="Times New Roman" w:hAnsi="Times New Roman"/>
          <w:sz w:val="24"/>
        </w:rPr>
        <w:t xml:space="preserve">, 719 N.Y.S.2d at 43, 279 A.D.2d at 303.  “[T]he mere fact that there indeed may be questions of fact for trial does not preclude a court from exercising its discretion in granting an injunction,” </w:t>
      </w:r>
      <w:r w:rsidRPr="006B4010">
        <w:fldChar w:fldCharType="begin"/>
      </w:r>
      <w:r w:rsidRPr="006B4010">
        <w:rPr>
          <w:rFonts w:ascii="Times New Roman" w:hAnsi="Times New Roman"/>
          <w:sz w:val="24"/>
        </w:rPr>
        <w:instrText xml:space="preserve"> ADDIN BA \xc &lt;@cs&gt; \xl 95 \s FZQHRM00009 \xhfl Rep \l "</w:instrText>
      </w:r>
      <w:r w:rsidRPr="006B4010">
        <w:rPr>
          <w:rFonts w:ascii="Times New Roman" w:hAnsi="Times New Roman"/>
          <w:i/>
          <w:sz w:val="24"/>
        </w:rPr>
        <w:instrText>Egan v. New York Care Plus Ins. Co.</w:instrText>
      </w:r>
      <w:r w:rsidRPr="006B4010">
        <w:rPr>
          <w:rFonts w:ascii="Times New Roman" w:hAnsi="Times New Roman"/>
          <w:sz w:val="24"/>
        </w:rPr>
        <w:instrText xml:space="preserve">,&lt;SoftRt&gt; 697 N.Y.S.2d 776, 777, 266 A.D.2d 600, 601 (3d Dep’t 1999)" </w:instrText>
      </w:r>
      <w:r w:rsidRPr="006B4010">
        <w:fldChar w:fldCharType="end"/>
      </w:r>
      <w:r w:rsidRPr="006B4010">
        <w:rPr>
          <w:rFonts w:ascii="Times New Roman" w:hAnsi="Times New Roman"/>
          <w:i/>
          <w:sz w:val="24"/>
        </w:rPr>
        <w:t>Egan v. New York Care Plus Ins. Co.</w:t>
      </w:r>
      <w:r w:rsidRPr="006B4010">
        <w:rPr>
          <w:rFonts w:ascii="Times New Roman" w:hAnsi="Times New Roman"/>
          <w:sz w:val="24"/>
        </w:rPr>
        <w:t xml:space="preserve">, 697 N.Y.S.2d 776, 777, 266 A.D.2d 600, 601 (3d Dep’t 1999), for “even when facts are in dispute, the nisi </w:t>
      </w:r>
      <w:proofErr w:type="spellStart"/>
      <w:r w:rsidRPr="006B4010">
        <w:rPr>
          <w:rFonts w:ascii="Times New Roman" w:hAnsi="Times New Roman"/>
          <w:sz w:val="24"/>
        </w:rPr>
        <w:t>prius</w:t>
      </w:r>
      <w:proofErr w:type="spellEnd"/>
      <w:r w:rsidRPr="006B4010">
        <w:rPr>
          <w:rFonts w:ascii="Times New Roman" w:hAnsi="Times New Roman"/>
          <w:sz w:val="24"/>
        </w:rPr>
        <w:t xml:space="preserve"> court can find that a plaintiff has a likelihood of success on the merits, from the evidence presented, though such evidence may not be conclusive,” </w:t>
      </w:r>
      <w:r w:rsidRPr="006B4010">
        <w:fldChar w:fldCharType="begin"/>
      </w:r>
      <w:r w:rsidRPr="006B4010">
        <w:rPr>
          <w:rFonts w:ascii="Times New Roman" w:hAnsi="Times New Roman"/>
          <w:sz w:val="24"/>
        </w:rPr>
        <w:instrText xml:space="preserve"> ADDIN BA \xc &lt;@cs&gt; \xl 84 \s FZQHRM00010 \xhfl Rep \l "</w:instrText>
      </w:r>
      <w:r w:rsidRPr="006B4010">
        <w:rPr>
          <w:rFonts w:ascii="Times New Roman" w:hAnsi="Times New Roman"/>
          <w:i/>
          <w:sz w:val="24"/>
        </w:rPr>
        <w:instrText>Sau Thi Ma v Xaun T. Lien</w:instrText>
      </w:r>
      <w:r w:rsidRPr="006B4010">
        <w:rPr>
          <w:rFonts w:ascii="Times New Roman" w:hAnsi="Times New Roman"/>
          <w:sz w:val="24"/>
        </w:rPr>
        <w:instrText xml:space="preserve">,&lt;SoftRt&gt; 604 N.Y.S.2d 84, 85, 198 A.D.2d 186, 187 (1st Dep’t 1993)" </w:instrText>
      </w:r>
      <w:r w:rsidRPr="006B4010">
        <w:fldChar w:fldCharType="end"/>
      </w:r>
      <w:r w:rsidRPr="006B4010">
        <w:rPr>
          <w:rFonts w:ascii="Times New Roman" w:hAnsi="Times New Roman"/>
          <w:i/>
          <w:sz w:val="24"/>
        </w:rPr>
        <w:t>Ma v. Lien</w:t>
      </w:r>
      <w:r w:rsidRPr="006B4010">
        <w:rPr>
          <w:rFonts w:ascii="Times New Roman" w:hAnsi="Times New Roman"/>
          <w:sz w:val="24"/>
        </w:rPr>
        <w:t>, 604 N.Y.S.2d 84, 85, 198 A.D.2d 186, 187 (1st Dep’t 1993) (internal quotation marks omitted).   “Provided that the elements required for the issuance of a preliminary injunction are demonstrated in the plaintiff’s papers, the presentation by the defendant of evidence sufficient to raise an issue of fact as to any of such elements shall not in itself be grounds for denial of the motion.” N.Y. C.P.L.R. 6312(c).</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Where, as here, “the denial of injunctive relief would render the final judgment ineffectual, the degree of proof required to establish the element of likelihood of success on the merits should be reduced.”  </w:t>
      </w:r>
      <w:r w:rsidRPr="006B4010">
        <w:fldChar w:fldCharType="begin"/>
      </w:r>
      <w:r w:rsidRPr="006B4010">
        <w:rPr>
          <w:rFonts w:ascii="Times New Roman" w:hAnsi="Times New Roman"/>
          <w:sz w:val="24"/>
        </w:rPr>
        <w:instrText xml:space="preserve"> ADDIN BA \xc &lt;@cs&gt; \xl 81 \s FZQHRM00011 \xhfl Rep \l "</w:instrText>
      </w:r>
      <w:r w:rsidRPr="006B4010">
        <w:rPr>
          <w:rFonts w:ascii="Times New Roman" w:hAnsi="Times New Roman"/>
          <w:i/>
          <w:sz w:val="24"/>
        </w:rPr>
        <w:instrText>State v. City of N.Y.</w:instrText>
      </w:r>
      <w:r w:rsidRPr="006B4010">
        <w:rPr>
          <w:rFonts w:ascii="Times New Roman" w:hAnsi="Times New Roman"/>
          <w:sz w:val="24"/>
        </w:rPr>
        <w:instrText xml:space="preserve">,&lt;SoftRt&gt; 713 N.Y.S.2d 360, 360, 275 A.D.2d 740, 741 (2d Dep’t 2000)" </w:instrText>
      </w:r>
      <w:r w:rsidRPr="006B4010">
        <w:fldChar w:fldCharType="end"/>
      </w:r>
      <w:r w:rsidRPr="006B4010">
        <w:rPr>
          <w:rFonts w:ascii="Times New Roman" w:hAnsi="Times New Roman"/>
          <w:i/>
          <w:sz w:val="24"/>
        </w:rPr>
        <w:t>State v. City of N.Y.</w:t>
      </w:r>
      <w:r w:rsidRPr="006B4010">
        <w:rPr>
          <w:rFonts w:ascii="Times New Roman" w:hAnsi="Times New Roman"/>
          <w:sz w:val="24"/>
        </w:rPr>
        <w:t xml:space="preserve">, 713 N.Y.S.2d 360, 360, 275 A.D.2d 740, 741 (2d Dep’t 2000);  </w:t>
      </w:r>
      <w:r w:rsidRPr="006B4010">
        <w:rPr>
          <w:rFonts w:ascii="Times New Roman" w:hAnsi="Times New Roman"/>
          <w:i/>
          <w:sz w:val="24"/>
        </w:rPr>
        <w:t>see also</w:t>
      </w:r>
      <w:r w:rsidRPr="006B4010">
        <w:rPr>
          <w:rFonts w:ascii="Times New Roman" w:hAnsi="Times New Roman"/>
          <w:sz w:val="24"/>
        </w:rPr>
        <w:t xml:space="preserve"> </w:t>
      </w:r>
      <w:r w:rsidRPr="006B4010">
        <w:rPr>
          <w:rFonts w:ascii="Times New Roman" w:hAnsi="Times New Roman"/>
          <w:i/>
          <w:sz w:val="24"/>
        </w:rPr>
        <w:t>N. Fork Preserve, Inc. v Kaplan</w:t>
      </w:r>
      <w:r w:rsidRPr="006B4010">
        <w:rPr>
          <w:rFonts w:ascii="Times New Roman" w:hAnsi="Times New Roman"/>
          <w:sz w:val="24"/>
        </w:rPr>
        <w:t>, 31 A.D.3d 403, 405-06, 819 N.Y.S. 2d 53, 55 (2d Dep’t 2006) (upholding preliminary injunction to prevent sale of corporate assets where minority shareholders claimed they had been frozen out of management).</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Times New Roman" w:hAnsi="Times New Roman"/>
          <w:color w:val="222222"/>
          <w:sz w:val="24"/>
          <w:szCs w:val="24"/>
        </w:rPr>
      </w:pPr>
      <w:r w:rsidRPr="006B4010">
        <w:rPr>
          <w:rFonts w:ascii="Times New Roman" w:hAnsi="Times New Roman"/>
          <w:color w:val="222222"/>
          <w:sz w:val="24"/>
          <w:szCs w:val="24"/>
        </w:rPr>
        <w:t xml:space="preserve">Defendant should succeed on the merits for this motion primarily based on his attempts to obtain a loan modification.  According to the Home Affordable Modification Program (“HAMP”) (pursuant to the Helping Families Save Their Homes Act of 2009), a loan servicer must suspend the foreclosure sale as needed to evaluate a borrower for a modification based on specific protocols.  Defendant has attempted to apply for a loan modification under HAMP, obligating Plaintiff to evaluate his eligibility for the program before continuing with the foreclosure sale.  Defendant had not previously been determined to be ineligible for HAMP based on an initial modification package, nor has he failed to make payments under a trial plan or lost good standing under a prior HAMP modification.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sidRPr="006B4010">
        <w:rPr>
          <w:rFonts w:ascii="Times New Roman" w:hAnsi="Times New Roman"/>
          <w:color w:val="222222"/>
          <w:sz w:val="24"/>
          <w:szCs w:val="24"/>
        </w:rPr>
        <w:t xml:space="preserve">Defendant’s first attempts to obtain a loan modification have not been adequately reviewed or processed and Plaintiff continues to proceed with an imminent foreclosure sale.  Plaintiff maintains a lack of standards for determining which borrowers should be granted or even properly reviewed under their HAMP obligations.  Plaintiff’s failure to properly process a loan modification or give an explanation for their lack of approval runs counter to their requirements under HAMP.  Plaintiff maintains and allows for such drastic shortcomings in their loan modification infrastructure that Defendant has not even received any explanation regarding their loan modification.  It is believed that his application request went completely unchecked.  Therefore, the subject foreclosure sale must be stayed and ultimately cancelled due to Plaintiff’s absence of modification review safeguards and failure to properly process a loan modification application under HAMP, or alternative in-house loan modification programs.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u w:val="single"/>
        </w:rPr>
      </w:pPr>
      <w:r w:rsidRPr="006B4010">
        <w:rPr>
          <w:rFonts w:ascii="Times New Roman" w:hAnsi="Times New Roman"/>
          <w:color w:val="222222"/>
          <w:sz w:val="24"/>
          <w:szCs w:val="24"/>
        </w:rPr>
        <w:t xml:space="preserve">Not only has Plaintiff attempted to proceed with a foreclosure sale, but they has evaded requirements under custom and usage in the banking industry as well as good faith and fair dealings under contract theory with Defendant to work towards loss mitigation options, including short sales of financially troubled loans. </w:t>
      </w:r>
      <w:r w:rsidRPr="006B4010">
        <w:rPr>
          <w:rFonts w:ascii="Times New Roman" w:hAnsi="Times New Roman"/>
          <w:color w:val="222222"/>
          <w:sz w:val="24"/>
          <w:szCs w:val="24"/>
          <w:u w:val="single"/>
        </w:rPr>
        <w:t>Plaintiff is incentivized by their participation in Credit Default Swaps (“CDS”), which are insurance-like or other contractual relationships in which losses through foreclosure or short sale (i.e., when the homeowner-mortgagor loses his/her home) are paid in whole or in part to Plaintiff, in addition to the amount they realize on a foreclosure sale.  Under the CDS scheme, Plaintiff only receives reimbursements for their losses if the mortgaged property is sold through foreclosure.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sidRPr="006B4010">
        <w:rPr>
          <w:rFonts w:ascii="Times New Roman" w:hAnsi="Times New Roman"/>
          <w:color w:val="222222"/>
          <w:sz w:val="24"/>
          <w:szCs w:val="24"/>
        </w:rPr>
        <w:t>Plaintiff would almost certainly obtain a greater value from a short sale than it would by foreclosure auction, especially without these undisclosed financial offsets.  Plaintiff recently located a bona fide purchaser and executed a contract with them for a short sale.  The purchaser is currently engaging in a short sale application with Plaintiff, and for good faith loss mitigation practices, the foreclosure sale should be enjoined so that the short sale application can be properly reviewed.  As a matter of good faith and fair dealings, the foreclosure sale date should be enjoined to allow Defendant to have their short sale offer formally processed and negotiated such that Defendant may avoid foreclosure, while Plaintiff will ultimately garner a greater net recovery than through foreclosure.</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pacing w:val="-6"/>
          <w:sz w:val="24"/>
        </w:rPr>
        <w:t>I</w:t>
      </w:r>
      <w:r w:rsidRPr="006B4010">
        <w:rPr>
          <w:rFonts w:ascii="Times New Roman" w:hAnsi="Times New Roman"/>
          <w:sz w:val="24"/>
        </w:rPr>
        <w:t>n</w:t>
      </w:r>
      <w:r w:rsidRPr="006B4010">
        <w:rPr>
          <w:rFonts w:ascii="Times New Roman" w:hAnsi="Times New Roman"/>
          <w:spacing w:val="-2"/>
          <w:sz w:val="24"/>
        </w:rPr>
        <w:t xml:space="preserve"> </w:t>
      </w:r>
      <w:r w:rsidRPr="006B4010">
        <w:rPr>
          <w:rFonts w:ascii="Times New Roman" w:hAnsi="Times New Roman"/>
          <w:sz w:val="24"/>
        </w:rPr>
        <w:t>addition,</w:t>
      </w:r>
      <w:r w:rsidRPr="006B4010">
        <w:rPr>
          <w:rFonts w:ascii="Times New Roman" w:hAnsi="Times New Roman"/>
          <w:spacing w:val="-2"/>
          <w:sz w:val="24"/>
        </w:rPr>
        <w:t xml:space="preserve"> </w:t>
      </w:r>
      <w:r w:rsidRPr="006B4010">
        <w:rPr>
          <w:rFonts w:ascii="Times New Roman" w:hAnsi="Times New Roman"/>
          <w:sz w:val="24"/>
        </w:rPr>
        <w:t>while</w:t>
      </w:r>
      <w:r w:rsidRPr="006B4010">
        <w:rPr>
          <w:rFonts w:ascii="Times New Roman" w:hAnsi="Times New Roman"/>
          <w:spacing w:val="-2"/>
          <w:sz w:val="24"/>
        </w:rPr>
        <w:t xml:space="preserve"> </w:t>
      </w:r>
      <w:r w:rsidRPr="006B4010">
        <w:rPr>
          <w:rFonts w:ascii="Times New Roman" w:hAnsi="Times New Roman"/>
          <w:sz w:val="24"/>
        </w:rPr>
        <w:t>a</w:t>
      </w:r>
      <w:r w:rsidRPr="006B4010">
        <w:rPr>
          <w:rFonts w:ascii="Times New Roman" w:hAnsi="Times New Roman"/>
          <w:spacing w:val="-2"/>
          <w:sz w:val="24"/>
        </w:rPr>
        <w:t xml:space="preserve"> </w:t>
      </w:r>
      <w:r w:rsidRPr="006B4010">
        <w:rPr>
          <w:rFonts w:ascii="Times New Roman" w:hAnsi="Times New Roman"/>
          <w:sz w:val="24"/>
        </w:rPr>
        <w:t>cou</w:t>
      </w:r>
      <w:r w:rsidRPr="006B4010">
        <w:rPr>
          <w:rFonts w:ascii="Times New Roman" w:hAnsi="Times New Roman"/>
          <w:spacing w:val="-3"/>
          <w:sz w:val="24"/>
        </w:rPr>
        <w:t>r</w:t>
      </w:r>
      <w:r w:rsidRPr="006B4010">
        <w:rPr>
          <w:rFonts w:ascii="Times New Roman" w:hAnsi="Times New Roman"/>
          <w:sz w:val="24"/>
        </w:rPr>
        <w:t>t</w:t>
      </w:r>
      <w:r w:rsidRPr="006B4010">
        <w:rPr>
          <w:rFonts w:ascii="Times New Roman" w:hAnsi="Times New Roman"/>
          <w:spacing w:val="-2"/>
          <w:sz w:val="24"/>
        </w:rPr>
        <w:t xml:space="preserve"> </w:t>
      </w:r>
      <w:r w:rsidRPr="006B4010">
        <w:rPr>
          <w:rFonts w:ascii="Times New Roman" w:hAnsi="Times New Roman"/>
          <w:spacing w:val="-4"/>
          <w:sz w:val="24"/>
        </w:rPr>
        <w:t>g</w:t>
      </w:r>
      <w:r w:rsidRPr="006B4010">
        <w:rPr>
          <w:rFonts w:ascii="Times New Roman" w:hAnsi="Times New Roman"/>
          <w:sz w:val="24"/>
        </w:rPr>
        <w:t>ene</w:t>
      </w:r>
      <w:r w:rsidRPr="006B4010">
        <w:rPr>
          <w:rFonts w:ascii="Times New Roman" w:hAnsi="Times New Roman"/>
          <w:spacing w:val="-3"/>
          <w:sz w:val="24"/>
        </w:rPr>
        <w:t>r</w:t>
      </w:r>
      <w:r w:rsidRPr="006B4010">
        <w:rPr>
          <w:rFonts w:ascii="Times New Roman" w:hAnsi="Times New Roman"/>
          <w:sz w:val="24"/>
        </w:rPr>
        <w:t>ally</w:t>
      </w:r>
      <w:r w:rsidRPr="006B4010">
        <w:rPr>
          <w:rFonts w:ascii="Times New Roman" w:hAnsi="Times New Roman"/>
          <w:spacing w:val="-12"/>
          <w:sz w:val="24"/>
        </w:rPr>
        <w:t xml:space="preserve"> </w:t>
      </w:r>
      <w:r w:rsidRPr="006B4010">
        <w:rPr>
          <w:rFonts w:ascii="Times New Roman" w:hAnsi="Times New Roman"/>
          <w:sz w:val="24"/>
        </w:rPr>
        <w:t>only</w:t>
      </w:r>
      <w:r w:rsidRPr="006B4010">
        <w:rPr>
          <w:rFonts w:ascii="Times New Roman" w:hAnsi="Times New Roman"/>
          <w:spacing w:val="-9"/>
          <w:sz w:val="24"/>
        </w:rPr>
        <w:t xml:space="preserve"> </w:t>
      </w:r>
      <w:r w:rsidRPr="006B4010">
        <w:rPr>
          <w:rFonts w:ascii="Times New Roman" w:hAnsi="Times New Roman"/>
          <w:spacing w:val="-2"/>
          <w:sz w:val="24"/>
        </w:rPr>
        <w:t>g</w:t>
      </w:r>
      <w:r w:rsidRPr="006B4010">
        <w:rPr>
          <w:rFonts w:ascii="Times New Roman" w:hAnsi="Times New Roman"/>
          <w:sz w:val="24"/>
        </w:rPr>
        <w:t>rants</w:t>
      </w:r>
      <w:r w:rsidRPr="006B4010">
        <w:rPr>
          <w:rFonts w:ascii="Times New Roman" w:hAnsi="Times New Roman"/>
          <w:spacing w:val="-2"/>
          <w:sz w:val="24"/>
        </w:rPr>
        <w:t xml:space="preserve"> </w:t>
      </w:r>
      <w:r w:rsidRPr="006B4010">
        <w:rPr>
          <w:rFonts w:ascii="Times New Roman" w:hAnsi="Times New Roman"/>
          <w:sz w:val="24"/>
        </w:rPr>
        <w:t>a</w:t>
      </w:r>
      <w:r w:rsidRPr="006B4010">
        <w:rPr>
          <w:rFonts w:ascii="Times New Roman" w:hAnsi="Times New Roman"/>
          <w:spacing w:val="-2"/>
          <w:sz w:val="24"/>
        </w:rPr>
        <w:t xml:space="preserve"> </w:t>
      </w:r>
      <w:r w:rsidRPr="006B4010">
        <w:rPr>
          <w:rFonts w:ascii="Times New Roman" w:hAnsi="Times New Roman"/>
          <w:sz w:val="24"/>
        </w:rPr>
        <w:t>p</w:t>
      </w:r>
      <w:r w:rsidRPr="006B4010">
        <w:rPr>
          <w:rFonts w:ascii="Times New Roman" w:hAnsi="Times New Roman"/>
          <w:spacing w:val="-3"/>
          <w:sz w:val="24"/>
        </w:rPr>
        <w:t>r</w:t>
      </w:r>
      <w:r w:rsidRPr="006B4010">
        <w:rPr>
          <w:rFonts w:ascii="Times New Roman" w:hAnsi="Times New Roman"/>
          <w:sz w:val="24"/>
        </w:rPr>
        <w:t>eliminary</w:t>
      </w:r>
      <w:r w:rsidRPr="006B4010">
        <w:rPr>
          <w:rFonts w:ascii="Times New Roman" w:hAnsi="Times New Roman"/>
          <w:spacing w:val="-10"/>
          <w:sz w:val="24"/>
        </w:rPr>
        <w:t xml:space="preserve"> </w:t>
      </w:r>
      <w:r w:rsidRPr="006B4010">
        <w:rPr>
          <w:rFonts w:ascii="Times New Roman" w:hAnsi="Times New Roman"/>
          <w:sz w:val="24"/>
        </w:rPr>
        <w:t>injunction</w:t>
      </w:r>
      <w:r w:rsidRPr="006B4010">
        <w:rPr>
          <w:rFonts w:ascii="Times New Roman" w:hAnsi="Times New Roman"/>
          <w:spacing w:val="-2"/>
          <w:sz w:val="24"/>
        </w:rPr>
        <w:t xml:space="preserve"> </w:t>
      </w:r>
      <w:r w:rsidRPr="006B4010">
        <w:rPr>
          <w:rFonts w:ascii="Times New Roman" w:hAnsi="Times New Roman"/>
          <w:sz w:val="24"/>
        </w:rPr>
        <w:t>where</w:t>
      </w:r>
      <w:r w:rsidRPr="006B4010">
        <w:rPr>
          <w:rFonts w:ascii="Times New Roman" w:hAnsi="Times New Roman"/>
          <w:spacing w:val="-5"/>
          <w:sz w:val="24"/>
        </w:rPr>
        <w:t xml:space="preserve"> </w:t>
      </w:r>
      <w:r w:rsidRPr="006B4010">
        <w:rPr>
          <w:rFonts w:ascii="Times New Roman" w:hAnsi="Times New Roman"/>
          <w:sz w:val="24"/>
        </w:rPr>
        <w:t>the</w:t>
      </w:r>
      <w:r w:rsidRPr="006B4010">
        <w:rPr>
          <w:rFonts w:ascii="Times New Roman" w:hAnsi="Times New Roman"/>
          <w:spacing w:val="-2"/>
          <w:sz w:val="24"/>
        </w:rPr>
        <w:t xml:space="preserve"> </w:t>
      </w:r>
      <w:r w:rsidRPr="006B4010">
        <w:rPr>
          <w:rFonts w:ascii="Times New Roman" w:hAnsi="Times New Roman"/>
          <w:sz w:val="24"/>
        </w:rPr>
        <w:t>plaintiff has</w:t>
      </w:r>
      <w:r w:rsidRPr="006B4010">
        <w:rPr>
          <w:rFonts w:ascii="Times New Roman" w:hAnsi="Times New Roman"/>
          <w:spacing w:val="-17"/>
          <w:sz w:val="24"/>
        </w:rPr>
        <w:t xml:space="preserve"> </w:t>
      </w:r>
      <w:r w:rsidRPr="006B4010">
        <w:rPr>
          <w:rFonts w:ascii="Times New Roman" w:hAnsi="Times New Roman"/>
          <w:sz w:val="24"/>
        </w:rPr>
        <w:t>prov</w:t>
      </w:r>
      <w:r w:rsidRPr="006B4010">
        <w:rPr>
          <w:rFonts w:ascii="Times New Roman" w:hAnsi="Times New Roman"/>
          <w:spacing w:val="-2"/>
          <w:sz w:val="24"/>
        </w:rPr>
        <w:t>e</w:t>
      </w:r>
      <w:r w:rsidRPr="006B4010">
        <w:rPr>
          <w:rFonts w:ascii="Times New Roman" w:hAnsi="Times New Roman"/>
          <w:sz w:val="24"/>
        </w:rPr>
        <w:t>n</w:t>
      </w:r>
      <w:r w:rsidRPr="006B4010">
        <w:rPr>
          <w:rFonts w:ascii="Times New Roman" w:hAnsi="Times New Roman"/>
          <w:spacing w:val="-17"/>
          <w:sz w:val="24"/>
        </w:rPr>
        <w:t xml:space="preserve"> </w:t>
      </w:r>
      <w:r w:rsidRPr="006B4010">
        <w:rPr>
          <w:rFonts w:ascii="Times New Roman" w:hAnsi="Times New Roman"/>
          <w:sz w:val="24"/>
        </w:rPr>
        <w:t>a</w:t>
      </w:r>
      <w:r w:rsidRPr="006B4010">
        <w:rPr>
          <w:rFonts w:ascii="Times New Roman" w:hAnsi="Times New Roman"/>
          <w:spacing w:val="-17"/>
          <w:sz w:val="24"/>
        </w:rPr>
        <w:t xml:space="preserve"> </w:t>
      </w:r>
      <w:r w:rsidRPr="006B4010">
        <w:rPr>
          <w:rFonts w:ascii="Times New Roman" w:hAnsi="Times New Roman"/>
          <w:sz w:val="24"/>
        </w:rPr>
        <w:t>likelihood</w:t>
      </w:r>
      <w:r w:rsidRPr="006B4010">
        <w:rPr>
          <w:rFonts w:ascii="Times New Roman" w:hAnsi="Times New Roman"/>
          <w:spacing w:val="-17"/>
          <w:sz w:val="24"/>
        </w:rPr>
        <w:t xml:space="preserve"> </w:t>
      </w:r>
      <w:r w:rsidRPr="006B4010">
        <w:rPr>
          <w:rFonts w:ascii="Times New Roman" w:hAnsi="Times New Roman"/>
          <w:sz w:val="24"/>
        </w:rPr>
        <w:t>of</w:t>
      </w:r>
      <w:r w:rsidRPr="006B4010">
        <w:rPr>
          <w:rFonts w:ascii="Times New Roman" w:hAnsi="Times New Roman"/>
          <w:spacing w:val="-20"/>
          <w:sz w:val="24"/>
        </w:rPr>
        <w:t xml:space="preserve"> </w:t>
      </w:r>
      <w:r w:rsidRPr="006B4010">
        <w:rPr>
          <w:rFonts w:ascii="Times New Roman" w:hAnsi="Times New Roman"/>
          <w:sz w:val="24"/>
        </w:rPr>
        <w:t>succ</w:t>
      </w:r>
      <w:r w:rsidRPr="006B4010">
        <w:rPr>
          <w:rFonts w:ascii="Times New Roman" w:hAnsi="Times New Roman"/>
          <w:spacing w:val="-3"/>
          <w:sz w:val="24"/>
        </w:rPr>
        <w:t>e</w:t>
      </w:r>
      <w:r w:rsidRPr="006B4010">
        <w:rPr>
          <w:rFonts w:ascii="Times New Roman" w:hAnsi="Times New Roman"/>
          <w:sz w:val="24"/>
        </w:rPr>
        <w:t>ss</w:t>
      </w:r>
      <w:r w:rsidRPr="006B4010">
        <w:rPr>
          <w:rFonts w:ascii="Times New Roman" w:hAnsi="Times New Roman"/>
          <w:spacing w:val="-17"/>
          <w:sz w:val="24"/>
        </w:rPr>
        <w:t xml:space="preserve"> </w:t>
      </w:r>
      <w:r w:rsidRPr="006B4010">
        <w:rPr>
          <w:rFonts w:ascii="Times New Roman" w:hAnsi="Times New Roman"/>
          <w:sz w:val="24"/>
        </w:rPr>
        <w:t>on</w:t>
      </w:r>
      <w:r w:rsidRPr="006B4010">
        <w:rPr>
          <w:rFonts w:ascii="Times New Roman" w:hAnsi="Times New Roman"/>
          <w:spacing w:val="-21"/>
          <w:sz w:val="24"/>
        </w:rPr>
        <w:t xml:space="preserve"> </w:t>
      </w:r>
      <w:r w:rsidRPr="006B4010">
        <w:rPr>
          <w:rFonts w:ascii="Times New Roman" w:hAnsi="Times New Roman"/>
          <w:sz w:val="24"/>
        </w:rPr>
        <w:t>the</w:t>
      </w:r>
      <w:r w:rsidRPr="006B4010">
        <w:rPr>
          <w:rFonts w:ascii="Times New Roman" w:hAnsi="Times New Roman"/>
          <w:spacing w:val="-20"/>
          <w:sz w:val="24"/>
        </w:rPr>
        <w:t xml:space="preserve"> </w:t>
      </w:r>
      <w:r w:rsidRPr="006B4010">
        <w:rPr>
          <w:rFonts w:ascii="Times New Roman" w:hAnsi="Times New Roman"/>
          <w:sz w:val="24"/>
        </w:rPr>
        <w:t>merits,</w:t>
      </w:r>
      <w:r w:rsidRPr="006B4010">
        <w:rPr>
          <w:rFonts w:ascii="Times New Roman" w:hAnsi="Times New Roman"/>
          <w:spacing w:val="-19"/>
          <w:sz w:val="24"/>
        </w:rPr>
        <w:t xml:space="preserve"> </w:t>
      </w:r>
      <w:r w:rsidRPr="006B4010">
        <w:rPr>
          <w:rFonts w:ascii="Times New Roman" w:hAnsi="Times New Roman"/>
          <w:sz w:val="24"/>
        </w:rPr>
        <w:t>a</w:t>
      </w:r>
      <w:r w:rsidRPr="006B4010">
        <w:rPr>
          <w:rFonts w:ascii="Times New Roman" w:hAnsi="Times New Roman"/>
          <w:spacing w:val="-17"/>
          <w:sz w:val="24"/>
        </w:rPr>
        <w:t xml:space="preserve"> </w:t>
      </w:r>
      <w:r w:rsidRPr="006B4010">
        <w:rPr>
          <w:rFonts w:ascii="Times New Roman" w:hAnsi="Times New Roman"/>
          <w:sz w:val="24"/>
        </w:rPr>
        <w:t>pr</w:t>
      </w:r>
      <w:r w:rsidRPr="006B4010">
        <w:rPr>
          <w:rFonts w:ascii="Times New Roman" w:hAnsi="Times New Roman"/>
          <w:spacing w:val="-3"/>
          <w:sz w:val="24"/>
        </w:rPr>
        <w:t>e</w:t>
      </w:r>
      <w:r w:rsidRPr="006B4010">
        <w:rPr>
          <w:rFonts w:ascii="Times New Roman" w:hAnsi="Times New Roman"/>
          <w:sz w:val="24"/>
        </w:rPr>
        <w:t>liminary</w:t>
      </w:r>
      <w:r w:rsidRPr="006B4010">
        <w:rPr>
          <w:rFonts w:ascii="Times New Roman" w:hAnsi="Times New Roman"/>
          <w:spacing w:val="-24"/>
          <w:sz w:val="24"/>
        </w:rPr>
        <w:t xml:space="preserve"> </w:t>
      </w:r>
      <w:r w:rsidRPr="006B4010">
        <w:rPr>
          <w:rFonts w:ascii="Times New Roman" w:hAnsi="Times New Roman"/>
          <w:sz w:val="24"/>
        </w:rPr>
        <w:t>injunction</w:t>
      </w:r>
      <w:r w:rsidRPr="006B4010">
        <w:rPr>
          <w:rFonts w:ascii="Times New Roman" w:hAnsi="Times New Roman"/>
          <w:spacing w:val="-17"/>
          <w:sz w:val="24"/>
        </w:rPr>
        <w:t xml:space="preserve"> </w:t>
      </w:r>
      <w:r w:rsidRPr="006B4010">
        <w:rPr>
          <w:rFonts w:ascii="Times New Roman" w:hAnsi="Times New Roman"/>
          <w:sz w:val="24"/>
        </w:rPr>
        <w:t>may</w:t>
      </w:r>
      <w:r w:rsidRPr="006B4010">
        <w:rPr>
          <w:rFonts w:ascii="Times New Roman" w:hAnsi="Times New Roman"/>
          <w:spacing w:val="-24"/>
          <w:sz w:val="24"/>
        </w:rPr>
        <w:t xml:space="preserve"> </w:t>
      </w:r>
      <w:r w:rsidRPr="006B4010">
        <w:rPr>
          <w:rFonts w:ascii="Times New Roman" w:hAnsi="Times New Roman"/>
          <w:sz w:val="24"/>
        </w:rPr>
        <w:t>also</w:t>
      </w:r>
      <w:r w:rsidRPr="006B4010">
        <w:rPr>
          <w:rFonts w:ascii="Times New Roman" w:hAnsi="Times New Roman"/>
          <w:spacing w:val="-17"/>
          <w:sz w:val="24"/>
        </w:rPr>
        <w:t xml:space="preserve"> </w:t>
      </w:r>
      <w:r w:rsidRPr="006B4010">
        <w:rPr>
          <w:rFonts w:ascii="Times New Roman" w:hAnsi="Times New Roman"/>
          <w:sz w:val="24"/>
        </w:rPr>
        <w:t>be</w:t>
      </w:r>
      <w:r w:rsidRPr="006B4010">
        <w:rPr>
          <w:rFonts w:ascii="Times New Roman" w:hAnsi="Times New Roman"/>
          <w:spacing w:val="-17"/>
          <w:sz w:val="24"/>
        </w:rPr>
        <w:t xml:space="preserve"> </w:t>
      </w:r>
      <w:r w:rsidRPr="006B4010">
        <w:rPr>
          <w:rFonts w:ascii="Times New Roman" w:hAnsi="Times New Roman"/>
          <w:spacing w:val="-4"/>
          <w:sz w:val="24"/>
        </w:rPr>
        <w:t>g</w:t>
      </w:r>
      <w:r w:rsidRPr="006B4010">
        <w:rPr>
          <w:rFonts w:ascii="Times New Roman" w:hAnsi="Times New Roman"/>
          <w:sz w:val="24"/>
        </w:rPr>
        <w:t>rant</w:t>
      </w:r>
      <w:r w:rsidRPr="006B4010">
        <w:rPr>
          <w:rFonts w:ascii="Times New Roman" w:hAnsi="Times New Roman"/>
          <w:spacing w:val="-2"/>
          <w:sz w:val="24"/>
        </w:rPr>
        <w:t>e</w:t>
      </w:r>
      <w:r w:rsidRPr="006B4010">
        <w:rPr>
          <w:rFonts w:ascii="Times New Roman" w:hAnsi="Times New Roman"/>
          <w:sz w:val="24"/>
        </w:rPr>
        <w:t>d</w:t>
      </w:r>
      <w:r w:rsidRPr="006B4010">
        <w:rPr>
          <w:rFonts w:ascii="Times New Roman" w:hAnsi="Times New Roman"/>
          <w:spacing w:val="-17"/>
          <w:sz w:val="24"/>
        </w:rPr>
        <w:t xml:space="preserve"> </w:t>
      </w:r>
      <w:r w:rsidRPr="006B4010">
        <w:rPr>
          <w:rFonts w:ascii="Times New Roman" w:hAnsi="Times New Roman"/>
          <w:sz w:val="24"/>
        </w:rPr>
        <w:t>whe</w:t>
      </w:r>
      <w:r w:rsidRPr="006B4010">
        <w:rPr>
          <w:rFonts w:ascii="Times New Roman" w:hAnsi="Times New Roman"/>
          <w:spacing w:val="-2"/>
          <w:sz w:val="24"/>
        </w:rPr>
        <w:t>r</w:t>
      </w:r>
      <w:r w:rsidRPr="006B4010">
        <w:rPr>
          <w:rFonts w:ascii="Times New Roman" w:hAnsi="Times New Roman"/>
          <w:sz w:val="24"/>
        </w:rPr>
        <w:t>e injunctive</w:t>
      </w:r>
      <w:r w:rsidRPr="006B4010">
        <w:rPr>
          <w:rFonts w:ascii="Times New Roman" w:hAnsi="Times New Roman"/>
          <w:spacing w:val="-14"/>
          <w:sz w:val="24"/>
        </w:rPr>
        <w:t xml:space="preserve"> </w:t>
      </w:r>
      <w:r w:rsidRPr="006B4010">
        <w:rPr>
          <w:rFonts w:ascii="Times New Roman" w:hAnsi="Times New Roman"/>
          <w:sz w:val="24"/>
        </w:rPr>
        <w:t>relief</w:t>
      </w:r>
      <w:r w:rsidRPr="006B4010">
        <w:rPr>
          <w:rFonts w:ascii="Times New Roman" w:hAnsi="Times New Roman"/>
          <w:spacing w:val="-17"/>
          <w:sz w:val="24"/>
        </w:rPr>
        <w:t xml:space="preserve"> </w:t>
      </w:r>
      <w:r w:rsidRPr="006B4010">
        <w:rPr>
          <w:rFonts w:ascii="Times New Roman" w:hAnsi="Times New Roman"/>
          <w:sz w:val="24"/>
        </w:rPr>
        <w:t>is</w:t>
      </w:r>
      <w:r w:rsidRPr="006B4010">
        <w:rPr>
          <w:rFonts w:ascii="Times New Roman" w:hAnsi="Times New Roman"/>
          <w:spacing w:val="-12"/>
          <w:sz w:val="24"/>
        </w:rPr>
        <w:t xml:space="preserve"> </w:t>
      </w:r>
      <w:r w:rsidRPr="006B4010">
        <w:rPr>
          <w:rFonts w:ascii="Times New Roman" w:hAnsi="Times New Roman"/>
          <w:sz w:val="24"/>
        </w:rPr>
        <w:t>d</w:t>
      </w:r>
      <w:r w:rsidRPr="006B4010">
        <w:rPr>
          <w:rFonts w:ascii="Times New Roman" w:hAnsi="Times New Roman"/>
          <w:spacing w:val="-3"/>
          <w:sz w:val="24"/>
        </w:rPr>
        <w:t>e</w:t>
      </w:r>
      <w:r w:rsidRPr="006B4010">
        <w:rPr>
          <w:rFonts w:ascii="Times New Roman" w:hAnsi="Times New Roman"/>
          <w:sz w:val="24"/>
        </w:rPr>
        <w:t>emed</w:t>
      </w:r>
      <w:r w:rsidRPr="006B4010">
        <w:rPr>
          <w:rFonts w:ascii="Times New Roman" w:hAnsi="Times New Roman"/>
          <w:spacing w:val="-16"/>
          <w:sz w:val="24"/>
        </w:rPr>
        <w:t xml:space="preserve"> </w:t>
      </w:r>
      <w:r w:rsidRPr="006B4010">
        <w:rPr>
          <w:rFonts w:ascii="Times New Roman" w:hAnsi="Times New Roman"/>
          <w:sz w:val="24"/>
        </w:rPr>
        <w:t>nec</w:t>
      </w:r>
      <w:r w:rsidRPr="006B4010">
        <w:rPr>
          <w:rFonts w:ascii="Times New Roman" w:hAnsi="Times New Roman"/>
          <w:spacing w:val="-3"/>
          <w:sz w:val="24"/>
        </w:rPr>
        <w:t>e</w:t>
      </w:r>
      <w:r w:rsidRPr="006B4010">
        <w:rPr>
          <w:rFonts w:ascii="Times New Roman" w:hAnsi="Times New Roman"/>
          <w:sz w:val="24"/>
        </w:rPr>
        <w:t>ssary</w:t>
      </w:r>
      <w:r w:rsidRPr="006B4010">
        <w:rPr>
          <w:rFonts w:ascii="Times New Roman" w:hAnsi="Times New Roman"/>
          <w:spacing w:val="-23"/>
          <w:sz w:val="24"/>
        </w:rPr>
        <w:t xml:space="preserve"> </w:t>
      </w:r>
      <w:r w:rsidRPr="006B4010">
        <w:rPr>
          <w:rFonts w:ascii="Times New Roman" w:hAnsi="Times New Roman"/>
          <w:sz w:val="24"/>
        </w:rPr>
        <w:t>to</w:t>
      </w:r>
      <w:r w:rsidRPr="006B4010">
        <w:rPr>
          <w:rFonts w:ascii="Times New Roman" w:hAnsi="Times New Roman"/>
          <w:spacing w:val="-12"/>
          <w:sz w:val="24"/>
        </w:rPr>
        <w:t xml:space="preserve"> </w:t>
      </w:r>
      <w:r w:rsidRPr="006B4010">
        <w:rPr>
          <w:rFonts w:ascii="Times New Roman" w:hAnsi="Times New Roman"/>
          <w:sz w:val="24"/>
        </w:rPr>
        <w:t>m</w:t>
      </w:r>
      <w:r w:rsidRPr="006B4010">
        <w:rPr>
          <w:rFonts w:ascii="Times New Roman" w:hAnsi="Times New Roman"/>
          <w:spacing w:val="-2"/>
          <w:sz w:val="24"/>
        </w:rPr>
        <w:t>a</w:t>
      </w:r>
      <w:r w:rsidRPr="006B4010">
        <w:rPr>
          <w:rFonts w:ascii="Times New Roman" w:hAnsi="Times New Roman"/>
          <w:sz w:val="24"/>
        </w:rPr>
        <w:t>intain</w:t>
      </w:r>
      <w:r w:rsidRPr="006B4010">
        <w:rPr>
          <w:rFonts w:ascii="Times New Roman" w:hAnsi="Times New Roman"/>
          <w:spacing w:val="-12"/>
          <w:sz w:val="24"/>
        </w:rPr>
        <w:t xml:space="preserve"> </w:t>
      </w:r>
      <w:r w:rsidRPr="006B4010">
        <w:rPr>
          <w:rFonts w:ascii="Times New Roman" w:hAnsi="Times New Roman"/>
          <w:sz w:val="24"/>
        </w:rPr>
        <w:t>the</w:t>
      </w:r>
      <w:r w:rsidRPr="006B4010">
        <w:rPr>
          <w:rFonts w:ascii="Times New Roman" w:hAnsi="Times New Roman"/>
          <w:spacing w:val="-18"/>
          <w:sz w:val="24"/>
        </w:rPr>
        <w:t xml:space="preserve"> </w:t>
      </w:r>
      <w:r w:rsidRPr="006B4010">
        <w:rPr>
          <w:rFonts w:ascii="Times New Roman" w:hAnsi="Times New Roman"/>
          <w:sz w:val="24"/>
        </w:rPr>
        <w:t>status</w:t>
      </w:r>
      <w:r w:rsidRPr="006B4010">
        <w:rPr>
          <w:rFonts w:ascii="Times New Roman" w:hAnsi="Times New Roman"/>
          <w:spacing w:val="-12"/>
          <w:sz w:val="24"/>
        </w:rPr>
        <w:t xml:space="preserve"> </w:t>
      </w:r>
      <w:r w:rsidRPr="006B4010">
        <w:rPr>
          <w:rFonts w:ascii="Times New Roman" w:hAnsi="Times New Roman"/>
          <w:sz w:val="24"/>
        </w:rPr>
        <w:t>quo,</w:t>
      </w:r>
      <w:r w:rsidRPr="006B4010">
        <w:rPr>
          <w:rFonts w:ascii="Times New Roman" w:hAnsi="Times New Roman"/>
          <w:spacing w:val="-12"/>
          <w:sz w:val="24"/>
        </w:rPr>
        <w:t xml:space="preserve"> </w:t>
      </w:r>
      <w:r w:rsidRPr="006B4010">
        <w:rPr>
          <w:rFonts w:ascii="Times New Roman" w:hAnsi="Times New Roman"/>
          <w:sz w:val="24"/>
        </w:rPr>
        <w:t>even</w:t>
      </w:r>
      <w:r w:rsidRPr="006B4010">
        <w:rPr>
          <w:rFonts w:ascii="Times New Roman" w:hAnsi="Times New Roman"/>
          <w:spacing w:val="-12"/>
          <w:sz w:val="24"/>
        </w:rPr>
        <w:t xml:space="preserve"> </w:t>
      </w:r>
      <w:r w:rsidRPr="006B4010">
        <w:rPr>
          <w:rFonts w:ascii="Times New Roman" w:hAnsi="Times New Roman"/>
          <w:sz w:val="24"/>
        </w:rPr>
        <w:t>if</w:t>
      </w:r>
      <w:r w:rsidRPr="006B4010">
        <w:rPr>
          <w:rFonts w:ascii="Times New Roman" w:hAnsi="Times New Roman"/>
          <w:spacing w:val="-12"/>
          <w:sz w:val="24"/>
        </w:rPr>
        <w:t xml:space="preserve"> </w:t>
      </w:r>
      <w:r w:rsidRPr="006B4010">
        <w:rPr>
          <w:rFonts w:ascii="Times New Roman" w:hAnsi="Times New Roman"/>
          <w:sz w:val="24"/>
        </w:rPr>
        <w:t>the</w:t>
      </w:r>
      <w:r w:rsidRPr="006B4010">
        <w:rPr>
          <w:rFonts w:ascii="Times New Roman" w:hAnsi="Times New Roman"/>
          <w:spacing w:val="-14"/>
          <w:sz w:val="24"/>
        </w:rPr>
        <w:t xml:space="preserve"> </w:t>
      </w:r>
      <w:r w:rsidRPr="006B4010">
        <w:rPr>
          <w:rFonts w:ascii="Times New Roman" w:hAnsi="Times New Roman"/>
          <w:sz w:val="24"/>
        </w:rPr>
        <w:t>movant’s</w:t>
      </w:r>
      <w:r w:rsidRPr="006B4010">
        <w:rPr>
          <w:rFonts w:ascii="Times New Roman" w:hAnsi="Times New Roman"/>
          <w:spacing w:val="-12"/>
          <w:sz w:val="24"/>
        </w:rPr>
        <w:t xml:space="preserve"> </w:t>
      </w:r>
      <w:r w:rsidRPr="006B4010">
        <w:rPr>
          <w:rFonts w:ascii="Times New Roman" w:hAnsi="Times New Roman"/>
          <w:sz w:val="24"/>
        </w:rPr>
        <w:t>suc</w:t>
      </w:r>
      <w:r w:rsidRPr="006B4010">
        <w:rPr>
          <w:rFonts w:ascii="Times New Roman" w:hAnsi="Times New Roman"/>
          <w:spacing w:val="-2"/>
          <w:sz w:val="24"/>
        </w:rPr>
        <w:t>c</w:t>
      </w:r>
      <w:r w:rsidRPr="006B4010">
        <w:rPr>
          <w:rFonts w:ascii="Times New Roman" w:hAnsi="Times New Roman"/>
          <w:sz w:val="24"/>
        </w:rPr>
        <w:t>ess</w:t>
      </w:r>
      <w:r w:rsidRPr="006B4010">
        <w:rPr>
          <w:rFonts w:ascii="Times New Roman" w:hAnsi="Times New Roman"/>
          <w:spacing w:val="-12"/>
          <w:sz w:val="24"/>
        </w:rPr>
        <w:t xml:space="preserve"> </w:t>
      </w:r>
      <w:r w:rsidRPr="006B4010">
        <w:rPr>
          <w:rFonts w:ascii="Times New Roman" w:hAnsi="Times New Roman"/>
          <w:sz w:val="24"/>
        </w:rPr>
        <w:t>on</w:t>
      </w:r>
      <w:r w:rsidRPr="006B4010">
        <w:rPr>
          <w:rFonts w:ascii="Times New Roman" w:hAnsi="Times New Roman"/>
          <w:spacing w:val="-12"/>
          <w:sz w:val="24"/>
        </w:rPr>
        <w:t xml:space="preserve"> </w:t>
      </w:r>
      <w:r w:rsidRPr="006B4010">
        <w:rPr>
          <w:rFonts w:ascii="Times New Roman" w:hAnsi="Times New Roman"/>
          <w:sz w:val="24"/>
        </w:rPr>
        <w:t xml:space="preserve">the </w:t>
      </w:r>
      <w:r w:rsidRPr="006B4010">
        <w:rPr>
          <w:rFonts w:ascii="Times New Roman" w:hAnsi="Times New Roman"/>
          <w:spacing w:val="1"/>
          <w:sz w:val="24"/>
        </w:rPr>
        <w:t>m</w:t>
      </w:r>
      <w:r w:rsidRPr="006B4010">
        <w:rPr>
          <w:rFonts w:ascii="Times New Roman" w:hAnsi="Times New Roman"/>
          <w:spacing w:val="-2"/>
          <w:sz w:val="24"/>
        </w:rPr>
        <w:t>e</w:t>
      </w:r>
      <w:r w:rsidRPr="006B4010">
        <w:rPr>
          <w:rFonts w:ascii="Times New Roman" w:hAnsi="Times New Roman"/>
          <w:spacing w:val="1"/>
          <w:sz w:val="24"/>
        </w:rPr>
        <w:t>r</w:t>
      </w:r>
      <w:r w:rsidRPr="006B4010">
        <w:rPr>
          <w:rFonts w:ascii="Times New Roman" w:hAnsi="Times New Roman"/>
          <w:spacing w:val="-1"/>
          <w:sz w:val="24"/>
        </w:rPr>
        <w:t>i</w:t>
      </w:r>
      <w:r w:rsidRPr="006B4010">
        <w:rPr>
          <w:rFonts w:ascii="Times New Roman" w:hAnsi="Times New Roman"/>
          <w:spacing w:val="1"/>
          <w:sz w:val="24"/>
        </w:rPr>
        <w:t>t</w:t>
      </w:r>
      <w:r w:rsidRPr="006B4010">
        <w:rPr>
          <w:rFonts w:ascii="Times New Roman" w:hAnsi="Times New Roman"/>
          <w:sz w:val="24"/>
        </w:rPr>
        <w:t>s</w:t>
      </w:r>
      <w:r w:rsidRPr="006B4010">
        <w:rPr>
          <w:rFonts w:ascii="Times New Roman" w:hAnsi="Times New Roman"/>
          <w:spacing w:val="-6"/>
          <w:sz w:val="24"/>
        </w:rPr>
        <w:t xml:space="preserve"> </w:t>
      </w:r>
      <w:r w:rsidRPr="006B4010">
        <w:rPr>
          <w:rFonts w:ascii="Times New Roman" w:hAnsi="Times New Roman"/>
          <w:spacing w:val="-3"/>
          <w:sz w:val="24"/>
        </w:rPr>
        <w:t>c</w:t>
      </w:r>
      <w:r w:rsidRPr="006B4010">
        <w:rPr>
          <w:rFonts w:ascii="Times New Roman" w:hAnsi="Times New Roman"/>
          <w:spacing w:val="-1"/>
          <w:sz w:val="24"/>
        </w:rPr>
        <w:t>a</w:t>
      </w:r>
      <w:r w:rsidRPr="006B4010">
        <w:rPr>
          <w:rFonts w:ascii="Times New Roman" w:hAnsi="Times New Roman"/>
          <w:spacing w:val="1"/>
          <w:sz w:val="24"/>
        </w:rPr>
        <w:t>n</w:t>
      </w:r>
      <w:r w:rsidRPr="006B4010">
        <w:rPr>
          <w:rFonts w:ascii="Times New Roman" w:hAnsi="Times New Roman"/>
          <w:spacing w:val="-1"/>
          <w:sz w:val="24"/>
        </w:rPr>
        <w:t>n</w:t>
      </w:r>
      <w:r w:rsidRPr="006B4010">
        <w:rPr>
          <w:rFonts w:ascii="Times New Roman" w:hAnsi="Times New Roman"/>
          <w:spacing w:val="1"/>
          <w:sz w:val="24"/>
        </w:rPr>
        <w:t>o</w:t>
      </w:r>
      <w:r w:rsidRPr="006B4010">
        <w:rPr>
          <w:rFonts w:ascii="Times New Roman" w:hAnsi="Times New Roman"/>
          <w:sz w:val="24"/>
        </w:rPr>
        <w:t>t</w:t>
      </w:r>
      <w:r w:rsidRPr="006B4010">
        <w:rPr>
          <w:rFonts w:ascii="Times New Roman" w:hAnsi="Times New Roman"/>
          <w:spacing w:val="-6"/>
          <w:sz w:val="24"/>
        </w:rPr>
        <w:t xml:space="preserve"> </w:t>
      </w:r>
      <w:r w:rsidRPr="006B4010">
        <w:rPr>
          <w:rFonts w:ascii="Times New Roman" w:hAnsi="Times New Roman"/>
          <w:spacing w:val="-2"/>
          <w:sz w:val="24"/>
        </w:rPr>
        <w:t>b</w:t>
      </w:r>
      <w:r w:rsidRPr="006B4010">
        <w:rPr>
          <w:rFonts w:ascii="Times New Roman" w:hAnsi="Times New Roman"/>
          <w:sz w:val="24"/>
        </w:rPr>
        <w:t>e</w:t>
      </w:r>
      <w:r w:rsidRPr="006B4010">
        <w:rPr>
          <w:rFonts w:ascii="Times New Roman" w:hAnsi="Times New Roman"/>
          <w:spacing w:val="-8"/>
          <w:sz w:val="24"/>
        </w:rPr>
        <w:t xml:space="preserve"> </w:t>
      </w:r>
      <w:r w:rsidRPr="006B4010">
        <w:rPr>
          <w:rFonts w:ascii="Times New Roman" w:hAnsi="Times New Roman"/>
          <w:spacing w:val="1"/>
          <w:sz w:val="24"/>
        </w:rPr>
        <w:t>d</w:t>
      </w:r>
      <w:r w:rsidRPr="006B4010">
        <w:rPr>
          <w:rFonts w:ascii="Times New Roman" w:hAnsi="Times New Roman"/>
          <w:spacing w:val="-2"/>
          <w:sz w:val="24"/>
        </w:rPr>
        <w:t>e</w:t>
      </w:r>
      <w:r w:rsidRPr="006B4010">
        <w:rPr>
          <w:rFonts w:ascii="Times New Roman" w:hAnsi="Times New Roman"/>
          <w:spacing w:val="1"/>
          <w:sz w:val="24"/>
        </w:rPr>
        <w:t>t</w:t>
      </w:r>
      <w:r w:rsidRPr="006B4010">
        <w:rPr>
          <w:rFonts w:ascii="Times New Roman" w:hAnsi="Times New Roman"/>
          <w:spacing w:val="-2"/>
          <w:sz w:val="24"/>
        </w:rPr>
        <w:t>e</w:t>
      </w:r>
      <w:r w:rsidRPr="006B4010">
        <w:rPr>
          <w:rFonts w:ascii="Times New Roman" w:hAnsi="Times New Roman"/>
          <w:spacing w:val="1"/>
          <w:sz w:val="24"/>
        </w:rPr>
        <w:t>r</w:t>
      </w:r>
      <w:r w:rsidRPr="006B4010">
        <w:rPr>
          <w:rFonts w:ascii="Times New Roman" w:hAnsi="Times New Roman"/>
          <w:spacing w:val="-1"/>
          <w:sz w:val="24"/>
        </w:rPr>
        <w:t>m</w:t>
      </w:r>
      <w:r w:rsidRPr="006B4010">
        <w:rPr>
          <w:rFonts w:ascii="Times New Roman" w:hAnsi="Times New Roman"/>
          <w:spacing w:val="1"/>
          <w:sz w:val="24"/>
        </w:rPr>
        <w:t>in</w:t>
      </w:r>
      <w:r w:rsidRPr="006B4010">
        <w:rPr>
          <w:rFonts w:ascii="Times New Roman" w:hAnsi="Times New Roman"/>
          <w:spacing w:val="-3"/>
          <w:sz w:val="24"/>
        </w:rPr>
        <w:t>e</w:t>
      </w:r>
      <w:r w:rsidRPr="006B4010">
        <w:rPr>
          <w:rFonts w:ascii="Times New Roman" w:hAnsi="Times New Roman"/>
          <w:sz w:val="24"/>
        </w:rPr>
        <w:t>d</w:t>
      </w:r>
      <w:r w:rsidRPr="006B4010">
        <w:rPr>
          <w:rFonts w:ascii="Times New Roman" w:hAnsi="Times New Roman"/>
          <w:spacing w:val="-6"/>
          <w:sz w:val="24"/>
        </w:rPr>
        <w:t xml:space="preserve"> </w:t>
      </w:r>
      <w:r w:rsidRPr="006B4010">
        <w:rPr>
          <w:rFonts w:ascii="Times New Roman" w:hAnsi="Times New Roman"/>
          <w:spacing w:val="-2"/>
          <w:sz w:val="24"/>
        </w:rPr>
        <w:t>a</w:t>
      </w:r>
      <w:r w:rsidRPr="006B4010">
        <w:rPr>
          <w:rFonts w:ascii="Times New Roman" w:hAnsi="Times New Roman"/>
          <w:sz w:val="24"/>
        </w:rPr>
        <w:t>t</w:t>
      </w:r>
      <w:r w:rsidRPr="006B4010">
        <w:rPr>
          <w:rFonts w:ascii="Times New Roman" w:hAnsi="Times New Roman"/>
          <w:spacing w:val="-6"/>
          <w:sz w:val="24"/>
        </w:rPr>
        <w:t xml:space="preserve"> </w:t>
      </w:r>
      <w:r w:rsidRPr="006B4010">
        <w:rPr>
          <w:rFonts w:ascii="Times New Roman" w:hAnsi="Times New Roman"/>
          <w:spacing w:val="1"/>
          <w:sz w:val="24"/>
        </w:rPr>
        <w:t>t</w:t>
      </w:r>
      <w:r w:rsidRPr="006B4010">
        <w:rPr>
          <w:rFonts w:ascii="Times New Roman" w:hAnsi="Times New Roman"/>
          <w:spacing w:val="-1"/>
          <w:sz w:val="24"/>
        </w:rPr>
        <w:t>h</w:t>
      </w:r>
      <w:r w:rsidRPr="006B4010">
        <w:rPr>
          <w:rFonts w:ascii="Times New Roman" w:hAnsi="Times New Roman"/>
          <w:sz w:val="24"/>
        </w:rPr>
        <w:t>e</w:t>
      </w:r>
      <w:r w:rsidRPr="006B4010">
        <w:rPr>
          <w:rFonts w:ascii="Times New Roman" w:hAnsi="Times New Roman"/>
          <w:spacing w:val="-8"/>
          <w:sz w:val="24"/>
        </w:rPr>
        <w:t xml:space="preserve"> </w:t>
      </w:r>
      <w:r w:rsidRPr="006B4010">
        <w:rPr>
          <w:rFonts w:ascii="Times New Roman" w:hAnsi="Times New Roman"/>
          <w:spacing w:val="1"/>
          <w:sz w:val="24"/>
        </w:rPr>
        <w:t>ti</w:t>
      </w:r>
      <w:r w:rsidRPr="006B4010">
        <w:rPr>
          <w:rFonts w:ascii="Times New Roman" w:hAnsi="Times New Roman"/>
          <w:spacing w:val="-1"/>
          <w:sz w:val="24"/>
        </w:rPr>
        <w:t>m</w:t>
      </w:r>
      <w:r w:rsidRPr="006B4010">
        <w:rPr>
          <w:rFonts w:ascii="Times New Roman" w:hAnsi="Times New Roman"/>
          <w:sz w:val="24"/>
        </w:rPr>
        <w:t>e</w:t>
      </w:r>
      <w:r w:rsidRPr="006B4010">
        <w:rPr>
          <w:rFonts w:ascii="Times New Roman" w:hAnsi="Times New Roman"/>
          <w:spacing w:val="-11"/>
          <w:sz w:val="24"/>
        </w:rPr>
        <w:t xml:space="preserve"> </w:t>
      </w:r>
      <w:r w:rsidRPr="006B4010">
        <w:rPr>
          <w:rFonts w:ascii="Times New Roman" w:hAnsi="Times New Roman"/>
          <w:spacing w:val="1"/>
          <w:sz w:val="24"/>
        </w:rPr>
        <w:t>th</w:t>
      </w:r>
      <w:r w:rsidRPr="006B4010">
        <w:rPr>
          <w:rFonts w:ascii="Times New Roman" w:hAnsi="Times New Roman"/>
          <w:spacing w:val="-3"/>
          <w:sz w:val="24"/>
        </w:rPr>
        <w:t>a</w:t>
      </w:r>
      <w:r w:rsidRPr="006B4010">
        <w:rPr>
          <w:rFonts w:ascii="Times New Roman" w:hAnsi="Times New Roman"/>
          <w:sz w:val="24"/>
        </w:rPr>
        <w:t>t</w:t>
      </w:r>
      <w:r w:rsidRPr="006B4010">
        <w:rPr>
          <w:rFonts w:ascii="Times New Roman" w:hAnsi="Times New Roman"/>
          <w:spacing w:val="-9"/>
          <w:sz w:val="24"/>
        </w:rPr>
        <w:t xml:space="preserve"> </w:t>
      </w:r>
      <w:r w:rsidRPr="006B4010">
        <w:rPr>
          <w:rFonts w:ascii="Times New Roman" w:hAnsi="Times New Roman"/>
          <w:spacing w:val="1"/>
          <w:sz w:val="24"/>
        </w:rPr>
        <w:t>th</w:t>
      </w:r>
      <w:r w:rsidRPr="006B4010">
        <w:rPr>
          <w:rFonts w:ascii="Times New Roman" w:hAnsi="Times New Roman"/>
          <w:sz w:val="24"/>
        </w:rPr>
        <w:t>e</w:t>
      </w:r>
      <w:r w:rsidRPr="006B4010">
        <w:rPr>
          <w:rFonts w:ascii="Times New Roman" w:hAnsi="Times New Roman"/>
          <w:spacing w:val="-12"/>
          <w:sz w:val="24"/>
        </w:rPr>
        <w:t xml:space="preserve"> </w:t>
      </w:r>
      <w:r w:rsidRPr="006B4010">
        <w:rPr>
          <w:rFonts w:ascii="Times New Roman" w:hAnsi="Times New Roman"/>
          <w:spacing w:val="-1"/>
          <w:sz w:val="24"/>
        </w:rPr>
        <w:t>a</w:t>
      </w:r>
      <w:r w:rsidRPr="006B4010">
        <w:rPr>
          <w:rFonts w:ascii="Times New Roman" w:hAnsi="Times New Roman"/>
          <w:spacing w:val="1"/>
          <w:sz w:val="24"/>
        </w:rPr>
        <w:t>p</w:t>
      </w:r>
      <w:r w:rsidRPr="006B4010">
        <w:rPr>
          <w:rFonts w:ascii="Times New Roman" w:hAnsi="Times New Roman"/>
          <w:spacing w:val="-1"/>
          <w:sz w:val="24"/>
        </w:rPr>
        <w:t>p</w:t>
      </w:r>
      <w:r w:rsidRPr="006B4010">
        <w:rPr>
          <w:rFonts w:ascii="Times New Roman" w:hAnsi="Times New Roman"/>
          <w:spacing w:val="1"/>
          <w:sz w:val="24"/>
        </w:rPr>
        <w:t>li</w:t>
      </w:r>
      <w:r w:rsidRPr="006B4010">
        <w:rPr>
          <w:rFonts w:ascii="Times New Roman" w:hAnsi="Times New Roman"/>
          <w:spacing w:val="-2"/>
          <w:sz w:val="24"/>
        </w:rPr>
        <w:t>c</w:t>
      </w:r>
      <w:r w:rsidRPr="006B4010">
        <w:rPr>
          <w:rFonts w:ascii="Times New Roman" w:hAnsi="Times New Roman"/>
          <w:spacing w:val="-1"/>
          <w:sz w:val="24"/>
        </w:rPr>
        <w:t>a</w:t>
      </w:r>
      <w:r w:rsidRPr="006B4010">
        <w:rPr>
          <w:rFonts w:ascii="Times New Roman" w:hAnsi="Times New Roman"/>
          <w:spacing w:val="1"/>
          <w:sz w:val="24"/>
        </w:rPr>
        <w:t>ti</w:t>
      </w:r>
      <w:r w:rsidRPr="006B4010">
        <w:rPr>
          <w:rFonts w:ascii="Times New Roman" w:hAnsi="Times New Roman"/>
          <w:spacing w:val="-1"/>
          <w:sz w:val="24"/>
        </w:rPr>
        <w:t>o</w:t>
      </w:r>
      <w:r w:rsidRPr="006B4010">
        <w:rPr>
          <w:rFonts w:ascii="Times New Roman" w:hAnsi="Times New Roman"/>
          <w:sz w:val="24"/>
        </w:rPr>
        <w:t>n</w:t>
      </w:r>
      <w:r w:rsidRPr="006B4010">
        <w:rPr>
          <w:rFonts w:ascii="Times New Roman" w:hAnsi="Times New Roman"/>
          <w:spacing w:val="-10"/>
          <w:sz w:val="24"/>
        </w:rPr>
        <w:t xml:space="preserve"> </w:t>
      </w:r>
      <w:r w:rsidRPr="006B4010">
        <w:rPr>
          <w:rFonts w:ascii="Times New Roman" w:hAnsi="Times New Roman"/>
          <w:spacing w:val="1"/>
          <w:sz w:val="24"/>
        </w:rPr>
        <w:t>f</w:t>
      </w:r>
      <w:r w:rsidRPr="006B4010">
        <w:rPr>
          <w:rFonts w:ascii="Times New Roman" w:hAnsi="Times New Roman"/>
          <w:spacing w:val="-2"/>
          <w:sz w:val="24"/>
        </w:rPr>
        <w:t>o</w:t>
      </w:r>
      <w:r w:rsidRPr="006B4010">
        <w:rPr>
          <w:rFonts w:ascii="Times New Roman" w:hAnsi="Times New Roman"/>
          <w:sz w:val="24"/>
        </w:rPr>
        <w:t>r</w:t>
      </w:r>
      <w:r w:rsidRPr="006B4010">
        <w:rPr>
          <w:rFonts w:ascii="Times New Roman" w:hAnsi="Times New Roman"/>
          <w:spacing w:val="-10"/>
          <w:sz w:val="24"/>
        </w:rPr>
        <w:t xml:space="preserve"> </w:t>
      </w:r>
      <w:r w:rsidRPr="006B4010">
        <w:rPr>
          <w:rFonts w:ascii="Times New Roman" w:hAnsi="Times New Roman"/>
          <w:sz w:val="24"/>
        </w:rPr>
        <w:t>a</w:t>
      </w:r>
      <w:r w:rsidRPr="006B4010">
        <w:rPr>
          <w:rFonts w:ascii="Times New Roman" w:hAnsi="Times New Roman"/>
          <w:spacing w:val="-11"/>
          <w:sz w:val="24"/>
        </w:rPr>
        <w:t xml:space="preserve"> </w:t>
      </w:r>
      <w:r w:rsidRPr="006B4010">
        <w:rPr>
          <w:rFonts w:ascii="Times New Roman" w:hAnsi="Times New Roman"/>
          <w:spacing w:val="1"/>
          <w:sz w:val="24"/>
        </w:rPr>
        <w:t>p</w:t>
      </w:r>
      <w:r w:rsidRPr="006B4010">
        <w:rPr>
          <w:rFonts w:ascii="Times New Roman" w:hAnsi="Times New Roman"/>
          <w:spacing w:val="-2"/>
          <w:sz w:val="24"/>
        </w:rPr>
        <w:t>r</w:t>
      </w:r>
      <w:r w:rsidRPr="006B4010">
        <w:rPr>
          <w:rFonts w:ascii="Times New Roman" w:hAnsi="Times New Roman"/>
          <w:spacing w:val="-1"/>
          <w:sz w:val="24"/>
        </w:rPr>
        <w:t>e</w:t>
      </w:r>
      <w:r w:rsidRPr="006B4010">
        <w:rPr>
          <w:rFonts w:ascii="Times New Roman" w:hAnsi="Times New Roman"/>
          <w:spacing w:val="1"/>
          <w:sz w:val="24"/>
        </w:rPr>
        <w:t>li</w:t>
      </w:r>
      <w:r w:rsidRPr="006B4010">
        <w:rPr>
          <w:rFonts w:ascii="Times New Roman" w:hAnsi="Times New Roman"/>
          <w:spacing w:val="-1"/>
          <w:sz w:val="24"/>
        </w:rPr>
        <w:t>m</w:t>
      </w:r>
      <w:r w:rsidRPr="006B4010">
        <w:rPr>
          <w:rFonts w:ascii="Times New Roman" w:hAnsi="Times New Roman"/>
          <w:spacing w:val="1"/>
          <w:sz w:val="24"/>
        </w:rPr>
        <w:t>in</w:t>
      </w:r>
      <w:r w:rsidRPr="006B4010">
        <w:rPr>
          <w:rFonts w:ascii="Times New Roman" w:hAnsi="Times New Roman"/>
          <w:spacing w:val="-3"/>
          <w:sz w:val="24"/>
        </w:rPr>
        <w:t>a</w:t>
      </w:r>
      <w:r w:rsidRPr="006B4010">
        <w:rPr>
          <w:rFonts w:ascii="Times New Roman" w:hAnsi="Times New Roman"/>
          <w:spacing w:val="1"/>
          <w:sz w:val="24"/>
        </w:rPr>
        <w:t>r</w:t>
      </w:r>
      <w:r w:rsidRPr="006B4010">
        <w:rPr>
          <w:rFonts w:ascii="Times New Roman" w:hAnsi="Times New Roman"/>
          <w:sz w:val="24"/>
        </w:rPr>
        <w:t>y</w:t>
      </w:r>
      <w:r w:rsidRPr="006B4010">
        <w:rPr>
          <w:rFonts w:ascii="Times New Roman" w:hAnsi="Times New Roman"/>
          <w:spacing w:val="-19"/>
          <w:sz w:val="24"/>
        </w:rPr>
        <w:t xml:space="preserve"> </w:t>
      </w:r>
      <w:r w:rsidRPr="006B4010">
        <w:rPr>
          <w:rFonts w:ascii="Times New Roman" w:hAnsi="Times New Roman"/>
          <w:spacing w:val="1"/>
          <w:sz w:val="24"/>
        </w:rPr>
        <w:t>in</w:t>
      </w:r>
      <w:r w:rsidRPr="006B4010">
        <w:rPr>
          <w:rFonts w:ascii="Times New Roman" w:hAnsi="Times New Roman"/>
          <w:spacing w:val="-1"/>
          <w:sz w:val="24"/>
        </w:rPr>
        <w:t>j</w:t>
      </w:r>
      <w:r w:rsidRPr="006B4010">
        <w:rPr>
          <w:rFonts w:ascii="Times New Roman" w:hAnsi="Times New Roman"/>
          <w:spacing w:val="1"/>
          <w:sz w:val="24"/>
        </w:rPr>
        <w:t>u</w:t>
      </w:r>
      <w:r w:rsidRPr="006B4010">
        <w:rPr>
          <w:rFonts w:ascii="Times New Roman" w:hAnsi="Times New Roman"/>
          <w:spacing w:val="-1"/>
          <w:sz w:val="24"/>
        </w:rPr>
        <w:t>nc</w:t>
      </w:r>
      <w:r w:rsidRPr="006B4010">
        <w:rPr>
          <w:rFonts w:ascii="Times New Roman" w:hAnsi="Times New Roman"/>
          <w:spacing w:val="1"/>
          <w:sz w:val="24"/>
        </w:rPr>
        <w:t>ti</w:t>
      </w:r>
      <w:r w:rsidRPr="006B4010">
        <w:rPr>
          <w:rFonts w:ascii="Times New Roman" w:hAnsi="Times New Roman"/>
          <w:spacing w:val="-1"/>
          <w:sz w:val="24"/>
        </w:rPr>
        <w:t>o</w:t>
      </w:r>
      <w:r w:rsidRPr="006B4010">
        <w:rPr>
          <w:rFonts w:ascii="Times New Roman" w:hAnsi="Times New Roman"/>
          <w:sz w:val="24"/>
        </w:rPr>
        <w:t>n</w:t>
      </w:r>
      <w:r w:rsidRPr="006B4010">
        <w:rPr>
          <w:rFonts w:ascii="Times New Roman" w:hAnsi="Times New Roman"/>
          <w:spacing w:val="-10"/>
          <w:sz w:val="24"/>
        </w:rPr>
        <w:t xml:space="preserve"> </w:t>
      </w:r>
      <w:r w:rsidRPr="006B4010">
        <w:rPr>
          <w:rFonts w:ascii="Times New Roman" w:hAnsi="Times New Roman"/>
          <w:spacing w:val="1"/>
          <w:sz w:val="24"/>
        </w:rPr>
        <w:t>i</w:t>
      </w:r>
      <w:r w:rsidRPr="006B4010">
        <w:rPr>
          <w:rFonts w:ascii="Times New Roman" w:hAnsi="Times New Roman"/>
          <w:sz w:val="24"/>
        </w:rPr>
        <w:t>s</w:t>
      </w:r>
      <w:r w:rsidRPr="006B4010">
        <w:rPr>
          <w:rFonts w:ascii="Times New Roman" w:hAnsi="Times New Roman"/>
          <w:spacing w:val="-6"/>
          <w:sz w:val="24"/>
        </w:rPr>
        <w:t xml:space="preserve"> </w:t>
      </w:r>
      <w:r w:rsidRPr="006B4010">
        <w:rPr>
          <w:rFonts w:ascii="Times New Roman" w:hAnsi="Times New Roman"/>
          <w:spacing w:val="-2"/>
          <w:sz w:val="24"/>
        </w:rPr>
        <w:t>b</w:t>
      </w:r>
      <w:r w:rsidRPr="006B4010">
        <w:rPr>
          <w:rFonts w:ascii="Times New Roman" w:hAnsi="Times New Roman"/>
          <w:spacing w:val="1"/>
          <w:sz w:val="24"/>
        </w:rPr>
        <w:t>r</w:t>
      </w:r>
      <w:r w:rsidRPr="006B4010">
        <w:rPr>
          <w:rFonts w:ascii="Times New Roman" w:hAnsi="Times New Roman"/>
          <w:spacing w:val="-2"/>
          <w:sz w:val="24"/>
        </w:rPr>
        <w:t>o</w:t>
      </w:r>
      <w:r w:rsidRPr="006B4010">
        <w:rPr>
          <w:rFonts w:ascii="Times New Roman" w:hAnsi="Times New Roman"/>
          <w:spacing w:val="1"/>
          <w:sz w:val="24"/>
        </w:rPr>
        <w:t>u</w:t>
      </w:r>
      <w:r w:rsidRPr="006B4010">
        <w:rPr>
          <w:rFonts w:ascii="Times New Roman" w:hAnsi="Times New Roman"/>
          <w:spacing w:val="-4"/>
          <w:sz w:val="24"/>
        </w:rPr>
        <w:t>g</w:t>
      </w:r>
      <w:r w:rsidRPr="006B4010">
        <w:rPr>
          <w:rFonts w:ascii="Times New Roman" w:hAnsi="Times New Roman"/>
          <w:spacing w:val="1"/>
          <w:sz w:val="24"/>
        </w:rPr>
        <w:t xml:space="preserve">ht. </w:t>
      </w:r>
      <w:r w:rsidRPr="006B4010">
        <w:rPr>
          <w:rFonts w:ascii="Times New Roman" w:hAnsi="Times New Roman"/>
          <w:i/>
          <w:sz w:val="24"/>
        </w:rPr>
        <w:t>5</w:t>
      </w:r>
      <w:r w:rsidRPr="006B4010">
        <w:rPr>
          <w:rFonts w:ascii="Times New Roman" w:hAnsi="Times New Roman"/>
          <w:i/>
          <w:spacing w:val="7"/>
          <w:sz w:val="24"/>
        </w:rPr>
        <w:t xml:space="preserve"> </w:t>
      </w:r>
      <w:r w:rsidRPr="006B4010">
        <w:rPr>
          <w:rFonts w:ascii="Times New Roman" w:hAnsi="Times New Roman"/>
          <w:i/>
          <w:sz w:val="24"/>
        </w:rPr>
        <w:t>W.</w:t>
      </w:r>
      <w:r w:rsidRPr="006B4010">
        <w:rPr>
          <w:rFonts w:ascii="Times New Roman" w:hAnsi="Times New Roman"/>
          <w:i/>
          <w:spacing w:val="7"/>
          <w:sz w:val="24"/>
        </w:rPr>
        <w:t xml:space="preserve"> </w:t>
      </w:r>
      <w:r w:rsidRPr="006B4010">
        <w:rPr>
          <w:rFonts w:ascii="Times New Roman" w:hAnsi="Times New Roman"/>
          <w:i/>
          <w:sz w:val="24"/>
        </w:rPr>
        <w:t>120th</w:t>
      </w:r>
      <w:r w:rsidRPr="006B4010">
        <w:rPr>
          <w:rFonts w:ascii="Times New Roman" w:hAnsi="Times New Roman"/>
          <w:i/>
          <w:spacing w:val="7"/>
          <w:sz w:val="24"/>
        </w:rPr>
        <w:t xml:space="preserve"> </w:t>
      </w:r>
      <w:r w:rsidRPr="006B4010">
        <w:rPr>
          <w:rFonts w:ascii="Times New Roman" w:hAnsi="Times New Roman"/>
          <w:i/>
          <w:spacing w:val="3"/>
          <w:sz w:val="24"/>
        </w:rPr>
        <w:t>R</w:t>
      </w:r>
      <w:r w:rsidRPr="006B4010">
        <w:rPr>
          <w:rFonts w:ascii="Times New Roman" w:hAnsi="Times New Roman"/>
          <w:i/>
          <w:sz w:val="24"/>
        </w:rPr>
        <w:t>ealty</w:t>
      </w:r>
      <w:r w:rsidRPr="006B4010">
        <w:rPr>
          <w:rFonts w:ascii="Times New Roman" w:hAnsi="Times New Roman"/>
          <w:i/>
          <w:spacing w:val="-1"/>
          <w:sz w:val="24"/>
        </w:rPr>
        <w:t xml:space="preserve"> </w:t>
      </w:r>
      <w:r w:rsidRPr="006B4010">
        <w:rPr>
          <w:rFonts w:ascii="Times New Roman" w:hAnsi="Times New Roman"/>
          <w:i/>
          <w:sz w:val="24"/>
        </w:rPr>
        <w:t>Corp.</w:t>
      </w:r>
      <w:r w:rsidRPr="006B4010">
        <w:rPr>
          <w:rFonts w:ascii="Times New Roman" w:hAnsi="Times New Roman"/>
          <w:i/>
          <w:spacing w:val="7"/>
          <w:sz w:val="24"/>
        </w:rPr>
        <w:t xml:space="preserve"> </w:t>
      </w:r>
      <w:r w:rsidRPr="006B4010">
        <w:rPr>
          <w:rFonts w:ascii="Times New Roman" w:hAnsi="Times New Roman"/>
          <w:i/>
          <w:sz w:val="24"/>
        </w:rPr>
        <w:t>v.</w:t>
      </w:r>
      <w:r w:rsidRPr="006B4010">
        <w:rPr>
          <w:rFonts w:ascii="Times New Roman" w:hAnsi="Times New Roman"/>
          <w:i/>
          <w:spacing w:val="7"/>
          <w:sz w:val="24"/>
        </w:rPr>
        <w:t xml:space="preserve"> </w:t>
      </w:r>
      <w:r w:rsidRPr="006B4010">
        <w:rPr>
          <w:rFonts w:ascii="Times New Roman" w:hAnsi="Times New Roman"/>
          <w:i/>
          <w:sz w:val="24"/>
        </w:rPr>
        <w:t>Continental</w:t>
      </w:r>
      <w:r w:rsidRPr="006B4010">
        <w:rPr>
          <w:rFonts w:ascii="Times New Roman" w:hAnsi="Times New Roman"/>
          <w:i/>
          <w:spacing w:val="7"/>
          <w:sz w:val="24"/>
        </w:rPr>
        <w:t xml:space="preserve"> </w:t>
      </w:r>
      <w:r w:rsidRPr="006B4010">
        <w:rPr>
          <w:rFonts w:ascii="Times New Roman" w:hAnsi="Times New Roman"/>
          <w:i/>
          <w:sz w:val="24"/>
        </w:rPr>
        <w:t>Capital</w:t>
      </w:r>
      <w:r w:rsidRPr="006B4010">
        <w:rPr>
          <w:rFonts w:ascii="Times New Roman" w:hAnsi="Times New Roman"/>
          <w:i/>
          <w:spacing w:val="7"/>
          <w:sz w:val="24"/>
        </w:rPr>
        <w:t xml:space="preserve"> </w:t>
      </w:r>
      <w:r w:rsidRPr="006B4010">
        <w:rPr>
          <w:rFonts w:ascii="Times New Roman" w:hAnsi="Times New Roman"/>
          <w:i/>
          <w:sz w:val="24"/>
        </w:rPr>
        <w:t>Group,</w:t>
      </w:r>
      <w:r w:rsidRPr="006B4010">
        <w:rPr>
          <w:rFonts w:ascii="Times New Roman" w:hAnsi="Times New Roman"/>
          <w:i/>
          <w:spacing w:val="7"/>
          <w:sz w:val="24"/>
        </w:rPr>
        <w:t xml:space="preserve"> </w:t>
      </w:r>
      <w:r w:rsidRPr="006B4010">
        <w:rPr>
          <w:rFonts w:ascii="Times New Roman" w:hAnsi="Times New Roman"/>
          <w:i/>
          <w:spacing w:val="-5"/>
          <w:sz w:val="24"/>
        </w:rPr>
        <w:t>LL</w:t>
      </w:r>
      <w:r w:rsidRPr="006B4010">
        <w:rPr>
          <w:rFonts w:ascii="Times New Roman" w:hAnsi="Times New Roman"/>
          <w:i/>
          <w:sz w:val="24"/>
        </w:rPr>
        <w:t>C,</w:t>
      </w:r>
      <w:r w:rsidRPr="006B4010">
        <w:rPr>
          <w:rFonts w:ascii="Times New Roman" w:hAnsi="Times New Roman"/>
          <w:spacing w:val="13"/>
          <w:sz w:val="24"/>
        </w:rPr>
        <w:t xml:space="preserve"> </w:t>
      </w:r>
      <w:r w:rsidRPr="006B4010">
        <w:rPr>
          <w:rFonts w:ascii="Times New Roman" w:hAnsi="Times New Roman"/>
          <w:sz w:val="24"/>
        </w:rPr>
        <w:t>No.</w:t>
      </w:r>
      <w:r w:rsidRPr="006B4010">
        <w:rPr>
          <w:rFonts w:ascii="Times New Roman" w:hAnsi="Times New Roman"/>
          <w:spacing w:val="7"/>
          <w:sz w:val="24"/>
        </w:rPr>
        <w:t xml:space="preserve"> </w:t>
      </w:r>
      <w:r w:rsidRPr="006B4010">
        <w:rPr>
          <w:rFonts w:ascii="Times New Roman" w:hAnsi="Times New Roman"/>
          <w:sz w:val="24"/>
        </w:rPr>
        <w:t>110318/05,</w:t>
      </w:r>
      <w:r w:rsidRPr="006B4010">
        <w:rPr>
          <w:rFonts w:ascii="Times New Roman" w:hAnsi="Times New Roman"/>
          <w:spacing w:val="7"/>
          <w:sz w:val="24"/>
        </w:rPr>
        <w:t xml:space="preserve"> </w:t>
      </w:r>
      <w:r w:rsidRPr="006B4010">
        <w:rPr>
          <w:rFonts w:ascii="Times New Roman" w:hAnsi="Times New Roman"/>
          <w:sz w:val="24"/>
        </w:rPr>
        <w:t>2005</w:t>
      </w:r>
      <w:r w:rsidRPr="006B4010">
        <w:rPr>
          <w:rFonts w:ascii="Times New Roman" w:hAnsi="Times New Roman"/>
          <w:spacing w:val="7"/>
          <w:sz w:val="24"/>
        </w:rPr>
        <w:t xml:space="preserve"> </w:t>
      </w:r>
      <w:r w:rsidRPr="006B4010">
        <w:rPr>
          <w:rFonts w:ascii="Times New Roman" w:hAnsi="Times New Roman"/>
          <w:sz w:val="24"/>
        </w:rPr>
        <w:t>WL</w:t>
      </w:r>
      <w:r w:rsidRPr="006B4010">
        <w:rPr>
          <w:rFonts w:ascii="Times New Roman" w:hAnsi="Times New Roman"/>
          <w:spacing w:val="4"/>
          <w:sz w:val="24"/>
        </w:rPr>
        <w:t xml:space="preserve"> </w:t>
      </w:r>
      <w:r w:rsidRPr="006B4010">
        <w:rPr>
          <w:rFonts w:ascii="Times New Roman" w:hAnsi="Times New Roman"/>
          <w:sz w:val="24"/>
        </w:rPr>
        <w:t>2741954 (Sup.</w:t>
      </w:r>
      <w:r w:rsidRPr="006B4010">
        <w:rPr>
          <w:rFonts w:ascii="Times New Roman" w:hAnsi="Times New Roman"/>
          <w:spacing w:val="-14"/>
          <w:sz w:val="24"/>
        </w:rPr>
        <w:t xml:space="preserve"> </w:t>
      </w:r>
      <w:r w:rsidRPr="006B4010">
        <w:rPr>
          <w:rFonts w:ascii="Times New Roman" w:hAnsi="Times New Roman"/>
          <w:sz w:val="24"/>
        </w:rPr>
        <w:t>Ct.</w:t>
      </w:r>
      <w:r w:rsidRPr="006B4010">
        <w:rPr>
          <w:rFonts w:ascii="Times New Roman" w:hAnsi="Times New Roman"/>
          <w:spacing w:val="-14"/>
          <w:sz w:val="24"/>
        </w:rPr>
        <w:t xml:space="preserve"> </w:t>
      </w:r>
      <w:r w:rsidRPr="006B4010">
        <w:rPr>
          <w:rFonts w:ascii="Times New Roman" w:hAnsi="Times New Roman"/>
          <w:sz w:val="24"/>
        </w:rPr>
        <w:t>N.Y.</w:t>
      </w:r>
      <w:r w:rsidRPr="006B4010">
        <w:rPr>
          <w:rFonts w:ascii="Times New Roman" w:hAnsi="Times New Roman"/>
          <w:spacing w:val="-14"/>
          <w:sz w:val="24"/>
        </w:rPr>
        <w:t xml:space="preserve"> </w:t>
      </w:r>
      <w:r w:rsidRPr="006B4010">
        <w:rPr>
          <w:rFonts w:ascii="Times New Roman" w:hAnsi="Times New Roman"/>
          <w:sz w:val="24"/>
        </w:rPr>
        <w:t>Co.</w:t>
      </w:r>
      <w:r w:rsidRPr="006B4010">
        <w:rPr>
          <w:rFonts w:ascii="Times New Roman" w:hAnsi="Times New Roman"/>
          <w:spacing w:val="-14"/>
          <w:sz w:val="24"/>
        </w:rPr>
        <w:t xml:space="preserve"> </w:t>
      </w:r>
      <w:r w:rsidRPr="006B4010">
        <w:rPr>
          <w:rFonts w:ascii="Times New Roman" w:hAnsi="Times New Roman"/>
          <w:sz w:val="24"/>
        </w:rPr>
        <w:t>Oct.</w:t>
      </w:r>
      <w:r w:rsidRPr="006B4010">
        <w:rPr>
          <w:rFonts w:ascii="Times New Roman" w:hAnsi="Times New Roman"/>
          <w:spacing w:val="-12"/>
          <w:sz w:val="24"/>
        </w:rPr>
        <w:t xml:space="preserve"> </w:t>
      </w:r>
      <w:r w:rsidRPr="006B4010">
        <w:rPr>
          <w:rFonts w:ascii="Times New Roman" w:hAnsi="Times New Roman"/>
          <w:sz w:val="24"/>
        </w:rPr>
        <w:t>24,</w:t>
      </w:r>
      <w:r w:rsidRPr="006B4010">
        <w:rPr>
          <w:rFonts w:ascii="Times New Roman" w:hAnsi="Times New Roman"/>
          <w:spacing w:val="-12"/>
          <w:sz w:val="24"/>
        </w:rPr>
        <w:t xml:space="preserve"> </w:t>
      </w:r>
      <w:r w:rsidRPr="006B4010">
        <w:rPr>
          <w:rFonts w:ascii="Times New Roman" w:hAnsi="Times New Roman"/>
          <w:sz w:val="24"/>
        </w:rPr>
        <w:t>2005);</w:t>
      </w:r>
      <w:r w:rsidRPr="006B4010">
        <w:rPr>
          <w:rFonts w:ascii="Times New Roman" w:hAnsi="Times New Roman"/>
          <w:spacing w:val="-12"/>
          <w:sz w:val="24"/>
        </w:rPr>
        <w:t xml:space="preserve"> </w:t>
      </w:r>
      <w:proofErr w:type="spellStart"/>
      <w:r w:rsidRPr="006B4010">
        <w:rPr>
          <w:rFonts w:ascii="Times New Roman" w:hAnsi="Times New Roman"/>
          <w:i/>
          <w:spacing w:val="3"/>
          <w:sz w:val="24"/>
        </w:rPr>
        <w:t>J</w:t>
      </w:r>
      <w:r w:rsidRPr="006B4010">
        <w:rPr>
          <w:rFonts w:ascii="Times New Roman" w:hAnsi="Times New Roman"/>
          <w:i/>
          <w:sz w:val="24"/>
        </w:rPr>
        <w:t>acobo</w:t>
      </w:r>
      <w:r w:rsidRPr="006B4010">
        <w:rPr>
          <w:rFonts w:ascii="Times New Roman" w:hAnsi="Times New Roman"/>
          <w:i/>
          <w:spacing w:val="-2"/>
          <w:sz w:val="24"/>
        </w:rPr>
        <w:t>w</w:t>
      </w:r>
      <w:r w:rsidRPr="006B4010">
        <w:rPr>
          <w:rFonts w:ascii="Times New Roman" w:hAnsi="Times New Roman"/>
          <w:i/>
          <w:sz w:val="24"/>
        </w:rPr>
        <w:t>itz</w:t>
      </w:r>
      <w:proofErr w:type="spellEnd"/>
      <w:r w:rsidRPr="006B4010">
        <w:rPr>
          <w:rFonts w:ascii="Times New Roman" w:hAnsi="Times New Roman"/>
          <w:i/>
          <w:spacing w:val="-10"/>
          <w:sz w:val="24"/>
        </w:rPr>
        <w:t xml:space="preserve"> </w:t>
      </w:r>
      <w:r w:rsidRPr="006B4010">
        <w:rPr>
          <w:rFonts w:ascii="Times New Roman" w:hAnsi="Times New Roman"/>
          <w:i/>
          <w:sz w:val="24"/>
        </w:rPr>
        <w:t>v.</w:t>
      </w:r>
      <w:r w:rsidRPr="006B4010">
        <w:rPr>
          <w:rFonts w:ascii="Times New Roman" w:hAnsi="Times New Roman"/>
          <w:i/>
          <w:spacing w:val="-12"/>
          <w:sz w:val="24"/>
        </w:rPr>
        <w:t xml:space="preserve"> </w:t>
      </w:r>
      <w:proofErr w:type="spellStart"/>
      <w:r w:rsidRPr="006B4010">
        <w:rPr>
          <w:rFonts w:ascii="Times New Roman" w:hAnsi="Times New Roman"/>
          <w:i/>
          <w:spacing w:val="3"/>
          <w:sz w:val="24"/>
        </w:rPr>
        <w:t>J</w:t>
      </w:r>
      <w:r w:rsidRPr="006B4010">
        <w:rPr>
          <w:rFonts w:ascii="Times New Roman" w:hAnsi="Times New Roman"/>
          <w:i/>
          <w:sz w:val="24"/>
        </w:rPr>
        <w:t>acobo</w:t>
      </w:r>
      <w:r w:rsidRPr="006B4010">
        <w:rPr>
          <w:rFonts w:ascii="Times New Roman" w:hAnsi="Times New Roman"/>
          <w:i/>
          <w:spacing w:val="-2"/>
          <w:sz w:val="24"/>
        </w:rPr>
        <w:t>w</w:t>
      </w:r>
      <w:r w:rsidRPr="006B4010">
        <w:rPr>
          <w:rFonts w:ascii="Times New Roman" w:hAnsi="Times New Roman"/>
          <w:i/>
          <w:sz w:val="24"/>
        </w:rPr>
        <w:t>it</w:t>
      </w:r>
      <w:r w:rsidRPr="006B4010">
        <w:rPr>
          <w:rFonts w:ascii="Times New Roman" w:hAnsi="Times New Roman"/>
          <w:i/>
          <w:spacing w:val="2"/>
          <w:sz w:val="24"/>
        </w:rPr>
        <w:t>z</w:t>
      </w:r>
      <w:proofErr w:type="spellEnd"/>
      <w:r w:rsidRPr="006B4010">
        <w:rPr>
          <w:rFonts w:ascii="Times New Roman" w:hAnsi="Times New Roman"/>
          <w:sz w:val="24"/>
        </w:rPr>
        <w:t>,</w:t>
      </w:r>
      <w:r w:rsidRPr="006B4010">
        <w:rPr>
          <w:rFonts w:ascii="Times New Roman" w:hAnsi="Times New Roman"/>
          <w:spacing w:val="-12"/>
          <w:sz w:val="24"/>
        </w:rPr>
        <w:t xml:space="preserve"> </w:t>
      </w:r>
      <w:r w:rsidRPr="006B4010">
        <w:rPr>
          <w:rFonts w:ascii="Times New Roman" w:hAnsi="Times New Roman"/>
          <w:sz w:val="24"/>
        </w:rPr>
        <w:t>No.</w:t>
      </w:r>
      <w:r w:rsidRPr="006B4010">
        <w:rPr>
          <w:rFonts w:ascii="Times New Roman" w:hAnsi="Times New Roman"/>
          <w:spacing w:val="-14"/>
          <w:sz w:val="24"/>
        </w:rPr>
        <w:t xml:space="preserve"> </w:t>
      </w:r>
      <w:r w:rsidRPr="006B4010">
        <w:rPr>
          <w:rFonts w:ascii="Times New Roman" w:hAnsi="Times New Roman"/>
          <w:sz w:val="24"/>
        </w:rPr>
        <w:t>16605</w:t>
      </w:r>
      <w:r w:rsidRPr="006B4010">
        <w:rPr>
          <w:rFonts w:ascii="Times New Roman" w:hAnsi="Times New Roman"/>
          <w:spacing w:val="2"/>
          <w:sz w:val="24"/>
        </w:rPr>
        <w:t>/</w:t>
      </w:r>
      <w:r w:rsidRPr="006B4010">
        <w:rPr>
          <w:rFonts w:ascii="Times New Roman" w:hAnsi="Times New Roman"/>
          <w:sz w:val="24"/>
        </w:rPr>
        <w:t>04,</w:t>
      </w:r>
      <w:r w:rsidRPr="006B4010">
        <w:rPr>
          <w:rFonts w:ascii="Times New Roman" w:hAnsi="Times New Roman"/>
          <w:spacing w:val="-12"/>
          <w:sz w:val="24"/>
        </w:rPr>
        <w:t xml:space="preserve"> </w:t>
      </w:r>
      <w:r w:rsidRPr="006B4010">
        <w:rPr>
          <w:rFonts w:ascii="Times New Roman" w:hAnsi="Times New Roman"/>
          <w:sz w:val="24"/>
        </w:rPr>
        <w:t>2004</w:t>
      </w:r>
      <w:r w:rsidRPr="006B4010">
        <w:rPr>
          <w:rFonts w:ascii="Times New Roman" w:hAnsi="Times New Roman"/>
          <w:spacing w:val="-12"/>
          <w:sz w:val="24"/>
        </w:rPr>
        <w:t xml:space="preserve"> </w:t>
      </w:r>
      <w:r w:rsidRPr="006B4010">
        <w:rPr>
          <w:rFonts w:ascii="Times New Roman" w:hAnsi="Times New Roman"/>
          <w:sz w:val="24"/>
        </w:rPr>
        <w:t>WL</w:t>
      </w:r>
      <w:r w:rsidRPr="006B4010">
        <w:rPr>
          <w:rFonts w:ascii="Times New Roman" w:hAnsi="Times New Roman"/>
          <w:spacing w:val="-18"/>
          <w:sz w:val="24"/>
        </w:rPr>
        <w:t xml:space="preserve"> </w:t>
      </w:r>
      <w:r w:rsidRPr="006B4010">
        <w:rPr>
          <w:rFonts w:ascii="Times New Roman" w:hAnsi="Times New Roman"/>
          <w:sz w:val="24"/>
        </w:rPr>
        <w:t>2532297,</w:t>
      </w:r>
      <w:r w:rsidRPr="006B4010">
        <w:rPr>
          <w:rFonts w:ascii="Times New Roman" w:hAnsi="Times New Roman"/>
          <w:spacing w:val="-14"/>
          <w:sz w:val="24"/>
        </w:rPr>
        <w:t xml:space="preserve"> </w:t>
      </w:r>
      <w:r w:rsidRPr="006B4010">
        <w:rPr>
          <w:rFonts w:ascii="Times New Roman" w:hAnsi="Times New Roman"/>
          <w:sz w:val="24"/>
        </w:rPr>
        <w:t>*4 (Sup.</w:t>
      </w:r>
      <w:r w:rsidRPr="006B4010">
        <w:rPr>
          <w:rFonts w:ascii="Times New Roman" w:hAnsi="Times New Roman"/>
          <w:spacing w:val="-2"/>
          <w:sz w:val="24"/>
        </w:rPr>
        <w:t xml:space="preserve"> </w:t>
      </w:r>
      <w:r w:rsidRPr="006B4010">
        <w:rPr>
          <w:rFonts w:ascii="Times New Roman" w:hAnsi="Times New Roman"/>
          <w:sz w:val="24"/>
        </w:rPr>
        <w:t>Ct. Queens.</w:t>
      </w:r>
      <w:r w:rsidRPr="006B4010">
        <w:rPr>
          <w:rFonts w:ascii="Times New Roman" w:hAnsi="Times New Roman"/>
          <w:spacing w:val="-2"/>
          <w:sz w:val="24"/>
        </w:rPr>
        <w:t xml:space="preserve"> </w:t>
      </w:r>
      <w:r w:rsidRPr="006B4010">
        <w:rPr>
          <w:rFonts w:ascii="Times New Roman" w:hAnsi="Times New Roman"/>
          <w:sz w:val="24"/>
        </w:rPr>
        <w:t xml:space="preserve">Co. Oct. 25, 2004).  </w:t>
      </w:r>
      <w:r w:rsidRPr="006B4010">
        <w:rPr>
          <w:rFonts w:ascii="Times New Roman" w:hAnsi="Times New Roman"/>
          <w:i/>
          <w:sz w:val="24"/>
        </w:rPr>
        <w:t>A</w:t>
      </w:r>
      <w:r w:rsidRPr="006B4010">
        <w:rPr>
          <w:rFonts w:ascii="Times New Roman" w:hAnsi="Times New Roman"/>
          <w:i/>
          <w:spacing w:val="-2"/>
          <w:sz w:val="24"/>
        </w:rPr>
        <w:t>c</w:t>
      </w:r>
      <w:r w:rsidRPr="006B4010">
        <w:rPr>
          <w:rFonts w:ascii="Times New Roman" w:hAnsi="Times New Roman"/>
          <w:i/>
          <w:sz w:val="24"/>
        </w:rPr>
        <w:t>cord M</w:t>
      </w:r>
      <w:r w:rsidRPr="006B4010">
        <w:rPr>
          <w:rFonts w:ascii="Times New Roman" w:hAnsi="Times New Roman"/>
          <w:i/>
          <w:spacing w:val="-2"/>
          <w:sz w:val="24"/>
        </w:rPr>
        <w:t>r</w:t>
      </w:r>
      <w:r w:rsidRPr="006B4010">
        <w:rPr>
          <w:rFonts w:ascii="Times New Roman" w:hAnsi="Times New Roman"/>
          <w:i/>
          <w:sz w:val="24"/>
        </w:rPr>
        <w:t>. Natur</w:t>
      </w:r>
      <w:r w:rsidRPr="006B4010">
        <w:rPr>
          <w:rFonts w:ascii="Times New Roman" w:hAnsi="Times New Roman"/>
          <w:i/>
          <w:spacing w:val="-3"/>
          <w:sz w:val="24"/>
        </w:rPr>
        <w:t>a</w:t>
      </w:r>
      <w:r w:rsidRPr="006B4010">
        <w:rPr>
          <w:rFonts w:ascii="Times New Roman" w:hAnsi="Times New Roman"/>
          <w:i/>
          <w:sz w:val="24"/>
        </w:rPr>
        <w:t xml:space="preserve">l, </w:t>
      </w:r>
      <w:r w:rsidRPr="006B4010">
        <w:rPr>
          <w:rFonts w:ascii="Times New Roman" w:hAnsi="Times New Roman"/>
          <w:i/>
          <w:spacing w:val="-5"/>
          <w:sz w:val="24"/>
        </w:rPr>
        <w:t>I</w:t>
      </w:r>
      <w:r w:rsidRPr="006B4010">
        <w:rPr>
          <w:rFonts w:ascii="Times New Roman" w:hAnsi="Times New Roman"/>
          <w:i/>
          <w:sz w:val="24"/>
        </w:rPr>
        <w:t>nc. v. Un</w:t>
      </w:r>
      <w:r w:rsidRPr="006B4010">
        <w:rPr>
          <w:rFonts w:ascii="Times New Roman" w:hAnsi="Times New Roman"/>
          <w:i/>
          <w:spacing w:val="-2"/>
          <w:sz w:val="24"/>
        </w:rPr>
        <w:t>a</w:t>
      </w:r>
      <w:r w:rsidRPr="006B4010">
        <w:rPr>
          <w:rFonts w:ascii="Times New Roman" w:hAnsi="Times New Roman"/>
          <w:i/>
          <w:sz w:val="24"/>
        </w:rPr>
        <w:t>dulterat</w:t>
      </w:r>
      <w:r w:rsidRPr="006B4010">
        <w:rPr>
          <w:rFonts w:ascii="Times New Roman" w:hAnsi="Times New Roman"/>
          <w:i/>
          <w:spacing w:val="-2"/>
          <w:sz w:val="24"/>
        </w:rPr>
        <w:t>e</w:t>
      </w:r>
      <w:r w:rsidRPr="006B4010">
        <w:rPr>
          <w:rFonts w:ascii="Times New Roman" w:hAnsi="Times New Roman"/>
          <w:i/>
          <w:sz w:val="24"/>
        </w:rPr>
        <w:t xml:space="preserve">d Food Prods., </w:t>
      </w:r>
      <w:r w:rsidRPr="006B4010">
        <w:rPr>
          <w:rFonts w:ascii="Times New Roman" w:hAnsi="Times New Roman"/>
          <w:i/>
          <w:spacing w:val="-6"/>
          <w:sz w:val="24"/>
        </w:rPr>
        <w:t>I</w:t>
      </w:r>
      <w:r w:rsidRPr="006B4010">
        <w:rPr>
          <w:rFonts w:ascii="Times New Roman" w:hAnsi="Times New Roman"/>
          <w:i/>
          <w:sz w:val="24"/>
        </w:rPr>
        <w:t>nc</w:t>
      </w:r>
      <w:r w:rsidRPr="006B4010">
        <w:rPr>
          <w:rFonts w:ascii="Times New Roman" w:hAnsi="Times New Roman"/>
          <w:sz w:val="24"/>
          <w:u w:val="single" w:color="000000"/>
        </w:rPr>
        <w:t xml:space="preserve">., </w:t>
      </w:r>
      <w:r w:rsidRPr="006B4010">
        <w:rPr>
          <w:rFonts w:ascii="Times New Roman" w:hAnsi="Times New Roman"/>
          <w:sz w:val="24"/>
        </w:rPr>
        <w:t>152</w:t>
      </w:r>
      <w:r w:rsidRPr="006B4010">
        <w:rPr>
          <w:rFonts w:ascii="Times New Roman" w:hAnsi="Times New Roman"/>
          <w:spacing w:val="-2"/>
          <w:sz w:val="24"/>
        </w:rPr>
        <w:t xml:space="preserve"> </w:t>
      </w:r>
      <w:r w:rsidRPr="006B4010">
        <w:rPr>
          <w:rFonts w:ascii="Times New Roman" w:hAnsi="Times New Roman"/>
          <w:sz w:val="24"/>
        </w:rPr>
        <w:t>A.D.2d</w:t>
      </w:r>
      <w:r w:rsidRPr="006B4010">
        <w:rPr>
          <w:rFonts w:ascii="Times New Roman" w:hAnsi="Times New Roman"/>
          <w:spacing w:val="-2"/>
          <w:sz w:val="24"/>
        </w:rPr>
        <w:t xml:space="preserve"> </w:t>
      </w:r>
      <w:r w:rsidRPr="006B4010">
        <w:rPr>
          <w:rFonts w:ascii="Times New Roman" w:hAnsi="Times New Roman"/>
          <w:sz w:val="24"/>
        </w:rPr>
        <w:t>729,</w:t>
      </w:r>
      <w:r w:rsidRPr="006B4010">
        <w:rPr>
          <w:rFonts w:ascii="Times New Roman" w:hAnsi="Times New Roman"/>
          <w:spacing w:val="-2"/>
          <w:sz w:val="24"/>
        </w:rPr>
        <w:t xml:space="preserve"> </w:t>
      </w:r>
      <w:r w:rsidRPr="006B4010">
        <w:rPr>
          <w:rFonts w:ascii="Times New Roman" w:hAnsi="Times New Roman"/>
          <w:sz w:val="24"/>
        </w:rPr>
        <w:t>730,</w:t>
      </w:r>
      <w:r w:rsidRPr="006B4010">
        <w:rPr>
          <w:rFonts w:ascii="Times New Roman" w:hAnsi="Times New Roman"/>
          <w:spacing w:val="-2"/>
          <w:sz w:val="24"/>
        </w:rPr>
        <w:t xml:space="preserve"> </w:t>
      </w:r>
      <w:r w:rsidRPr="006B4010">
        <w:rPr>
          <w:rFonts w:ascii="Times New Roman" w:hAnsi="Times New Roman"/>
          <w:sz w:val="24"/>
        </w:rPr>
        <w:t>544</w:t>
      </w:r>
      <w:r w:rsidRPr="006B4010">
        <w:rPr>
          <w:rFonts w:ascii="Times New Roman" w:hAnsi="Times New Roman"/>
          <w:spacing w:val="-2"/>
          <w:sz w:val="24"/>
        </w:rPr>
        <w:t xml:space="preserve"> </w:t>
      </w:r>
      <w:r w:rsidRPr="006B4010">
        <w:rPr>
          <w:rFonts w:ascii="Times New Roman" w:hAnsi="Times New Roman"/>
          <w:sz w:val="24"/>
        </w:rPr>
        <w:t>N.Y.S.2d</w:t>
      </w:r>
      <w:r w:rsidRPr="006B4010">
        <w:rPr>
          <w:rFonts w:ascii="Times New Roman" w:hAnsi="Times New Roman"/>
          <w:spacing w:val="-6"/>
          <w:sz w:val="24"/>
        </w:rPr>
        <w:t xml:space="preserve"> </w:t>
      </w:r>
      <w:r w:rsidRPr="006B4010">
        <w:rPr>
          <w:rFonts w:ascii="Times New Roman" w:hAnsi="Times New Roman"/>
          <w:sz w:val="24"/>
        </w:rPr>
        <w:t>182,</w:t>
      </w:r>
      <w:r w:rsidRPr="006B4010">
        <w:rPr>
          <w:rFonts w:ascii="Times New Roman" w:hAnsi="Times New Roman"/>
          <w:spacing w:val="-5"/>
          <w:sz w:val="24"/>
        </w:rPr>
        <w:t xml:space="preserve"> </w:t>
      </w:r>
      <w:r w:rsidRPr="006B4010">
        <w:rPr>
          <w:rFonts w:ascii="Times New Roman" w:hAnsi="Times New Roman"/>
          <w:sz w:val="24"/>
        </w:rPr>
        <w:t>183</w:t>
      </w:r>
      <w:r w:rsidRPr="006B4010">
        <w:rPr>
          <w:rFonts w:ascii="Times New Roman" w:hAnsi="Times New Roman"/>
          <w:spacing w:val="-5"/>
          <w:sz w:val="24"/>
        </w:rPr>
        <w:t xml:space="preserve"> </w:t>
      </w:r>
      <w:r w:rsidRPr="006B4010">
        <w:rPr>
          <w:rFonts w:ascii="Times New Roman" w:hAnsi="Times New Roman"/>
          <w:sz w:val="24"/>
        </w:rPr>
        <w:t>(</w:t>
      </w:r>
      <w:r w:rsidRPr="006B4010">
        <w:rPr>
          <w:rFonts w:ascii="Times New Roman" w:hAnsi="Times New Roman"/>
          <w:spacing w:val="-1"/>
          <w:sz w:val="24"/>
        </w:rPr>
        <w:t>2</w:t>
      </w:r>
      <w:r w:rsidRPr="006B4010">
        <w:rPr>
          <w:rFonts w:ascii="Times New Roman" w:hAnsi="Times New Roman"/>
          <w:position w:val="9"/>
          <w:sz w:val="14"/>
        </w:rPr>
        <w:t>d</w:t>
      </w:r>
      <w:r w:rsidRPr="006B4010">
        <w:rPr>
          <w:rFonts w:ascii="Times New Roman" w:hAnsi="Times New Roman"/>
          <w:spacing w:val="22"/>
          <w:position w:val="9"/>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w:t>
      </w:r>
      <w:r w:rsidRPr="006B4010">
        <w:rPr>
          <w:rFonts w:ascii="Times New Roman" w:hAnsi="Times New Roman"/>
          <w:spacing w:val="-2"/>
          <w:sz w:val="24"/>
        </w:rPr>
        <w:t xml:space="preserve"> </w:t>
      </w:r>
      <w:r w:rsidRPr="006B4010">
        <w:rPr>
          <w:rFonts w:ascii="Times New Roman" w:hAnsi="Times New Roman"/>
          <w:sz w:val="24"/>
        </w:rPr>
        <w:t>1989</w:t>
      </w:r>
      <w:r w:rsidRPr="006B4010">
        <w:rPr>
          <w:rFonts w:ascii="Times New Roman" w:hAnsi="Times New Roman"/>
          <w:spacing w:val="-3"/>
          <w:sz w:val="24"/>
        </w:rPr>
        <w:t xml:space="preserve">) </w:t>
      </w:r>
      <w:r w:rsidRPr="006B4010">
        <w:rPr>
          <w:rFonts w:ascii="Times New Roman" w:hAnsi="Times New Roman"/>
          <w:sz w:val="24"/>
        </w:rPr>
        <w:t>(existence</w:t>
      </w:r>
      <w:r w:rsidRPr="006B4010">
        <w:rPr>
          <w:rFonts w:ascii="Times New Roman" w:hAnsi="Times New Roman"/>
          <w:spacing w:val="-6"/>
          <w:sz w:val="24"/>
        </w:rPr>
        <w:t xml:space="preserve"> </w:t>
      </w:r>
      <w:r w:rsidRPr="006B4010">
        <w:rPr>
          <w:rFonts w:ascii="Times New Roman" w:hAnsi="Times New Roman"/>
          <w:sz w:val="24"/>
        </w:rPr>
        <w:t>of</w:t>
      </w:r>
      <w:r w:rsidRPr="006B4010">
        <w:rPr>
          <w:rFonts w:ascii="Times New Roman" w:hAnsi="Times New Roman"/>
          <w:spacing w:val="-6"/>
          <w:sz w:val="24"/>
        </w:rPr>
        <w:t xml:space="preserve"> </w:t>
      </w:r>
      <w:r w:rsidRPr="006B4010">
        <w:rPr>
          <w:rFonts w:ascii="Times New Roman" w:hAnsi="Times New Roman"/>
          <w:sz w:val="24"/>
        </w:rPr>
        <w:t>fa</w:t>
      </w:r>
      <w:r w:rsidRPr="006B4010">
        <w:rPr>
          <w:rFonts w:ascii="Times New Roman" w:hAnsi="Times New Roman"/>
          <w:spacing w:val="-3"/>
          <w:sz w:val="24"/>
        </w:rPr>
        <w:t>c</w:t>
      </w:r>
      <w:r w:rsidRPr="006B4010">
        <w:rPr>
          <w:rFonts w:ascii="Times New Roman" w:hAnsi="Times New Roman"/>
          <w:sz w:val="24"/>
        </w:rPr>
        <w:t>tual</w:t>
      </w:r>
      <w:r w:rsidRPr="006B4010">
        <w:rPr>
          <w:rFonts w:ascii="Times New Roman" w:hAnsi="Times New Roman"/>
          <w:spacing w:val="-5"/>
          <w:sz w:val="24"/>
        </w:rPr>
        <w:t xml:space="preserve"> </w:t>
      </w:r>
      <w:r w:rsidRPr="006B4010">
        <w:rPr>
          <w:rFonts w:ascii="Times New Roman" w:hAnsi="Times New Roman"/>
          <w:sz w:val="24"/>
        </w:rPr>
        <w:t>dispute</w:t>
      </w:r>
      <w:r w:rsidRPr="006B4010">
        <w:rPr>
          <w:rFonts w:ascii="Times New Roman" w:hAnsi="Times New Roman"/>
          <w:spacing w:val="-5"/>
          <w:sz w:val="24"/>
        </w:rPr>
        <w:t xml:space="preserve"> </w:t>
      </w:r>
      <w:r w:rsidRPr="006B4010">
        <w:rPr>
          <w:rFonts w:ascii="Times New Roman" w:hAnsi="Times New Roman"/>
          <w:sz w:val="24"/>
        </w:rPr>
        <w:t>will</w:t>
      </w:r>
      <w:r w:rsidRPr="006B4010">
        <w:rPr>
          <w:rFonts w:ascii="Times New Roman" w:hAnsi="Times New Roman"/>
          <w:spacing w:val="-2"/>
          <w:sz w:val="24"/>
        </w:rPr>
        <w:t xml:space="preserve"> </w:t>
      </w:r>
      <w:r w:rsidRPr="006B4010">
        <w:rPr>
          <w:rFonts w:ascii="Times New Roman" w:hAnsi="Times New Roman"/>
          <w:sz w:val="24"/>
        </w:rPr>
        <w:t>not bar</w:t>
      </w:r>
      <w:r w:rsidRPr="006B4010">
        <w:rPr>
          <w:rFonts w:ascii="Times New Roman" w:hAnsi="Times New Roman"/>
          <w:spacing w:val="-22"/>
          <w:sz w:val="24"/>
        </w:rPr>
        <w:t xml:space="preserve"> </w:t>
      </w:r>
      <w:r w:rsidRPr="006B4010">
        <w:rPr>
          <w:rFonts w:ascii="Times New Roman" w:hAnsi="Times New Roman"/>
          <w:spacing w:val="-4"/>
          <w:sz w:val="24"/>
        </w:rPr>
        <w:t>g</w:t>
      </w:r>
      <w:r w:rsidRPr="006B4010">
        <w:rPr>
          <w:rFonts w:ascii="Times New Roman" w:hAnsi="Times New Roman"/>
          <w:sz w:val="24"/>
        </w:rPr>
        <w:t>ranting</w:t>
      </w:r>
      <w:r w:rsidRPr="006B4010">
        <w:rPr>
          <w:rFonts w:ascii="Times New Roman" w:hAnsi="Times New Roman"/>
          <w:spacing w:val="-25"/>
          <w:sz w:val="24"/>
        </w:rPr>
        <w:t xml:space="preserve"> </w:t>
      </w:r>
      <w:r w:rsidRPr="006B4010">
        <w:rPr>
          <w:rFonts w:ascii="Times New Roman" w:hAnsi="Times New Roman"/>
          <w:sz w:val="24"/>
        </w:rPr>
        <w:t>preliminary</w:t>
      </w:r>
      <w:r w:rsidRPr="006B4010">
        <w:rPr>
          <w:rFonts w:ascii="Times New Roman" w:hAnsi="Times New Roman"/>
          <w:spacing w:val="-28"/>
          <w:sz w:val="24"/>
        </w:rPr>
        <w:t xml:space="preserve"> </w:t>
      </w:r>
      <w:r w:rsidRPr="006B4010">
        <w:rPr>
          <w:rFonts w:ascii="Times New Roman" w:hAnsi="Times New Roman"/>
          <w:sz w:val="24"/>
        </w:rPr>
        <w:t>injunction</w:t>
      </w:r>
      <w:r w:rsidRPr="006B4010">
        <w:rPr>
          <w:rFonts w:ascii="Times New Roman" w:hAnsi="Times New Roman"/>
          <w:spacing w:val="-18"/>
          <w:sz w:val="24"/>
        </w:rPr>
        <w:t xml:space="preserve"> </w:t>
      </w:r>
      <w:r w:rsidRPr="006B4010">
        <w:rPr>
          <w:rFonts w:ascii="Times New Roman" w:hAnsi="Times New Roman"/>
          <w:sz w:val="24"/>
        </w:rPr>
        <w:t>if</w:t>
      </w:r>
      <w:r w:rsidRPr="006B4010">
        <w:rPr>
          <w:rFonts w:ascii="Times New Roman" w:hAnsi="Times New Roman"/>
          <w:spacing w:val="-19"/>
          <w:sz w:val="24"/>
        </w:rPr>
        <w:t xml:space="preserve"> </w:t>
      </w:r>
      <w:r w:rsidRPr="006B4010">
        <w:rPr>
          <w:rFonts w:ascii="Times New Roman" w:hAnsi="Times New Roman"/>
          <w:sz w:val="24"/>
        </w:rPr>
        <w:t>one</w:t>
      </w:r>
      <w:r w:rsidRPr="006B4010">
        <w:rPr>
          <w:rFonts w:ascii="Times New Roman" w:hAnsi="Times New Roman"/>
          <w:spacing w:val="-22"/>
          <w:sz w:val="24"/>
        </w:rPr>
        <w:t xml:space="preserve"> </w:t>
      </w:r>
      <w:r w:rsidRPr="006B4010">
        <w:rPr>
          <w:rFonts w:ascii="Times New Roman" w:hAnsi="Times New Roman"/>
          <w:sz w:val="24"/>
        </w:rPr>
        <w:t>is</w:t>
      </w:r>
      <w:r w:rsidRPr="006B4010">
        <w:rPr>
          <w:rFonts w:ascii="Times New Roman" w:hAnsi="Times New Roman"/>
          <w:spacing w:val="-17"/>
          <w:sz w:val="24"/>
        </w:rPr>
        <w:t xml:space="preserve"> </w:t>
      </w:r>
      <w:r w:rsidRPr="006B4010">
        <w:rPr>
          <w:rFonts w:ascii="Times New Roman" w:hAnsi="Times New Roman"/>
          <w:sz w:val="24"/>
        </w:rPr>
        <w:t>nec</w:t>
      </w:r>
      <w:r w:rsidRPr="006B4010">
        <w:rPr>
          <w:rFonts w:ascii="Times New Roman" w:hAnsi="Times New Roman"/>
          <w:spacing w:val="-3"/>
          <w:sz w:val="24"/>
        </w:rPr>
        <w:t>e</w:t>
      </w:r>
      <w:r w:rsidRPr="006B4010">
        <w:rPr>
          <w:rFonts w:ascii="Times New Roman" w:hAnsi="Times New Roman"/>
          <w:sz w:val="24"/>
        </w:rPr>
        <w:t>ssary</w:t>
      </w:r>
      <w:r w:rsidRPr="006B4010">
        <w:rPr>
          <w:rFonts w:ascii="Times New Roman" w:hAnsi="Times New Roman"/>
          <w:spacing w:val="-28"/>
          <w:sz w:val="24"/>
        </w:rPr>
        <w:t xml:space="preserve"> </w:t>
      </w:r>
      <w:r w:rsidRPr="006B4010">
        <w:rPr>
          <w:rFonts w:ascii="Times New Roman" w:hAnsi="Times New Roman"/>
          <w:sz w:val="24"/>
        </w:rPr>
        <w:t>to</w:t>
      </w:r>
      <w:r w:rsidRPr="006B4010">
        <w:rPr>
          <w:rFonts w:ascii="Times New Roman" w:hAnsi="Times New Roman"/>
          <w:spacing w:val="-22"/>
          <w:sz w:val="24"/>
        </w:rPr>
        <w:t xml:space="preserve"> </w:t>
      </w:r>
      <w:r w:rsidRPr="006B4010">
        <w:rPr>
          <w:rFonts w:ascii="Times New Roman" w:hAnsi="Times New Roman"/>
          <w:sz w:val="24"/>
        </w:rPr>
        <w:t>prese</w:t>
      </w:r>
      <w:r w:rsidRPr="006B4010">
        <w:rPr>
          <w:rFonts w:ascii="Times New Roman" w:hAnsi="Times New Roman"/>
          <w:spacing w:val="-3"/>
          <w:sz w:val="24"/>
        </w:rPr>
        <w:t>r</w:t>
      </w:r>
      <w:r w:rsidRPr="006B4010">
        <w:rPr>
          <w:rFonts w:ascii="Times New Roman" w:hAnsi="Times New Roman"/>
          <w:sz w:val="24"/>
        </w:rPr>
        <w:t>ve</w:t>
      </w:r>
      <w:r w:rsidRPr="006B4010">
        <w:rPr>
          <w:rFonts w:ascii="Times New Roman" w:hAnsi="Times New Roman"/>
          <w:spacing w:val="-22"/>
          <w:sz w:val="24"/>
        </w:rPr>
        <w:t xml:space="preserve"> </w:t>
      </w:r>
      <w:r w:rsidRPr="006B4010">
        <w:rPr>
          <w:rFonts w:ascii="Times New Roman" w:hAnsi="Times New Roman"/>
          <w:sz w:val="24"/>
        </w:rPr>
        <w:t>status</w:t>
      </w:r>
      <w:r w:rsidRPr="006B4010">
        <w:rPr>
          <w:rFonts w:ascii="Times New Roman" w:hAnsi="Times New Roman"/>
          <w:spacing w:val="-22"/>
          <w:sz w:val="24"/>
        </w:rPr>
        <w:t xml:space="preserve"> </w:t>
      </w:r>
      <w:r w:rsidRPr="006B4010">
        <w:rPr>
          <w:rFonts w:ascii="Times New Roman" w:hAnsi="Times New Roman"/>
          <w:sz w:val="24"/>
        </w:rPr>
        <w:t>quo</w:t>
      </w:r>
      <w:r w:rsidRPr="006B4010">
        <w:rPr>
          <w:rFonts w:ascii="Times New Roman" w:hAnsi="Times New Roman"/>
          <w:spacing w:val="-22"/>
          <w:sz w:val="24"/>
        </w:rPr>
        <w:t xml:space="preserve"> </w:t>
      </w:r>
      <w:r w:rsidRPr="006B4010">
        <w:rPr>
          <w:rFonts w:ascii="Times New Roman" w:hAnsi="Times New Roman"/>
          <w:sz w:val="24"/>
        </w:rPr>
        <w:t>and</w:t>
      </w:r>
      <w:r w:rsidRPr="006B4010">
        <w:rPr>
          <w:rFonts w:ascii="Times New Roman" w:hAnsi="Times New Roman"/>
          <w:spacing w:val="-22"/>
          <w:sz w:val="24"/>
        </w:rPr>
        <w:t xml:space="preserve"> </w:t>
      </w:r>
      <w:r w:rsidRPr="006B4010">
        <w:rPr>
          <w:rFonts w:ascii="Times New Roman" w:hAnsi="Times New Roman"/>
          <w:sz w:val="24"/>
        </w:rPr>
        <w:t>p</w:t>
      </w:r>
      <w:r w:rsidRPr="006B4010">
        <w:rPr>
          <w:rFonts w:ascii="Times New Roman" w:hAnsi="Times New Roman"/>
          <w:spacing w:val="-2"/>
          <w:sz w:val="24"/>
        </w:rPr>
        <w:t>a</w:t>
      </w:r>
      <w:r w:rsidRPr="006B4010">
        <w:rPr>
          <w:rFonts w:ascii="Times New Roman" w:hAnsi="Times New Roman"/>
          <w:sz w:val="24"/>
        </w:rPr>
        <w:t>rty</w:t>
      </w:r>
      <w:r w:rsidRPr="006B4010">
        <w:rPr>
          <w:rFonts w:ascii="Times New Roman" w:hAnsi="Times New Roman"/>
          <w:spacing w:val="-29"/>
          <w:sz w:val="24"/>
        </w:rPr>
        <w:t xml:space="preserve"> </w:t>
      </w:r>
      <w:r w:rsidRPr="006B4010">
        <w:rPr>
          <w:rFonts w:ascii="Times New Roman" w:hAnsi="Times New Roman"/>
          <w:sz w:val="24"/>
        </w:rPr>
        <w:t>to</w:t>
      </w:r>
      <w:r w:rsidRPr="006B4010">
        <w:rPr>
          <w:rFonts w:ascii="Times New Roman" w:hAnsi="Times New Roman"/>
          <w:spacing w:val="-22"/>
          <w:sz w:val="24"/>
        </w:rPr>
        <w:t xml:space="preserve"> </w:t>
      </w:r>
      <w:r w:rsidRPr="006B4010">
        <w:rPr>
          <w:rFonts w:ascii="Times New Roman" w:hAnsi="Times New Roman"/>
          <w:sz w:val="24"/>
        </w:rPr>
        <w:t>be</w:t>
      </w:r>
      <w:r w:rsidRPr="006B4010">
        <w:rPr>
          <w:rFonts w:ascii="Times New Roman" w:hAnsi="Times New Roman"/>
          <w:spacing w:val="-22"/>
          <w:sz w:val="24"/>
        </w:rPr>
        <w:t xml:space="preserve"> </w:t>
      </w:r>
      <w:r w:rsidRPr="006B4010">
        <w:rPr>
          <w:rFonts w:ascii="Times New Roman" w:hAnsi="Times New Roman"/>
          <w:sz w:val="24"/>
        </w:rPr>
        <w:t>enjoined will</w:t>
      </w:r>
      <w:r w:rsidRPr="006B4010">
        <w:rPr>
          <w:rFonts w:ascii="Times New Roman" w:hAnsi="Times New Roman"/>
          <w:spacing w:val="-7"/>
          <w:sz w:val="24"/>
        </w:rPr>
        <w:t xml:space="preserve"> </w:t>
      </w:r>
      <w:r w:rsidRPr="006B4010">
        <w:rPr>
          <w:rFonts w:ascii="Times New Roman" w:hAnsi="Times New Roman"/>
          <w:sz w:val="24"/>
        </w:rPr>
        <w:t>suffer</w:t>
      </w:r>
      <w:r w:rsidRPr="006B4010">
        <w:rPr>
          <w:rFonts w:ascii="Times New Roman" w:hAnsi="Times New Roman"/>
          <w:spacing w:val="-7"/>
          <w:sz w:val="24"/>
        </w:rPr>
        <w:t xml:space="preserve"> </w:t>
      </w:r>
      <w:r w:rsidRPr="006B4010">
        <w:rPr>
          <w:rFonts w:ascii="Times New Roman" w:hAnsi="Times New Roman"/>
          <w:sz w:val="24"/>
        </w:rPr>
        <w:t>no</w:t>
      </w:r>
      <w:r w:rsidRPr="006B4010">
        <w:rPr>
          <w:rFonts w:ascii="Times New Roman" w:hAnsi="Times New Roman"/>
          <w:spacing w:val="-7"/>
          <w:sz w:val="24"/>
        </w:rPr>
        <w:t xml:space="preserve"> </w:t>
      </w:r>
      <w:r w:rsidRPr="006B4010">
        <w:rPr>
          <w:rFonts w:ascii="Times New Roman" w:hAnsi="Times New Roman"/>
          <w:spacing w:val="-4"/>
          <w:sz w:val="24"/>
        </w:rPr>
        <w:t>g</w:t>
      </w:r>
      <w:r w:rsidRPr="006B4010">
        <w:rPr>
          <w:rFonts w:ascii="Times New Roman" w:hAnsi="Times New Roman"/>
          <w:sz w:val="24"/>
        </w:rPr>
        <w:t>re</w:t>
      </w:r>
      <w:r w:rsidRPr="006B4010">
        <w:rPr>
          <w:rFonts w:ascii="Times New Roman" w:hAnsi="Times New Roman"/>
          <w:spacing w:val="-3"/>
          <w:sz w:val="24"/>
        </w:rPr>
        <w:t>a</w:t>
      </w:r>
      <w:r w:rsidRPr="006B4010">
        <w:rPr>
          <w:rFonts w:ascii="Times New Roman" w:hAnsi="Times New Roman"/>
          <w:sz w:val="24"/>
        </w:rPr>
        <w:t>t</w:t>
      </w:r>
      <w:r w:rsidRPr="006B4010">
        <w:rPr>
          <w:rFonts w:ascii="Times New Roman" w:hAnsi="Times New Roman"/>
          <w:spacing w:val="-7"/>
          <w:sz w:val="24"/>
        </w:rPr>
        <w:t xml:space="preserve"> </w:t>
      </w:r>
      <w:r w:rsidRPr="006B4010">
        <w:rPr>
          <w:rFonts w:ascii="Times New Roman" w:hAnsi="Times New Roman"/>
          <w:sz w:val="24"/>
        </w:rPr>
        <w:t>hardship</w:t>
      </w:r>
      <w:r w:rsidRPr="006B4010">
        <w:rPr>
          <w:rFonts w:ascii="Times New Roman" w:hAnsi="Times New Roman"/>
          <w:spacing w:val="-7"/>
          <w:sz w:val="24"/>
        </w:rPr>
        <w:t xml:space="preserve"> </w:t>
      </w:r>
      <w:r w:rsidRPr="006B4010">
        <w:rPr>
          <w:rFonts w:ascii="Times New Roman" w:hAnsi="Times New Roman"/>
          <w:sz w:val="24"/>
        </w:rPr>
        <w:t>as</w:t>
      </w:r>
      <w:r w:rsidRPr="006B4010">
        <w:rPr>
          <w:rFonts w:ascii="Times New Roman" w:hAnsi="Times New Roman"/>
          <w:spacing w:val="-7"/>
          <w:sz w:val="24"/>
        </w:rPr>
        <w:t xml:space="preserve"> </w:t>
      </w:r>
      <w:r w:rsidRPr="006B4010">
        <w:rPr>
          <w:rFonts w:ascii="Times New Roman" w:hAnsi="Times New Roman"/>
          <w:sz w:val="24"/>
        </w:rPr>
        <w:t>r</w:t>
      </w:r>
      <w:r w:rsidRPr="006B4010">
        <w:rPr>
          <w:rFonts w:ascii="Times New Roman" w:hAnsi="Times New Roman"/>
          <w:spacing w:val="-3"/>
          <w:sz w:val="24"/>
        </w:rPr>
        <w:t>e</w:t>
      </w:r>
      <w:r w:rsidRPr="006B4010">
        <w:rPr>
          <w:rFonts w:ascii="Times New Roman" w:hAnsi="Times New Roman"/>
          <w:sz w:val="24"/>
        </w:rPr>
        <w:t>sult</w:t>
      </w:r>
      <w:r w:rsidRPr="006B4010">
        <w:rPr>
          <w:rFonts w:ascii="Times New Roman" w:hAnsi="Times New Roman"/>
          <w:spacing w:val="-7"/>
          <w:sz w:val="24"/>
        </w:rPr>
        <w:t xml:space="preserve"> </w:t>
      </w:r>
      <w:r w:rsidRPr="006B4010">
        <w:rPr>
          <w:rFonts w:ascii="Times New Roman" w:hAnsi="Times New Roman"/>
          <w:sz w:val="24"/>
        </w:rPr>
        <w:t>of</w:t>
      </w:r>
      <w:r w:rsidRPr="006B4010">
        <w:rPr>
          <w:rFonts w:ascii="Times New Roman" w:hAnsi="Times New Roman"/>
          <w:spacing w:val="-7"/>
          <w:sz w:val="24"/>
        </w:rPr>
        <w:t xml:space="preserve"> </w:t>
      </w:r>
      <w:r w:rsidRPr="006B4010">
        <w:rPr>
          <w:rFonts w:ascii="Times New Roman" w:hAnsi="Times New Roman"/>
          <w:sz w:val="24"/>
        </w:rPr>
        <w:t>its</w:t>
      </w:r>
      <w:r w:rsidRPr="006B4010">
        <w:rPr>
          <w:rFonts w:ascii="Times New Roman" w:hAnsi="Times New Roman"/>
          <w:spacing w:val="-7"/>
          <w:sz w:val="24"/>
        </w:rPr>
        <w:t xml:space="preserve"> </w:t>
      </w:r>
      <w:r w:rsidRPr="006B4010">
        <w:rPr>
          <w:rFonts w:ascii="Times New Roman" w:hAnsi="Times New Roman"/>
          <w:spacing w:val="2"/>
          <w:sz w:val="24"/>
        </w:rPr>
        <w:t>i</w:t>
      </w:r>
      <w:r w:rsidRPr="006B4010">
        <w:rPr>
          <w:rFonts w:ascii="Times New Roman" w:hAnsi="Times New Roman"/>
          <w:sz w:val="24"/>
        </w:rPr>
        <w:t>ssuanc</w:t>
      </w:r>
      <w:r w:rsidRPr="006B4010">
        <w:rPr>
          <w:rFonts w:ascii="Times New Roman" w:hAnsi="Times New Roman"/>
          <w:spacing w:val="-2"/>
          <w:sz w:val="24"/>
        </w:rPr>
        <w:t>e</w:t>
      </w:r>
      <w:r w:rsidRPr="006B4010">
        <w:rPr>
          <w:rFonts w:ascii="Times New Roman" w:hAnsi="Times New Roman"/>
          <w:sz w:val="24"/>
        </w:rPr>
        <w:t>);</w:t>
      </w:r>
      <w:r w:rsidRPr="006B4010">
        <w:rPr>
          <w:rFonts w:ascii="Times New Roman" w:hAnsi="Times New Roman"/>
          <w:spacing w:val="-7"/>
          <w:sz w:val="24"/>
        </w:rPr>
        <w:t xml:space="preserve"> </w:t>
      </w:r>
      <w:r w:rsidRPr="006B4010">
        <w:rPr>
          <w:rFonts w:ascii="Times New Roman" w:hAnsi="Times New Roman"/>
          <w:i/>
          <w:sz w:val="24"/>
        </w:rPr>
        <w:t>Abed</w:t>
      </w:r>
      <w:r w:rsidRPr="006B4010">
        <w:rPr>
          <w:rFonts w:ascii="Times New Roman" w:hAnsi="Times New Roman"/>
          <w:i/>
          <w:spacing w:val="-7"/>
          <w:sz w:val="24"/>
        </w:rPr>
        <w:t xml:space="preserve"> </w:t>
      </w:r>
      <w:r w:rsidRPr="006B4010">
        <w:rPr>
          <w:rFonts w:ascii="Times New Roman" w:hAnsi="Times New Roman"/>
          <w:i/>
          <w:sz w:val="24"/>
        </w:rPr>
        <w:t>v.</w:t>
      </w:r>
      <w:r w:rsidRPr="006B4010">
        <w:rPr>
          <w:rFonts w:ascii="Times New Roman" w:hAnsi="Times New Roman"/>
          <w:i/>
          <w:spacing w:val="-7"/>
          <w:sz w:val="24"/>
        </w:rPr>
        <w:t xml:space="preserve"> </w:t>
      </w:r>
      <w:r w:rsidRPr="006B4010">
        <w:rPr>
          <w:rFonts w:ascii="Times New Roman" w:hAnsi="Times New Roman"/>
          <w:i/>
          <w:spacing w:val="-4"/>
          <w:sz w:val="24"/>
        </w:rPr>
        <w:t>Z</w:t>
      </w:r>
      <w:r w:rsidRPr="006B4010">
        <w:rPr>
          <w:rFonts w:ascii="Times New Roman" w:hAnsi="Times New Roman"/>
          <w:i/>
          <w:sz w:val="24"/>
        </w:rPr>
        <w:t>ach</w:t>
      </w:r>
      <w:r w:rsidRPr="006B4010">
        <w:rPr>
          <w:rFonts w:ascii="Times New Roman" w:hAnsi="Times New Roman"/>
          <w:i/>
          <w:spacing w:val="-12"/>
          <w:sz w:val="24"/>
        </w:rPr>
        <w:t xml:space="preserve"> </w:t>
      </w:r>
      <w:r w:rsidRPr="006B4010">
        <w:rPr>
          <w:rFonts w:ascii="Times New Roman" w:hAnsi="Times New Roman"/>
          <w:i/>
          <w:sz w:val="24"/>
        </w:rPr>
        <w:t>Assocs.,</w:t>
      </w:r>
      <w:r w:rsidRPr="006B4010">
        <w:rPr>
          <w:rFonts w:ascii="Times New Roman" w:hAnsi="Times New Roman"/>
          <w:spacing w:val="-10"/>
          <w:sz w:val="24"/>
        </w:rPr>
        <w:t xml:space="preserve"> </w:t>
      </w:r>
      <w:r w:rsidRPr="006B4010">
        <w:rPr>
          <w:rFonts w:ascii="Times New Roman" w:hAnsi="Times New Roman"/>
          <w:sz w:val="24"/>
        </w:rPr>
        <w:t>124</w:t>
      </w:r>
      <w:r w:rsidRPr="006B4010">
        <w:rPr>
          <w:rFonts w:ascii="Times New Roman" w:hAnsi="Times New Roman"/>
          <w:spacing w:val="-7"/>
          <w:sz w:val="24"/>
        </w:rPr>
        <w:t xml:space="preserve"> </w:t>
      </w:r>
      <w:r w:rsidRPr="006B4010">
        <w:rPr>
          <w:rFonts w:ascii="Times New Roman" w:hAnsi="Times New Roman"/>
          <w:sz w:val="24"/>
        </w:rPr>
        <w:t>A.D.2d</w:t>
      </w:r>
      <w:r w:rsidRPr="006B4010">
        <w:rPr>
          <w:rFonts w:ascii="Times New Roman" w:hAnsi="Times New Roman"/>
          <w:spacing w:val="-7"/>
          <w:sz w:val="24"/>
        </w:rPr>
        <w:t xml:space="preserve"> </w:t>
      </w:r>
      <w:r w:rsidRPr="006B4010">
        <w:rPr>
          <w:rFonts w:ascii="Times New Roman" w:hAnsi="Times New Roman"/>
          <w:sz w:val="24"/>
        </w:rPr>
        <w:t>531,</w:t>
      </w:r>
      <w:r w:rsidRPr="006B4010">
        <w:rPr>
          <w:rFonts w:ascii="Times New Roman" w:hAnsi="Times New Roman"/>
          <w:spacing w:val="-7"/>
          <w:sz w:val="24"/>
        </w:rPr>
        <w:t xml:space="preserve"> </w:t>
      </w:r>
      <w:r w:rsidRPr="006B4010">
        <w:rPr>
          <w:rFonts w:ascii="Times New Roman" w:hAnsi="Times New Roman"/>
          <w:sz w:val="24"/>
        </w:rPr>
        <w:t>532, 507</w:t>
      </w:r>
      <w:r w:rsidRPr="006B4010">
        <w:rPr>
          <w:rFonts w:ascii="Times New Roman" w:hAnsi="Times New Roman"/>
          <w:spacing w:val="41"/>
          <w:sz w:val="24"/>
        </w:rPr>
        <w:t xml:space="preserve"> </w:t>
      </w:r>
      <w:r w:rsidRPr="006B4010">
        <w:rPr>
          <w:rFonts w:ascii="Times New Roman" w:hAnsi="Times New Roman"/>
          <w:sz w:val="24"/>
        </w:rPr>
        <w:t>N.Y.S.2d</w:t>
      </w:r>
      <w:r w:rsidRPr="006B4010">
        <w:rPr>
          <w:rFonts w:ascii="Times New Roman" w:hAnsi="Times New Roman"/>
          <w:spacing w:val="41"/>
          <w:sz w:val="24"/>
        </w:rPr>
        <w:t xml:space="preserve"> </w:t>
      </w:r>
      <w:r w:rsidRPr="006B4010">
        <w:rPr>
          <w:rFonts w:ascii="Times New Roman" w:hAnsi="Times New Roman"/>
          <w:sz w:val="24"/>
        </w:rPr>
        <w:t>676,</w:t>
      </w:r>
      <w:r w:rsidRPr="006B4010">
        <w:rPr>
          <w:rFonts w:ascii="Times New Roman" w:hAnsi="Times New Roman"/>
          <w:spacing w:val="41"/>
          <w:sz w:val="24"/>
        </w:rPr>
        <w:t xml:space="preserve"> </w:t>
      </w:r>
      <w:r w:rsidRPr="006B4010">
        <w:rPr>
          <w:rFonts w:ascii="Times New Roman" w:hAnsi="Times New Roman"/>
          <w:sz w:val="24"/>
        </w:rPr>
        <w:t>677</w:t>
      </w:r>
      <w:r w:rsidRPr="006B4010">
        <w:rPr>
          <w:rFonts w:ascii="Times New Roman" w:hAnsi="Times New Roman"/>
          <w:spacing w:val="41"/>
          <w:sz w:val="24"/>
        </w:rPr>
        <w:t xml:space="preserve"> </w:t>
      </w:r>
      <w:r w:rsidRPr="006B4010">
        <w:rPr>
          <w:rFonts w:ascii="Times New Roman" w:hAnsi="Times New Roman"/>
          <w:sz w:val="24"/>
        </w:rPr>
        <w:t>(2</w:t>
      </w:r>
      <w:r w:rsidRPr="006B4010">
        <w:rPr>
          <w:rFonts w:ascii="Times New Roman" w:hAnsi="Times New Roman"/>
          <w:position w:val="10"/>
          <w:sz w:val="14"/>
        </w:rPr>
        <w:t>d</w:t>
      </w:r>
      <w:r w:rsidRPr="006B4010">
        <w:rPr>
          <w:rFonts w:ascii="Times New Roman" w:hAnsi="Times New Roman"/>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w:t>
      </w:r>
      <w:r w:rsidRPr="006B4010">
        <w:rPr>
          <w:rFonts w:ascii="Times New Roman" w:hAnsi="Times New Roman"/>
          <w:spacing w:val="41"/>
          <w:sz w:val="24"/>
        </w:rPr>
        <w:t xml:space="preserve"> </w:t>
      </w:r>
      <w:r w:rsidRPr="006B4010">
        <w:rPr>
          <w:rFonts w:ascii="Times New Roman" w:hAnsi="Times New Roman"/>
          <w:sz w:val="24"/>
        </w:rPr>
        <w:t>1986) (Speci</w:t>
      </w:r>
      <w:r w:rsidRPr="006B4010">
        <w:rPr>
          <w:rFonts w:ascii="Times New Roman" w:hAnsi="Times New Roman"/>
          <w:spacing w:val="-2"/>
          <w:sz w:val="24"/>
        </w:rPr>
        <w:t>a</w:t>
      </w:r>
      <w:r w:rsidRPr="006B4010">
        <w:rPr>
          <w:rFonts w:ascii="Times New Roman" w:hAnsi="Times New Roman"/>
          <w:sz w:val="24"/>
        </w:rPr>
        <w:t>l</w:t>
      </w:r>
      <w:r w:rsidRPr="006B4010">
        <w:rPr>
          <w:rFonts w:ascii="Times New Roman" w:hAnsi="Times New Roman"/>
          <w:spacing w:val="41"/>
          <w:sz w:val="24"/>
        </w:rPr>
        <w:t xml:space="preserve"> </w:t>
      </w:r>
      <w:r w:rsidRPr="006B4010">
        <w:rPr>
          <w:rFonts w:ascii="Times New Roman" w:hAnsi="Times New Roman"/>
          <w:sz w:val="24"/>
        </w:rPr>
        <w:t>Term</w:t>
      </w:r>
      <w:r w:rsidRPr="006B4010">
        <w:rPr>
          <w:rFonts w:ascii="Times New Roman" w:hAnsi="Times New Roman"/>
          <w:spacing w:val="41"/>
          <w:sz w:val="24"/>
        </w:rPr>
        <w:t xml:space="preserve"> </w:t>
      </w:r>
      <w:r w:rsidRPr="006B4010">
        <w:rPr>
          <w:rFonts w:ascii="Times New Roman" w:hAnsi="Times New Roman"/>
          <w:sz w:val="24"/>
        </w:rPr>
        <w:t>prop</w:t>
      </w:r>
      <w:r w:rsidRPr="006B4010">
        <w:rPr>
          <w:rFonts w:ascii="Times New Roman" w:hAnsi="Times New Roman"/>
          <w:spacing w:val="-3"/>
          <w:sz w:val="24"/>
        </w:rPr>
        <w:t>e</w:t>
      </w:r>
      <w:r w:rsidRPr="006B4010">
        <w:rPr>
          <w:rFonts w:ascii="Times New Roman" w:hAnsi="Times New Roman"/>
          <w:sz w:val="24"/>
        </w:rPr>
        <w:t>rly</w:t>
      </w:r>
      <w:r w:rsidRPr="006B4010">
        <w:rPr>
          <w:rFonts w:ascii="Times New Roman" w:hAnsi="Times New Roman"/>
          <w:spacing w:val="33"/>
          <w:sz w:val="24"/>
        </w:rPr>
        <w:t xml:space="preserve"> </w:t>
      </w:r>
      <w:r w:rsidRPr="006B4010">
        <w:rPr>
          <w:rFonts w:ascii="Times New Roman" w:hAnsi="Times New Roman"/>
          <w:spacing w:val="-2"/>
          <w:sz w:val="24"/>
        </w:rPr>
        <w:t>g</w:t>
      </w:r>
      <w:r w:rsidRPr="006B4010">
        <w:rPr>
          <w:rFonts w:ascii="Times New Roman" w:hAnsi="Times New Roman"/>
          <w:sz w:val="24"/>
        </w:rPr>
        <w:t>rant</w:t>
      </w:r>
      <w:r w:rsidRPr="006B4010">
        <w:rPr>
          <w:rFonts w:ascii="Times New Roman" w:hAnsi="Times New Roman"/>
          <w:spacing w:val="-2"/>
          <w:sz w:val="24"/>
        </w:rPr>
        <w:t>e</w:t>
      </w:r>
      <w:r w:rsidRPr="006B4010">
        <w:rPr>
          <w:rFonts w:ascii="Times New Roman" w:hAnsi="Times New Roman"/>
          <w:sz w:val="24"/>
        </w:rPr>
        <w:t>d</w:t>
      </w:r>
      <w:r w:rsidRPr="006B4010">
        <w:rPr>
          <w:rFonts w:ascii="Times New Roman" w:hAnsi="Times New Roman"/>
          <w:spacing w:val="41"/>
          <w:sz w:val="24"/>
        </w:rPr>
        <w:t xml:space="preserve"> </w:t>
      </w:r>
      <w:r w:rsidRPr="006B4010">
        <w:rPr>
          <w:rFonts w:ascii="Times New Roman" w:hAnsi="Times New Roman"/>
          <w:spacing w:val="2"/>
          <w:sz w:val="24"/>
        </w:rPr>
        <w:t>p</w:t>
      </w:r>
      <w:r w:rsidRPr="006B4010">
        <w:rPr>
          <w:rFonts w:ascii="Times New Roman" w:hAnsi="Times New Roman"/>
          <w:spacing w:val="3"/>
          <w:sz w:val="24"/>
        </w:rPr>
        <w:t>l</w:t>
      </w:r>
      <w:r w:rsidRPr="006B4010">
        <w:rPr>
          <w:rFonts w:ascii="Times New Roman" w:hAnsi="Times New Roman"/>
          <w:sz w:val="24"/>
        </w:rPr>
        <w:t>ain</w:t>
      </w:r>
      <w:r w:rsidRPr="006B4010">
        <w:rPr>
          <w:rFonts w:ascii="Times New Roman" w:hAnsi="Times New Roman"/>
          <w:spacing w:val="2"/>
          <w:sz w:val="24"/>
        </w:rPr>
        <w:t>t</w:t>
      </w:r>
      <w:r w:rsidRPr="006B4010">
        <w:rPr>
          <w:rFonts w:ascii="Times New Roman" w:hAnsi="Times New Roman"/>
          <w:sz w:val="24"/>
        </w:rPr>
        <w:t>iff’s</w:t>
      </w:r>
      <w:r w:rsidRPr="006B4010">
        <w:rPr>
          <w:rFonts w:ascii="Times New Roman" w:hAnsi="Times New Roman"/>
          <w:spacing w:val="41"/>
          <w:sz w:val="24"/>
        </w:rPr>
        <w:t xml:space="preserve"> </w:t>
      </w:r>
      <w:r w:rsidRPr="006B4010">
        <w:rPr>
          <w:rFonts w:ascii="Times New Roman" w:hAnsi="Times New Roman"/>
          <w:sz w:val="24"/>
        </w:rPr>
        <w:t>motion</w:t>
      </w:r>
      <w:r w:rsidRPr="006B4010">
        <w:rPr>
          <w:rFonts w:ascii="Times New Roman" w:hAnsi="Times New Roman"/>
          <w:spacing w:val="41"/>
          <w:sz w:val="24"/>
        </w:rPr>
        <w:t xml:space="preserve"> </w:t>
      </w:r>
      <w:r w:rsidRPr="006B4010">
        <w:rPr>
          <w:rFonts w:ascii="Times New Roman" w:hAnsi="Times New Roman"/>
          <w:sz w:val="24"/>
        </w:rPr>
        <w:t>for tempora</w:t>
      </w:r>
      <w:r w:rsidRPr="006B4010">
        <w:rPr>
          <w:rFonts w:ascii="Times New Roman" w:hAnsi="Times New Roman"/>
          <w:spacing w:val="-2"/>
          <w:sz w:val="24"/>
        </w:rPr>
        <w:t>r</w:t>
      </w:r>
      <w:r w:rsidRPr="006B4010">
        <w:rPr>
          <w:rFonts w:ascii="Times New Roman" w:hAnsi="Times New Roman"/>
          <w:sz w:val="24"/>
        </w:rPr>
        <w:t>y</w:t>
      </w:r>
      <w:r w:rsidRPr="006B4010">
        <w:rPr>
          <w:rFonts w:ascii="Times New Roman" w:hAnsi="Times New Roman"/>
          <w:spacing w:val="-5"/>
          <w:sz w:val="24"/>
        </w:rPr>
        <w:t xml:space="preserve"> </w:t>
      </w:r>
      <w:r w:rsidRPr="006B4010">
        <w:rPr>
          <w:rFonts w:ascii="Times New Roman" w:hAnsi="Times New Roman"/>
          <w:sz w:val="24"/>
        </w:rPr>
        <w:t>injunction</w:t>
      </w:r>
      <w:r w:rsidRPr="006B4010">
        <w:rPr>
          <w:rFonts w:ascii="Times New Roman" w:hAnsi="Times New Roman"/>
          <w:spacing w:val="2"/>
          <w:sz w:val="24"/>
        </w:rPr>
        <w:t xml:space="preserve"> </w:t>
      </w:r>
      <w:r w:rsidRPr="006B4010">
        <w:rPr>
          <w:rFonts w:ascii="Times New Roman" w:hAnsi="Times New Roman"/>
          <w:sz w:val="24"/>
        </w:rPr>
        <w:t>inasmuch</w:t>
      </w:r>
      <w:r w:rsidRPr="006B4010">
        <w:rPr>
          <w:rFonts w:ascii="Times New Roman" w:hAnsi="Times New Roman"/>
          <w:spacing w:val="2"/>
          <w:sz w:val="24"/>
        </w:rPr>
        <w:t xml:space="preserve"> </w:t>
      </w:r>
      <w:r w:rsidRPr="006B4010">
        <w:rPr>
          <w:rFonts w:ascii="Times New Roman" w:hAnsi="Times New Roman"/>
          <w:sz w:val="24"/>
        </w:rPr>
        <w:t>as</w:t>
      </w:r>
      <w:r w:rsidRPr="006B4010">
        <w:rPr>
          <w:rFonts w:ascii="Times New Roman" w:hAnsi="Times New Roman"/>
          <w:spacing w:val="2"/>
          <w:sz w:val="24"/>
        </w:rPr>
        <w:t xml:space="preserve"> </w:t>
      </w:r>
      <w:r w:rsidRPr="006B4010">
        <w:rPr>
          <w:rFonts w:ascii="Times New Roman" w:hAnsi="Times New Roman"/>
          <w:sz w:val="24"/>
        </w:rPr>
        <w:t>r</w:t>
      </w:r>
      <w:r w:rsidRPr="006B4010">
        <w:rPr>
          <w:rFonts w:ascii="Times New Roman" w:hAnsi="Times New Roman"/>
          <w:spacing w:val="3"/>
          <w:sz w:val="24"/>
        </w:rPr>
        <w:t>e</w:t>
      </w:r>
      <w:r w:rsidRPr="006B4010">
        <w:rPr>
          <w:rFonts w:ascii="Times New Roman" w:hAnsi="Times New Roman"/>
          <w:sz w:val="24"/>
        </w:rPr>
        <w:t>c</w:t>
      </w:r>
      <w:r w:rsidRPr="006B4010">
        <w:rPr>
          <w:rFonts w:ascii="Times New Roman" w:hAnsi="Times New Roman"/>
          <w:spacing w:val="4"/>
          <w:sz w:val="24"/>
        </w:rPr>
        <w:t>o</w:t>
      </w:r>
      <w:r w:rsidRPr="006B4010">
        <w:rPr>
          <w:rFonts w:ascii="Times New Roman" w:hAnsi="Times New Roman"/>
          <w:sz w:val="24"/>
        </w:rPr>
        <w:t>rd</w:t>
      </w:r>
      <w:r w:rsidRPr="006B4010">
        <w:rPr>
          <w:rFonts w:ascii="Times New Roman" w:hAnsi="Times New Roman"/>
          <w:spacing w:val="2"/>
          <w:sz w:val="24"/>
        </w:rPr>
        <w:t xml:space="preserve"> </w:t>
      </w:r>
      <w:r w:rsidRPr="006B4010">
        <w:rPr>
          <w:rFonts w:ascii="Times New Roman" w:hAnsi="Times New Roman"/>
          <w:sz w:val="24"/>
        </w:rPr>
        <w:t>clearly</w:t>
      </w:r>
      <w:r w:rsidRPr="006B4010">
        <w:rPr>
          <w:rFonts w:ascii="Times New Roman" w:hAnsi="Times New Roman"/>
          <w:spacing w:val="-6"/>
          <w:sz w:val="24"/>
        </w:rPr>
        <w:t xml:space="preserve"> </w:t>
      </w:r>
      <w:r w:rsidRPr="006B4010">
        <w:rPr>
          <w:rFonts w:ascii="Times New Roman" w:hAnsi="Times New Roman"/>
          <w:sz w:val="24"/>
        </w:rPr>
        <w:t>indicates</w:t>
      </w:r>
      <w:r w:rsidRPr="006B4010">
        <w:rPr>
          <w:rFonts w:ascii="Times New Roman" w:hAnsi="Times New Roman"/>
          <w:spacing w:val="2"/>
          <w:sz w:val="24"/>
        </w:rPr>
        <w:t xml:space="preserve"> </w:t>
      </w:r>
      <w:r w:rsidRPr="006B4010">
        <w:rPr>
          <w:rFonts w:ascii="Times New Roman" w:hAnsi="Times New Roman"/>
          <w:sz w:val="24"/>
        </w:rPr>
        <w:t>it</w:t>
      </w:r>
      <w:r w:rsidRPr="006B4010">
        <w:rPr>
          <w:rFonts w:ascii="Times New Roman" w:hAnsi="Times New Roman"/>
          <w:spacing w:val="2"/>
          <w:sz w:val="24"/>
        </w:rPr>
        <w:t xml:space="preserve"> </w:t>
      </w:r>
      <w:r w:rsidRPr="006B4010">
        <w:rPr>
          <w:rFonts w:ascii="Times New Roman" w:hAnsi="Times New Roman"/>
          <w:sz w:val="24"/>
        </w:rPr>
        <w:t>was</w:t>
      </w:r>
      <w:r w:rsidRPr="006B4010">
        <w:rPr>
          <w:rFonts w:ascii="Times New Roman" w:hAnsi="Times New Roman"/>
          <w:spacing w:val="2"/>
          <w:sz w:val="24"/>
        </w:rPr>
        <w:t xml:space="preserve"> </w:t>
      </w:r>
      <w:r w:rsidRPr="006B4010">
        <w:rPr>
          <w:rFonts w:ascii="Times New Roman" w:hAnsi="Times New Roman"/>
          <w:sz w:val="24"/>
        </w:rPr>
        <w:t>n</w:t>
      </w:r>
      <w:r w:rsidRPr="006B4010">
        <w:rPr>
          <w:rFonts w:ascii="Times New Roman" w:hAnsi="Times New Roman"/>
          <w:spacing w:val="-2"/>
          <w:sz w:val="24"/>
        </w:rPr>
        <w:t>e</w:t>
      </w:r>
      <w:r w:rsidRPr="006B4010">
        <w:rPr>
          <w:rFonts w:ascii="Times New Roman" w:hAnsi="Times New Roman"/>
          <w:sz w:val="24"/>
        </w:rPr>
        <w:t>cess</w:t>
      </w:r>
      <w:r w:rsidRPr="006B4010">
        <w:rPr>
          <w:rFonts w:ascii="Times New Roman" w:hAnsi="Times New Roman"/>
          <w:spacing w:val="-2"/>
          <w:sz w:val="24"/>
        </w:rPr>
        <w:t>a</w:t>
      </w:r>
      <w:r w:rsidRPr="006B4010">
        <w:rPr>
          <w:rFonts w:ascii="Times New Roman" w:hAnsi="Times New Roman"/>
          <w:sz w:val="24"/>
        </w:rPr>
        <w:t>ry</w:t>
      </w:r>
      <w:r w:rsidRPr="006B4010">
        <w:rPr>
          <w:rFonts w:ascii="Times New Roman" w:hAnsi="Times New Roman"/>
          <w:spacing w:val="-6"/>
          <w:sz w:val="24"/>
        </w:rPr>
        <w:t xml:space="preserve"> </w:t>
      </w:r>
      <w:r w:rsidRPr="006B4010">
        <w:rPr>
          <w:rFonts w:ascii="Times New Roman" w:hAnsi="Times New Roman"/>
          <w:sz w:val="24"/>
        </w:rPr>
        <w:t>to</w:t>
      </w:r>
      <w:r w:rsidRPr="006B4010">
        <w:rPr>
          <w:rFonts w:ascii="Times New Roman" w:hAnsi="Times New Roman"/>
          <w:spacing w:val="2"/>
          <w:sz w:val="24"/>
        </w:rPr>
        <w:t xml:space="preserve"> </w:t>
      </w:r>
      <w:r w:rsidRPr="006B4010">
        <w:rPr>
          <w:rFonts w:ascii="Times New Roman" w:hAnsi="Times New Roman"/>
          <w:sz w:val="24"/>
        </w:rPr>
        <w:t>maintain</w:t>
      </w:r>
      <w:r w:rsidRPr="006B4010">
        <w:rPr>
          <w:rFonts w:ascii="Times New Roman" w:hAnsi="Times New Roman"/>
          <w:spacing w:val="2"/>
          <w:sz w:val="24"/>
        </w:rPr>
        <w:t xml:space="preserve"> </w:t>
      </w:r>
      <w:r w:rsidRPr="006B4010">
        <w:rPr>
          <w:rFonts w:ascii="Times New Roman" w:hAnsi="Times New Roman"/>
          <w:sz w:val="24"/>
        </w:rPr>
        <w:t>status</w:t>
      </w:r>
      <w:r w:rsidRPr="006B4010">
        <w:rPr>
          <w:rFonts w:ascii="Times New Roman" w:hAnsi="Times New Roman"/>
          <w:spacing w:val="2"/>
          <w:sz w:val="24"/>
        </w:rPr>
        <w:t xml:space="preserve"> </w:t>
      </w:r>
      <w:r w:rsidRPr="006B4010">
        <w:rPr>
          <w:rFonts w:ascii="Times New Roman" w:hAnsi="Times New Roman"/>
          <w:sz w:val="24"/>
        </w:rPr>
        <w:t xml:space="preserve">quo </w:t>
      </w:r>
      <w:r w:rsidRPr="006B4010">
        <w:rPr>
          <w:rFonts w:ascii="Times New Roman" w:hAnsi="Times New Roman"/>
          <w:spacing w:val="2"/>
          <w:sz w:val="24"/>
        </w:rPr>
        <w:t>pen</w:t>
      </w:r>
      <w:r w:rsidRPr="006B4010">
        <w:rPr>
          <w:rFonts w:ascii="Times New Roman" w:hAnsi="Times New Roman"/>
          <w:spacing w:val="-1"/>
          <w:sz w:val="24"/>
        </w:rPr>
        <w:t>d</w:t>
      </w:r>
      <w:r w:rsidRPr="006B4010">
        <w:rPr>
          <w:rFonts w:ascii="Times New Roman" w:hAnsi="Times New Roman"/>
          <w:spacing w:val="2"/>
          <w:sz w:val="24"/>
        </w:rPr>
        <w:t>i</w:t>
      </w:r>
      <w:r w:rsidRPr="006B4010">
        <w:rPr>
          <w:rFonts w:ascii="Times New Roman" w:hAnsi="Times New Roman"/>
          <w:spacing w:val="-2"/>
          <w:sz w:val="24"/>
        </w:rPr>
        <w:t>n</w:t>
      </w:r>
      <w:r w:rsidRPr="006B4010">
        <w:rPr>
          <w:rFonts w:ascii="Times New Roman" w:hAnsi="Times New Roman"/>
          <w:sz w:val="24"/>
        </w:rPr>
        <w:t>g d</w:t>
      </w:r>
      <w:r w:rsidRPr="006B4010">
        <w:rPr>
          <w:rFonts w:ascii="Times New Roman" w:hAnsi="Times New Roman"/>
          <w:spacing w:val="-1"/>
          <w:sz w:val="24"/>
        </w:rPr>
        <w:t>e</w:t>
      </w:r>
      <w:r w:rsidRPr="006B4010">
        <w:rPr>
          <w:rFonts w:ascii="Times New Roman" w:hAnsi="Times New Roman"/>
          <w:spacing w:val="2"/>
          <w:sz w:val="24"/>
        </w:rPr>
        <w:t>t</w:t>
      </w:r>
      <w:r w:rsidRPr="006B4010">
        <w:rPr>
          <w:rFonts w:ascii="Times New Roman" w:hAnsi="Times New Roman"/>
          <w:spacing w:val="-3"/>
          <w:sz w:val="24"/>
        </w:rPr>
        <w:t>e</w:t>
      </w:r>
      <w:r w:rsidRPr="006B4010">
        <w:rPr>
          <w:rFonts w:ascii="Times New Roman" w:hAnsi="Times New Roman"/>
          <w:spacing w:val="-1"/>
          <w:sz w:val="24"/>
        </w:rPr>
        <w:t>r</w:t>
      </w:r>
      <w:r w:rsidRPr="006B4010">
        <w:rPr>
          <w:rFonts w:ascii="Times New Roman" w:hAnsi="Times New Roman"/>
          <w:spacing w:val="2"/>
          <w:sz w:val="24"/>
        </w:rPr>
        <w:t>m</w:t>
      </w:r>
      <w:r w:rsidRPr="006B4010">
        <w:rPr>
          <w:rFonts w:ascii="Times New Roman" w:hAnsi="Times New Roman"/>
          <w:spacing w:val="-1"/>
          <w:sz w:val="24"/>
        </w:rPr>
        <w:t>i</w:t>
      </w:r>
      <w:r w:rsidRPr="006B4010">
        <w:rPr>
          <w:rFonts w:ascii="Times New Roman" w:hAnsi="Times New Roman"/>
          <w:sz w:val="24"/>
        </w:rPr>
        <w:t>n</w:t>
      </w:r>
      <w:r w:rsidRPr="006B4010">
        <w:rPr>
          <w:rFonts w:ascii="Times New Roman" w:hAnsi="Times New Roman"/>
          <w:spacing w:val="-1"/>
          <w:sz w:val="24"/>
        </w:rPr>
        <w:t>a</w:t>
      </w:r>
      <w:r w:rsidRPr="006B4010">
        <w:rPr>
          <w:rFonts w:ascii="Times New Roman" w:hAnsi="Times New Roman"/>
          <w:spacing w:val="2"/>
          <w:sz w:val="24"/>
        </w:rPr>
        <w:t>t</w:t>
      </w:r>
      <w:r w:rsidRPr="006B4010">
        <w:rPr>
          <w:rFonts w:ascii="Times New Roman" w:hAnsi="Times New Roman"/>
          <w:spacing w:val="-1"/>
          <w:sz w:val="24"/>
        </w:rPr>
        <w:t>i</w:t>
      </w:r>
      <w:r w:rsidRPr="006B4010">
        <w:rPr>
          <w:rFonts w:ascii="Times New Roman" w:hAnsi="Times New Roman"/>
          <w:sz w:val="24"/>
        </w:rPr>
        <w:t>on</w:t>
      </w:r>
      <w:r w:rsidRPr="006B4010">
        <w:rPr>
          <w:rFonts w:ascii="Times New Roman" w:hAnsi="Times New Roman"/>
          <w:spacing w:val="2"/>
          <w:sz w:val="24"/>
        </w:rPr>
        <w:t xml:space="preserve"> </w:t>
      </w:r>
      <w:r w:rsidRPr="006B4010">
        <w:rPr>
          <w:rFonts w:ascii="Times New Roman" w:hAnsi="Times New Roman"/>
          <w:sz w:val="24"/>
        </w:rPr>
        <w:t>on</w:t>
      </w:r>
      <w:r w:rsidRPr="006B4010">
        <w:rPr>
          <w:rFonts w:ascii="Times New Roman" w:hAnsi="Times New Roman"/>
          <w:spacing w:val="2"/>
          <w:sz w:val="24"/>
        </w:rPr>
        <w:t xml:space="preserve"> t</w:t>
      </w:r>
      <w:r w:rsidRPr="006B4010">
        <w:rPr>
          <w:rFonts w:ascii="Times New Roman" w:hAnsi="Times New Roman"/>
          <w:spacing w:val="-2"/>
          <w:sz w:val="24"/>
        </w:rPr>
        <w:t>h</w:t>
      </w:r>
      <w:r w:rsidRPr="006B4010">
        <w:rPr>
          <w:rFonts w:ascii="Times New Roman" w:hAnsi="Times New Roman"/>
          <w:sz w:val="24"/>
        </w:rPr>
        <w:t>e</w:t>
      </w:r>
      <w:r w:rsidRPr="006B4010">
        <w:rPr>
          <w:rFonts w:ascii="Times New Roman" w:hAnsi="Times New Roman"/>
          <w:spacing w:val="1"/>
          <w:sz w:val="24"/>
        </w:rPr>
        <w:t xml:space="preserve"> </w:t>
      </w:r>
      <w:r w:rsidRPr="006B4010">
        <w:rPr>
          <w:rFonts w:ascii="Times New Roman" w:hAnsi="Times New Roman"/>
          <w:spacing w:val="2"/>
          <w:sz w:val="24"/>
        </w:rPr>
        <w:t>m</w:t>
      </w:r>
      <w:r w:rsidRPr="006B4010">
        <w:rPr>
          <w:rFonts w:ascii="Times New Roman" w:hAnsi="Times New Roman"/>
          <w:spacing w:val="-3"/>
          <w:sz w:val="24"/>
        </w:rPr>
        <w:t>e</w:t>
      </w:r>
      <w:r w:rsidRPr="006B4010">
        <w:rPr>
          <w:rFonts w:ascii="Times New Roman" w:hAnsi="Times New Roman"/>
          <w:spacing w:val="-1"/>
          <w:sz w:val="24"/>
        </w:rPr>
        <w:t>r</w:t>
      </w:r>
      <w:r w:rsidRPr="006B4010">
        <w:rPr>
          <w:rFonts w:ascii="Times New Roman" w:hAnsi="Times New Roman"/>
          <w:spacing w:val="2"/>
          <w:sz w:val="24"/>
        </w:rPr>
        <w:t>i</w:t>
      </w:r>
      <w:r w:rsidRPr="006B4010">
        <w:rPr>
          <w:rFonts w:ascii="Times New Roman" w:hAnsi="Times New Roman"/>
          <w:spacing w:val="-1"/>
          <w:sz w:val="24"/>
        </w:rPr>
        <w:t>t</w:t>
      </w:r>
      <w:r w:rsidRPr="006B4010">
        <w:rPr>
          <w:rFonts w:ascii="Times New Roman" w:hAnsi="Times New Roman"/>
          <w:sz w:val="24"/>
        </w:rPr>
        <w:t>s</w:t>
      </w:r>
      <w:r w:rsidRPr="006B4010">
        <w:rPr>
          <w:rFonts w:ascii="Times New Roman" w:hAnsi="Times New Roman"/>
          <w:spacing w:val="-1"/>
          <w:sz w:val="24"/>
        </w:rPr>
        <w:t>)</w:t>
      </w:r>
      <w:r w:rsidRPr="006B4010">
        <w:rPr>
          <w:rFonts w:ascii="Times New Roman" w:hAnsi="Times New Roman"/>
          <w:sz w:val="24"/>
        </w:rPr>
        <w:t>;</w:t>
      </w:r>
      <w:r w:rsidRPr="006B4010">
        <w:rPr>
          <w:rFonts w:ascii="Times New Roman" w:hAnsi="Times New Roman"/>
          <w:spacing w:val="3"/>
          <w:sz w:val="24"/>
        </w:rPr>
        <w:t xml:space="preserve"> </w:t>
      </w:r>
      <w:r w:rsidRPr="006B4010">
        <w:rPr>
          <w:rFonts w:ascii="Times New Roman" w:hAnsi="Times New Roman"/>
          <w:i/>
          <w:spacing w:val="2"/>
          <w:sz w:val="24"/>
        </w:rPr>
        <w:t>S</w:t>
      </w:r>
      <w:r w:rsidRPr="006B4010">
        <w:rPr>
          <w:rFonts w:ascii="Times New Roman" w:hAnsi="Times New Roman"/>
          <w:i/>
          <w:spacing w:val="-2"/>
          <w:sz w:val="24"/>
        </w:rPr>
        <w:t>c</w:t>
      </w:r>
      <w:r w:rsidRPr="006B4010">
        <w:rPr>
          <w:rFonts w:ascii="Times New Roman" w:hAnsi="Times New Roman"/>
          <w:i/>
          <w:sz w:val="24"/>
        </w:rPr>
        <w:t>h</w:t>
      </w:r>
      <w:r w:rsidRPr="006B4010">
        <w:rPr>
          <w:rFonts w:ascii="Times New Roman" w:hAnsi="Times New Roman"/>
          <w:i/>
          <w:spacing w:val="2"/>
          <w:sz w:val="24"/>
        </w:rPr>
        <w:t>l</w:t>
      </w:r>
      <w:r w:rsidRPr="006B4010">
        <w:rPr>
          <w:rFonts w:ascii="Times New Roman" w:hAnsi="Times New Roman"/>
          <w:i/>
          <w:spacing w:val="-2"/>
          <w:sz w:val="24"/>
        </w:rPr>
        <w:t>o</w:t>
      </w:r>
      <w:r w:rsidRPr="006B4010">
        <w:rPr>
          <w:rFonts w:ascii="Times New Roman" w:hAnsi="Times New Roman"/>
          <w:i/>
          <w:sz w:val="24"/>
        </w:rPr>
        <w:t>ss</w:t>
      </w:r>
      <w:r w:rsidRPr="006B4010">
        <w:rPr>
          <w:rFonts w:ascii="Times New Roman" w:hAnsi="Times New Roman"/>
          <w:i/>
          <w:spacing w:val="-1"/>
          <w:sz w:val="24"/>
        </w:rPr>
        <w:t>e</w:t>
      </w:r>
      <w:r w:rsidRPr="006B4010">
        <w:rPr>
          <w:rFonts w:ascii="Times New Roman" w:hAnsi="Times New Roman"/>
          <w:i/>
          <w:sz w:val="24"/>
        </w:rPr>
        <w:t>r</w:t>
      </w:r>
      <w:r w:rsidRPr="006B4010">
        <w:rPr>
          <w:rFonts w:ascii="Times New Roman" w:hAnsi="Times New Roman"/>
          <w:i/>
          <w:spacing w:val="2"/>
          <w:sz w:val="24"/>
        </w:rPr>
        <w:t xml:space="preserve"> </w:t>
      </w:r>
      <w:r w:rsidRPr="006B4010">
        <w:rPr>
          <w:rFonts w:ascii="Times New Roman" w:hAnsi="Times New Roman"/>
          <w:i/>
          <w:sz w:val="24"/>
        </w:rPr>
        <w:t>v.</w:t>
      </w:r>
      <w:r w:rsidRPr="006B4010">
        <w:rPr>
          <w:rFonts w:ascii="Times New Roman" w:hAnsi="Times New Roman"/>
          <w:i/>
          <w:spacing w:val="2"/>
          <w:sz w:val="24"/>
        </w:rPr>
        <w:t xml:space="preserve"> </w:t>
      </w:r>
      <w:r w:rsidRPr="006B4010">
        <w:rPr>
          <w:rFonts w:ascii="Times New Roman" w:hAnsi="Times New Roman"/>
          <w:i/>
          <w:sz w:val="24"/>
        </w:rPr>
        <w:t>Un</w:t>
      </w:r>
      <w:r w:rsidRPr="006B4010">
        <w:rPr>
          <w:rFonts w:ascii="Times New Roman" w:hAnsi="Times New Roman"/>
          <w:i/>
          <w:spacing w:val="2"/>
          <w:sz w:val="24"/>
        </w:rPr>
        <w:t>i</w:t>
      </w:r>
      <w:r w:rsidRPr="006B4010">
        <w:rPr>
          <w:rFonts w:ascii="Times New Roman" w:hAnsi="Times New Roman"/>
          <w:i/>
          <w:spacing w:val="-1"/>
          <w:sz w:val="24"/>
        </w:rPr>
        <w:t>te</w:t>
      </w:r>
      <w:r w:rsidRPr="006B4010">
        <w:rPr>
          <w:rFonts w:ascii="Times New Roman" w:hAnsi="Times New Roman"/>
          <w:i/>
          <w:sz w:val="24"/>
        </w:rPr>
        <w:t>d</w:t>
      </w:r>
      <w:r w:rsidRPr="006B4010">
        <w:rPr>
          <w:rFonts w:ascii="Times New Roman" w:hAnsi="Times New Roman"/>
          <w:i/>
          <w:spacing w:val="2"/>
          <w:sz w:val="24"/>
        </w:rPr>
        <w:t xml:space="preserve"> P</w:t>
      </w:r>
      <w:r w:rsidRPr="006B4010">
        <w:rPr>
          <w:rFonts w:ascii="Times New Roman" w:hAnsi="Times New Roman"/>
          <w:i/>
          <w:spacing w:val="-2"/>
          <w:sz w:val="24"/>
        </w:rPr>
        <w:t>r</w:t>
      </w:r>
      <w:r w:rsidRPr="006B4010">
        <w:rPr>
          <w:rFonts w:ascii="Times New Roman" w:hAnsi="Times New Roman"/>
          <w:i/>
          <w:spacing w:val="-1"/>
          <w:sz w:val="24"/>
        </w:rPr>
        <w:t>e</w:t>
      </w:r>
      <w:r w:rsidRPr="006B4010">
        <w:rPr>
          <w:rFonts w:ascii="Times New Roman" w:hAnsi="Times New Roman"/>
          <w:i/>
          <w:sz w:val="24"/>
        </w:rPr>
        <w:t>sb</w:t>
      </w:r>
      <w:r w:rsidRPr="006B4010">
        <w:rPr>
          <w:rFonts w:ascii="Times New Roman" w:hAnsi="Times New Roman"/>
          <w:i/>
          <w:spacing w:val="-7"/>
          <w:sz w:val="24"/>
        </w:rPr>
        <w:t>y</w:t>
      </w:r>
      <w:r w:rsidRPr="006B4010">
        <w:rPr>
          <w:rFonts w:ascii="Times New Roman" w:hAnsi="Times New Roman"/>
          <w:i/>
          <w:spacing w:val="2"/>
          <w:sz w:val="24"/>
        </w:rPr>
        <w:t>t</w:t>
      </w:r>
      <w:r w:rsidRPr="006B4010">
        <w:rPr>
          <w:rFonts w:ascii="Times New Roman" w:hAnsi="Times New Roman"/>
          <w:i/>
          <w:spacing w:val="-3"/>
          <w:sz w:val="24"/>
        </w:rPr>
        <w:t>e</w:t>
      </w:r>
      <w:r w:rsidRPr="006B4010">
        <w:rPr>
          <w:rFonts w:ascii="Times New Roman" w:hAnsi="Times New Roman"/>
          <w:i/>
          <w:spacing w:val="-1"/>
          <w:sz w:val="24"/>
        </w:rPr>
        <w:t>r</w:t>
      </w:r>
      <w:r w:rsidRPr="006B4010">
        <w:rPr>
          <w:rFonts w:ascii="Times New Roman" w:hAnsi="Times New Roman"/>
          <w:i/>
          <w:spacing w:val="2"/>
          <w:sz w:val="24"/>
        </w:rPr>
        <w:t>i</w:t>
      </w:r>
      <w:r w:rsidRPr="006B4010">
        <w:rPr>
          <w:rFonts w:ascii="Times New Roman" w:hAnsi="Times New Roman"/>
          <w:i/>
          <w:spacing w:val="-3"/>
          <w:sz w:val="24"/>
        </w:rPr>
        <w:t>a</w:t>
      </w:r>
      <w:r w:rsidRPr="006B4010">
        <w:rPr>
          <w:rFonts w:ascii="Times New Roman" w:hAnsi="Times New Roman"/>
          <w:i/>
          <w:sz w:val="24"/>
        </w:rPr>
        <w:t>n</w:t>
      </w:r>
      <w:r w:rsidRPr="006B4010">
        <w:rPr>
          <w:rFonts w:ascii="Times New Roman" w:hAnsi="Times New Roman"/>
          <w:i/>
          <w:spacing w:val="2"/>
          <w:sz w:val="24"/>
        </w:rPr>
        <w:t xml:space="preserve"> </w:t>
      </w:r>
      <w:r w:rsidRPr="006B4010">
        <w:rPr>
          <w:rFonts w:ascii="Times New Roman" w:hAnsi="Times New Roman"/>
          <w:i/>
          <w:sz w:val="24"/>
        </w:rPr>
        <w:t>Ho</w:t>
      </w:r>
      <w:r w:rsidRPr="006B4010">
        <w:rPr>
          <w:rFonts w:ascii="Times New Roman" w:hAnsi="Times New Roman"/>
          <w:i/>
          <w:spacing w:val="2"/>
          <w:sz w:val="24"/>
        </w:rPr>
        <w:t>me</w:t>
      </w:r>
      <w:r w:rsidRPr="006B4010">
        <w:rPr>
          <w:rFonts w:ascii="Times New Roman" w:hAnsi="Times New Roman"/>
          <w:i/>
          <w:spacing w:val="-3"/>
          <w:sz w:val="24"/>
        </w:rPr>
        <w:t xml:space="preserve"> </w:t>
      </w:r>
      <w:r w:rsidRPr="006B4010">
        <w:rPr>
          <w:rFonts w:ascii="Times New Roman" w:hAnsi="Times New Roman"/>
          <w:i/>
          <w:spacing w:val="-1"/>
          <w:sz w:val="24"/>
        </w:rPr>
        <w:t>a</w:t>
      </w:r>
      <w:r w:rsidRPr="006B4010">
        <w:rPr>
          <w:rFonts w:ascii="Times New Roman" w:hAnsi="Times New Roman"/>
          <w:i/>
          <w:sz w:val="24"/>
        </w:rPr>
        <w:t>t</w:t>
      </w:r>
      <w:r w:rsidRPr="006B4010">
        <w:rPr>
          <w:rFonts w:ascii="Times New Roman" w:hAnsi="Times New Roman"/>
          <w:i/>
          <w:spacing w:val="3"/>
          <w:sz w:val="24"/>
        </w:rPr>
        <w:t xml:space="preserve"> </w:t>
      </w:r>
      <w:r w:rsidRPr="006B4010">
        <w:rPr>
          <w:rFonts w:ascii="Times New Roman" w:hAnsi="Times New Roman"/>
          <w:i/>
          <w:spacing w:val="2"/>
          <w:sz w:val="24"/>
        </w:rPr>
        <w:t>S</w:t>
      </w:r>
      <w:r w:rsidRPr="006B4010">
        <w:rPr>
          <w:rFonts w:ascii="Times New Roman" w:hAnsi="Times New Roman"/>
          <w:i/>
          <w:spacing w:val="-9"/>
          <w:sz w:val="24"/>
        </w:rPr>
        <w:t>y</w:t>
      </w:r>
      <w:r w:rsidRPr="006B4010">
        <w:rPr>
          <w:rFonts w:ascii="Times New Roman" w:hAnsi="Times New Roman"/>
          <w:i/>
          <w:sz w:val="24"/>
        </w:rPr>
        <w:t>oss</w:t>
      </w:r>
      <w:r w:rsidRPr="006B4010">
        <w:rPr>
          <w:rFonts w:ascii="Times New Roman" w:hAnsi="Times New Roman"/>
          <w:i/>
          <w:spacing w:val="-1"/>
          <w:sz w:val="24"/>
        </w:rPr>
        <w:t>e</w:t>
      </w:r>
      <w:r w:rsidRPr="006B4010">
        <w:rPr>
          <w:rFonts w:ascii="Times New Roman" w:hAnsi="Times New Roman"/>
          <w:i/>
          <w:spacing w:val="2"/>
          <w:sz w:val="24"/>
        </w:rPr>
        <w:t>t,</w:t>
      </w:r>
      <w:r w:rsidRPr="006B4010">
        <w:rPr>
          <w:rFonts w:ascii="Times New Roman" w:hAnsi="Times New Roman"/>
          <w:i/>
          <w:spacing w:val="-2"/>
          <w:sz w:val="24"/>
        </w:rPr>
        <w:t xml:space="preserve"> </w:t>
      </w:r>
      <w:r w:rsidRPr="006B4010">
        <w:rPr>
          <w:rFonts w:ascii="Times New Roman" w:hAnsi="Times New Roman"/>
          <w:i/>
          <w:spacing w:val="-6"/>
          <w:sz w:val="24"/>
        </w:rPr>
        <w:t>I</w:t>
      </w:r>
      <w:r w:rsidRPr="006B4010">
        <w:rPr>
          <w:rFonts w:ascii="Times New Roman" w:hAnsi="Times New Roman"/>
          <w:i/>
          <w:sz w:val="24"/>
        </w:rPr>
        <w:t>n</w:t>
      </w:r>
      <w:r w:rsidRPr="006B4010">
        <w:rPr>
          <w:rFonts w:ascii="Times New Roman" w:hAnsi="Times New Roman"/>
          <w:i/>
          <w:spacing w:val="2"/>
          <w:sz w:val="24"/>
        </w:rPr>
        <w:t>c.</w:t>
      </w:r>
      <w:r w:rsidRPr="006B4010">
        <w:rPr>
          <w:rFonts w:ascii="Times New Roman" w:hAnsi="Times New Roman"/>
          <w:i/>
          <w:sz w:val="24"/>
        </w:rPr>
        <w:t>,</w:t>
      </w:r>
      <w:r w:rsidRPr="006B4010">
        <w:rPr>
          <w:rFonts w:ascii="Times New Roman" w:hAnsi="Times New Roman"/>
          <w:spacing w:val="5"/>
          <w:sz w:val="24"/>
        </w:rPr>
        <w:t xml:space="preserve"> </w:t>
      </w:r>
      <w:r w:rsidRPr="006B4010">
        <w:rPr>
          <w:rFonts w:ascii="Times New Roman" w:hAnsi="Times New Roman"/>
          <w:spacing w:val="2"/>
          <w:sz w:val="24"/>
        </w:rPr>
        <w:t xml:space="preserve">56 </w:t>
      </w:r>
      <w:r w:rsidRPr="006B4010">
        <w:rPr>
          <w:rFonts w:ascii="Times New Roman" w:hAnsi="Times New Roman"/>
          <w:sz w:val="24"/>
        </w:rPr>
        <w:t>A.D.2d 615, 391 N.Y.S.2d 880, 881 (</w:t>
      </w:r>
      <w:r w:rsidRPr="006B4010">
        <w:rPr>
          <w:rFonts w:ascii="Times New Roman" w:hAnsi="Times New Roman"/>
          <w:spacing w:val="-2"/>
          <w:sz w:val="24"/>
        </w:rPr>
        <w:t>2</w:t>
      </w:r>
      <w:r w:rsidRPr="006B4010">
        <w:rPr>
          <w:rFonts w:ascii="Times New Roman" w:hAnsi="Times New Roman"/>
          <w:position w:val="10"/>
          <w:sz w:val="14"/>
        </w:rPr>
        <w:t>d</w:t>
      </w:r>
      <w:r w:rsidRPr="006B4010">
        <w:rPr>
          <w:rFonts w:ascii="Times New Roman" w:hAnsi="Times New Roman"/>
          <w:spacing w:val="26"/>
          <w:position w:val="10"/>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 1977).</w:t>
      </w:r>
    </w:p>
    <w:p w:rsidR="002F43E6" w:rsidRPr="006B4010" w:rsidRDefault="002F43E6" w:rsidP="002F43E6">
      <w:pPr>
        <w:spacing w:after="0" w:line="480" w:lineRule="auto"/>
        <w:ind w:firstLine="720"/>
        <w:jc w:val="both"/>
        <w:rPr>
          <w:rFonts w:ascii="Times New Roman" w:eastAsia="MS Mincho" w:hAnsi="Times New Roman"/>
          <w:b/>
          <w:smallCaps/>
          <w:sz w:val="24"/>
          <w:lang w:val="en-GB"/>
        </w:rPr>
      </w:pPr>
      <w:bookmarkStart w:id="5" w:name="_Toc324434061"/>
      <w:r w:rsidRPr="006B4010">
        <w:rPr>
          <w:rFonts w:ascii="Times New Roman" w:eastAsia="MS Mincho" w:hAnsi="Times New Roman"/>
          <w:b/>
          <w:smallCaps/>
          <w:sz w:val="24"/>
          <w:lang w:val="en-GB"/>
        </w:rPr>
        <w:t>In the Absence of a Preliminary Injunction, Defendant Will Suffer Immediate, Irreparable Injury.</w:t>
      </w:r>
      <w:bookmarkEnd w:id="5"/>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  Defendant will be irreparably harmed in the absence of a preliminary injunction. An injury is irreparable if there is no adequate remedy at law.  “The remedy at law to be adequate must be plain, adequate and complete and must be as practicable and efficient as an equitable remedy.  The remedy at law is inadequate when the damages are not capable of measurement or difficult to determine or there would be long delay in its availability. </w:t>
      </w:r>
      <w:proofErr w:type="gramStart"/>
      <w:r w:rsidRPr="006B4010">
        <w:rPr>
          <w:rFonts w:ascii="Times New Roman" w:hAnsi="Times New Roman"/>
          <w:sz w:val="24"/>
        </w:rPr>
        <w:t xml:space="preserve">”  </w:t>
      </w:r>
      <w:r w:rsidRPr="006B4010">
        <w:rPr>
          <w:rFonts w:ascii="Times New Roman" w:hAnsi="Times New Roman"/>
          <w:i/>
          <w:sz w:val="24"/>
        </w:rPr>
        <w:t>Bd</w:t>
      </w:r>
      <w:proofErr w:type="gramEnd"/>
      <w:r w:rsidRPr="006B4010">
        <w:rPr>
          <w:rFonts w:ascii="Times New Roman" w:hAnsi="Times New Roman"/>
          <w:i/>
          <w:sz w:val="24"/>
        </w:rPr>
        <w:t>. of Higher Ed. of City of New York v. Marcus</w:t>
      </w:r>
      <w:r w:rsidRPr="006B4010">
        <w:rPr>
          <w:rFonts w:ascii="Times New Roman" w:hAnsi="Times New Roman"/>
          <w:sz w:val="24"/>
        </w:rPr>
        <w:t xml:space="preserve">, 63 Misc. 2d 268, 272-73, 311 N.Y.S.2d 579, 584 (Sup. Ct. Queens </w:t>
      </w:r>
      <w:proofErr w:type="spellStart"/>
      <w:r w:rsidRPr="006B4010">
        <w:rPr>
          <w:rFonts w:ascii="Times New Roman" w:hAnsi="Times New Roman"/>
          <w:sz w:val="24"/>
        </w:rPr>
        <w:t>Cty</w:t>
      </w:r>
      <w:proofErr w:type="spellEnd"/>
      <w:r w:rsidRPr="006B4010">
        <w:rPr>
          <w:rFonts w:ascii="Times New Roman" w:hAnsi="Times New Roman"/>
          <w:sz w:val="24"/>
        </w:rPr>
        <w:t xml:space="preserve">. 1970) (internal citations omitted) (finding irreparable injury where loss could not be readily calculated); </w:t>
      </w:r>
      <w:r w:rsidRPr="006B4010">
        <w:rPr>
          <w:rFonts w:ascii="Times New Roman" w:hAnsi="Times New Roman"/>
          <w:i/>
          <w:sz w:val="24"/>
        </w:rPr>
        <w:t xml:space="preserve">see also </w:t>
      </w:r>
      <w:proofErr w:type="spellStart"/>
      <w:r w:rsidRPr="006B4010">
        <w:rPr>
          <w:rFonts w:ascii="Times New Roman" w:hAnsi="Times New Roman"/>
          <w:i/>
          <w:sz w:val="24"/>
        </w:rPr>
        <w:t>Wasilkowski</w:t>
      </w:r>
      <w:proofErr w:type="spellEnd"/>
      <w:r w:rsidRPr="006B4010">
        <w:rPr>
          <w:rFonts w:ascii="Times New Roman" w:hAnsi="Times New Roman"/>
          <w:i/>
          <w:sz w:val="24"/>
        </w:rPr>
        <w:t xml:space="preserve"> v. Amsterdam </w:t>
      </w:r>
      <w:proofErr w:type="spellStart"/>
      <w:r w:rsidRPr="006B4010">
        <w:rPr>
          <w:rFonts w:ascii="Times New Roman" w:hAnsi="Times New Roman"/>
          <w:i/>
          <w:sz w:val="24"/>
        </w:rPr>
        <w:t>Mem'l</w:t>
      </w:r>
      <w:proofErr w:type="spellEnd"/>
      <w:r w:rsidRPr="006B4010">
        <w:rPr>
          <w:rFonts w:ascii="Times New Roman" w:hAnsi="Times New Roman"/>
          <w:i/>
          <w:sz w:val="24"/>
        </w:rPr>
        <w:t xml:space="preserve"> Hosp.</w:t>
      </w:r>
      <w:r w:rsidRPr="006B4010">
        <w:rPr>
          <w:rFonts w:ascii="Times New Roman" w:hAnsi="Times New Roman"/>
          <w:sz w:val="24"/>
        </w:rPr>
        <w:t>, 92 A.D.2d 1016, 1017, 461 N.Y.S.2d 451, 452 (3d Dep’t 1983) (granting preliminary injunction where value of loss was “difficult, if not impossible, to fully ascertain and therefore must be viewed as irreparable.”)</w:t>
      </w:r>
    </w:p>
    <w:p w:rsidR="002F43E6" w:rsidRPr="006B4010" w:rsidRDefault="002F43E6" w:rsidP="002F43E6">
      <w:pPr>
        <w:spacing w:after="0" w:line="480" w:lineRule="auto"/>
        <w:ind w:firstLine="720"/>
        <w:jc w:val="both"/>
        <w:rPr>
          <w:rFonts w:ascii="Times New Roman" w:hAnsi="Times New Roman"/>
          <w:sz w:val="24"/>
        </w:rPr>
      </w:pPr>
      <w:bookmarkStart w:id="6" w:name="_Toc324434062"/>
      <w:r w:rsidRPr="006B4010">
        <w:rPr>
          <w:rFonts w:ascii="Times New Roman" w:hAnsi="Times New Roman"/>
          <w:sz w:val="24"/>
        </w:rPr>
        <w:t xml:space="preserve">The injuries faced by Defendant here are serious and irreparable.  Defendant is the sole and rightful owner of the Premises.  </w:t>
      </w:r>
      <w:r w:rsidRPr="006B4010">
        <w:rPr>
          <w:rFonts w:ascii="Times New Roman" w:hAnsi="Times New Roman"/>
          <w:sz w:val="24"/>
          <w:szCs w:val="24"/>
        </w:rPr>
        <w:t xml:space="preserve">If Defendant loses the property through foreclosure there will be no way to undo the harm.  These harms are “not capable of measurement” because it will likely be impossible to determine what the value of would have been had Plaintiff abided by their obligations to negotiate in good faith.  Similarly, in </w:t>
      </w:r>
      <w:proofErr w:type="spellStart"/>
      <w:r w:rsidRPr="006B4010">
        <w:rPr>
          <w:rFonts w:ascii="Times New Roman" w:hAnsi="Times New Roman"/>
          <w:i/>
          <w:sz w:val="24"/>
          <w:szCs w:val="24"/>
        </w:rPr>
        <w:t>Finkelman</w:t>
      </w:r>
      <w:proofErr w:type="spellEnd"/>
      <w:r w:rsidRPr="006B4010">
        <w:rPr>
          <w:rFonts w:ascii="Times New Roman" w:hAnsi="Times New Roman"/>
          <w:i/>
          <w:sz w:val="24"/>
          <w:szCs w:val="24"/>
        </w:rPr>
        <w:t xml:space="preserve"> v. </w:t>
      </w:r>
      <w:proofErr w:type="spellStart"/>
      <w:r w:rsidRPr="006B4010">
        <w:rPr>
          <w:rFonts w:ascii="Times New Roman" w:hAnsi="Times New Roman"/>
          <w:i/>
          <w:sz w:val="24"/>
          <w:szCs w:val="24"/>
        </w:rPr>
        <w:t>Finkelman</w:t>
      </w:r>
      <w:proofErr w:type="spellEnd"/>
      <w:r w:rsidRPr="006B4010">
        <w:rPr>
          <w:rFonts w:ascii="Times New Roman" w:hAnsi="Times New Roman"/>
          <w:sz w:val="24"/>
          <w:szCs w:val="24"/>
        </w:rPr>
        <w:t>, 105 A.D.2d 771, 481 NYS2d 715 (2d Dep’t 1984), where title to shares of stock in a cooperative apartment corporation and thereby the apartment appurtenant thereto were at issue, the Appellate Division held that the Supreme Court did not abuse its discretion in issuing an injunction to preserve the status quo pending a determination on the merits, since the primary issue was title which could not be fully adjudicated in a summary proceeding.</w:t>
      </w:r>
    </w:p>
    <w:p w:rsidR="002F43E6" w:rsidRPr="006B4010"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r w:rsidRPr="006B4010">
        <w:rPr>
          <w:rFonts w:ascii="Times New Roman" w:eastAsia="MS Mincho" w:hAnsi="Times New Roman"/>
          <w:b/>
          <w:smallCaps/>
          <w:sz w:val="24"/>
          <w:lang w:val="en-GB"/>
        </w:rPr>
        <w:t xml:space="preserve">The Balance of Equities Tilts In </w:t>
      </w:r>
      <w:proofErr w:type="spellStart"/>
      <w:r w:rsidRPr="006B4010">
        <w:rPr>
          <w:rFonts w:ascii="Times New Roman" w:eastAsia="MS Mincho" w:hAnsi="Times New Roman"/>
          <w:b/>
          <w:smallCaps/>
          <w:sz w:val="24"/>
          <w:lang w:val="en-GB"/>
        </w:rPr>
        <w:t>Favor</w:t>
      </w:r>
      <w:proofErr w:type="spellEnd"/>
      <w:r w:rsidRPr="006B4010">
        <w:rPr>
          <w:rFonts w:ascii="Times New Roman" w:eastAsia="MS Mincho" w:hAnsi="Times New Roman"/>
          <w:b/>
          <w:smallCaps/>
          <w:sz w:val="24"/>
          <w:lang w:val="en-GB"/>
        </w:rPr>
        <w:t xml:space="preserve"> of Defendant.</w:t>
      </w:r>
      <w:bookmarkEnd w:id="6"/>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In deciding whether to grant preliminary relief, the Court must balance the equities.  The equities tip in favor of the Defendant when “the irreparable injury to be sustained by the [movant] is more burdensome to it than the harm caused to defendant[s] through imposition of the injunction.”  </w:t>
      </w:r>
      <w:r w:rsidRPr="006B4010">
        <w:rPr>
          <w:rFonts w:ascii="Times New Roman" w:hAnsi="Times New Roman"/>
          <w:i/>
          <w:sz w:val="24"/>
        </w:rPr>
        <w:t>Poling Transp. Corp. v. A &amp; P Tanker Corp.</w:t>
      </w:r>
      <w:r w:rsidRPr="006B4010">
        <w:rPr>
          <w:rFonts w:ascii="Times New Roman" w:hAnsi="Times New Roman"/>
          <w:sz w:val="24"/>
        </w:rPr>
        <w:t xml:space="preserve">, 84 A.D.2d 796, 797, 443 N.Y.S.2d 895, 898 (2d Dep’t 1981) (citation omitted).  A review of the considerations that go into this balance demonstrates that the equities favor a temporary restraining order and preliminary injunction in this case.  </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If a preliminary injunction is not granted, Defendant risks losing possession of Premises, through foreclosure.  This is a grave and irreparable harm.  On the other hand, if a preliminary injunction is granted, the worst that Plaintiff will suffer is a delay to their intended foreclosure sale.</w:t>
      </w:r>
    </w:p>
    <w:p w:rsidR="002F43E6" w:rsidRPr="006B4010" w:rsidRDefault="002F43E6" w:rsidP="002F43E6">
      <w:pPr>
        <w:pStyle w:val="Heading1"/>
        <w:keepLines w:val="0"/>
        <w:tabs>
          <w:tab w:val="num" w:pos="720"/>
        </w:tabs>
        <w:ind w:left="720" w:hanging="720"/>
        <w:jc w:val="both"/>
        <w:rPr>
          <w:b/>
        </w:rPr>
      </w:pPr>
      <w:r w:rsidRPr="006B4010">
        <w:rPr>
          <w:b/>
        </w:rPr>
        <w:t>This Court Should Issue a Temporary Restraining Order.</w:t>
      </w:r>
    </w:p>
    <w:p w:rsidR="002F43E6" w:rsidRPr="006B4010" w:rsidRDefault="002F43E6" w:rsidP="002F43E6">
      <w:pPr>
        <w:pStyle w:val="BodyTextFirstIndentDouble"/>
        <w:ind w:firstLine="720"/>
        <w:jc w:val="both"/>
      </w:pPr>
      <w:r w:rsidRPr="006B4010">
        <w:t xml:space="preserve">CPLR § 6301 provides in relevant part that “a temporary restraining order may be granted pending a hearing for a preliminary injunction where it appears that immediate and irreparable injury, loss or damage will result unless the defendant is restrained before the hearing can be had.”  Furthermore, </w:t>
      </w:r>
      <w:r w:rsidRPr="006B4010">
        <w:fldChar w:fldCharType="begin"/>
      </w:r>
      <w:r w:rsidRPr="006B4010">
        <w:instrText xml:space="preserve"> ADDIN BA \xc &lt;@st&gt; \xl 14 \s FZQHRM00026 \l "CPLR § 6313(a)" </w:instrText>
      </w:r>
      <w:r w:rsidRPr="006B4010">
        <w:fldChar w:fldCharType="end"/>
      </w:r>
      <w:r w:rsidRPr="006B4010">
        <w:t>CPLR § 6313(a) provides that the Court may grant a temporary restraining order without notice to Plaintiff if the Defendant shows that “immediate and irreparable injury, loss or damages will result unless the defendant is restrained before a hearing can be had.”  A temporary restraining order is warranted here because Defendant faces an immediate harm of a foreclosure sale on the property.</w:t>
      </w: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2F43E6" w:rsidRPr="006B4010" w:rsidRDefault="002F43E6" w:rsidP="002F43E6">
      <w:pPr>
        <w:keepNext/>
        <w:spacing w:after="240" w:line="240" w:lineRule="auto"/>
        <w:jc w:val="both"/>
        <w:outlineLvl w:val="0"/>
        <w:rPr>
          <w:rFonts w:ascii="Times New Roman" w:hAnsi="Times New Roman"/>
          <w:b/>
          <w:sz w:val="24"/>
        </w:rPr>
      </w:pPr>
      <w:bookmarkStart w:id="7" w:name="_Toc324434064"/>
      <w:r w:rsidRPr="006B4010">
        <w:rPr>
          <w:rFonts w:ascii="Times New Roman" w:hAnsi="Times New Roman"/>
          <w:b/>
          <w:sz w:val="24"/>
        </w:rPr>
        <w:t>CONCLUSION</w:t>
      </w:r>
      <w:bookmarkEnd w:id="7"/>
    </w:p>
    <w:bookmarkEnd w:id="0"/>
    <w:p w:rsidR="002F43E6" w:rsidRPr="006B4010" w:rsidRDefault="002F43E6" w:rsidP="002F43E6">
      <w:pPr>
        <w:spacing w:after="0" w:line="480" w:lineRule="auto"/>
        <w:ind w:firstLine="720"/>
        <w:contextualSpacing/>
        <w:jc w:val="both"/>
        <w:rPr>
          <w:rFonts w:ascii="Times New Roman" w:hAnsi="Times New Roman"/>
          <w:sz w:val="24"/>
        </w:rPr>
      </w:pPr>
      <w:r w:rsidRPr="006B4010">
        <w:rPr>
          <w:rFonts w:ascii="Times New Roman" w:hAnsi="Times New Roman"/>
          <w:sz w:val="24"/>
        </w:rPr>
        <w:t>As no other adequate remedy of law exists other than restraining Plaintiff, Defendant respectfully requests the Court to give emergency treatment to the present application for a temporary restraining order, followed by a preliminary injunction and vacating of the Judgment of Foreclosure and Sale to protect Plaintiff’s interest in certain property, which faces irreparable harm, together with any other relief the Honorable Court finds to be just and proper.</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 xml:space="preserve">Dated: </w:t>
      </w:r>
      <w:r w:rsidR="00B83C46" w:rsidRPr="006B4010">
        <w:rPr>
          <w:rFonts w:ascii="Times New Roman" w:hAnsi="Times New Roman"/>
          <w:sz w:val="24"/>
        </w:rPr>
        <w:t>__________________________________</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00885D85" w:rsidRPr="006B4010">
        <w:rPr>
          <w:rFonts w:ascii="Times New Roman" w:hAnsi="Times New Roman"/>
          <w:sz w:val="24"/>
        </w:rPr>
        <w:t>Queens</w:t>
      </w:r>
      <w:r w:rsidR="00B83C46" w:rsidRPr="006B4010">
        <w:rPr>
          <w:rFonts w:ascii="Times New Roman" w:hAnsi="Times New Roman"/>
          <w:sz w:val="24"/>
        </w:rPr>
        <w:t>,</w:t>
      </w:r>
      <w:r w:rsidRPr="006B4010">
        <w:rPr>
          <w:rFonts w:ascii="Times New Roman" w:hAnsi="Times New Roman"/>
          <w:sz w:val="24"/>
        </w:rPr>
        <w:t xml:space="preserve"> New York</w:t>
      </w:r>
    </w:p>
    <w:p w:rsidR="00B83C46" w:rsidRPr="006B4010" w:rsidRDefault="002F43E6" w:rsidP="00B83C46">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B83C46" w:rsidRPr="006B4010">
        <w:rPr>
          <w:rFonts w:ascii="Times New Roman" w:hAnsi="Times New Roman"/>
          <w:b/>
          <w:sz w:val="24"/>
        </w:rPr>
        <w:t>Law Office of _____________________________</w:t>
      </w:r>
    </w:p>
    <w:p w:rsidR="00B83C46" w:rsidRPr="006B4010" w:rsidRDefault="00B83C46" w:rsidP="00B83C4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Craig S. Lanza Esq.</w:t>
      </w:r>
      <w:r w:rsidRPr="006B4010">
        <w:rPr>
          <w:rFonts w:ascii="Times New Roman" w:hAnsi="Times New Roman"/>
          <w:sz w:val="24"/>
        </w:rPr>
        <w:t>,</w:t>
      </w:r>
    </w:p>
    <w:p w:rsidR="00B83C46" w:rsidRPr="006B4010" w:rsidRDefault="00B83C46"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26 Court St Ste 1200, Brooklyn NY 11242</w:t>
      </w:r>
    </w:p>
    <w:p w:rsidR="00B83C46" w:rsidRPr="006B4010" w:rsidRDefault="00FC227B" w:rsidP="00151FBF">
      <w:pPr>
        <w:spacing w:after="0" w:line="240" w:lineRule="auto"/>
        <w:ind w:left="3600" w:firstLine="720"/>
        <w:rPr>
          <w:rFonts w:ascii="Times New Roman" w:hAnsi="Times New Roman"/>
          <w:sz w:val="24"/>
        </w:rPr>
      </w:pPr>
      <w:r w:rsidRPr="006B4010">
        <w:rPr>
          <w:rFonts w:ascii="Times New Roman" w:hAnsi="Times New Roman"/>
          <w:sz w:val="24"/>
        </w:rPr>
        <w:t>(646) 409-6529</w:t>
      </w:r>
    </w:p>
    <w:p w:rsidR="00B83C46" w:rsidRPr="006B4010" w:rsidRDefault="00B83C46" w:rsidP="00B83C46">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2F43E6" w:rsidRPr="006B4010" w:rsidRDefault="002F43E6" w:rsidP="00B83C4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br w:type="page"/>
      </w:r>
    </w:p>
    <w:p w:rsidR="002F43E6" w:rsidRPr="006B4010" w:rsidRDefault="002F43E6" w:rsidP="002F43E6">
      <w:pPr>
        <w:spacing w:after="0" w:line="240" w:lineRule="auto"/>
        <w:rPr>
          <w:rFonts w:ascii="Times New Roman" w:hAnsi="Times New Roman"/>
          <w:sz w:val="24"/>
        </w:rPr>
      </w:pPr>
    </w:p>
    <w:tbl>
      <w:tblPr>
        <w:tblW w:w="9450" w:type="dxa"/>
        <w:tblLayout w:type="fixed"/>
        <w:tblLook w:val="04A0" w:firstRow="1" w:lastRow="0" w:firstColumn="1" w:lastColumn="0" w:noHBand="0" w:noVBand="1"/>
      </w:tblPr>
      <w:tblGrid>
        <w:gridCol w:w="5471"/>
        <w:gridCol w:w="236"/>
        <w:gridCol w:w="3743"/>
      </w:tblGrid>
      <w:tr w:rsidR="002F43E6" w:rsidRPr="006B4010" w:rsidTr="009E5724">
        <w:trPr>
          <w:trHeight w:val="604"/>
        </w:trPr>
        <w:tc>
          <w:tcPr>
            <w:tcW w:w="5472"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br w:type="page"/>
              <w:t>SUPREME COURT OF THE STATE OF NEW YORK</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Queens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DEUTSCHE BANK NATIONAL TRUST</w:t>
            </w:r>
            <w:r w:rsidR="002D292B"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Hyacinth Brooks</w:t>
            </w:r>
            <w:r w:rsidR="00FC5D96" w:rsidRPr="006B4010">
              <w:rPr>
                <w:rFonts w:ascii="Times New Roman" w:hAnsi="Times New Roman"/>
                <w:sz w:val="24"/>
              </w:rPr>
              <w:t xml:space="preserve"> </w:t>
            </w:r>
            <w:r w:rsidRPr="006B4010">
              <w:rPr>
                <w:rFonts w:ascii="Times New Roman" w:hAnsi="Times New Roman"/>
                <w:sz w:val="24"/>
              </w:rPr>
              <w:t> </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4"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025968/2006</w:t>
            </w:r>
          </w:p>
          <w:p w:rsidR="002F43E6" w:rsidRPr="006B4010" w:rsidRDefault="002F43E6" w:rsidP="009E5724">
            <w:pPr>
              <w:jc w:val="both"/>
              <w:rPr>
                <w:rFonts w:ascii="Times New Roman" w:hAnsi="Times New Roman"/>
                <w:sz w:val="24"/>
              </w:rPr>
            </w:pP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spacing w:after="0" w:line="240" w:lineRule="auto"/>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center"/>
        <w:rPr>
          <w:rFonts w:ascii="Times New Roman" w:hAnsi="Times New Roman"/>
          <w:b/>
          <w:sz w:val="24"/>
        </w:rPr>
      </w:pPr>
      <w:r w:rsidRPr="006B4010">
        <w:rPr>
          <w:rFonts w:ascii="Times New Roman" w:hAnsi="Times New Roman"/>
          <w:b/>
          <w:sz w:val="24"/>
        </w:rPr>
        <w:t xml:space="preserve">ORDER TO SHOW CAUSE </w:t>
      </w:r>
    </w:p>
    <w:p w:rsidR="002F43E6" w:rsidRPr="006B4010" w:rsidRDefault="002F43E6" w:rsidP="002F43E6">
      <w:pPr>
        <w:pBdr>
          <w:bottom w:val="single" w:sz="12" w:space="1" w:color="auto"/>
        </w:pBdr>
        <w:spacing w:after="0" w:line="240" w:lineRule="auto"/>
        <w:jc w:val="center"/>
        <w:rPr>
          <w:rFonts w:ascii="Times New Roman" w:hAnsi="Times New Roman"/>
          <w:b/>
          <w:sz w:val="24"/>
        </w:rPr>
      </w:pPr>
      <w:proofErr w:type="gramStart"/>
      <w:r w:rsidRPr="006B4010">
        <w:rPr>
          <w:rFonts w:ascii="Times New Roman" w:hAnsi="Times New Roman"/>
          <w:b/>
          <w:sz w:val="24"/>
        </w:rPr>
        <w:t>with</w:t>
      </w:r>
      <w:proofErr w:type="gramEnd"/>
      <w:r w:rsidRPr="006B4010">
        <w:rPr>
          <w:rFonts w:ascii="Times New Roman" w:hAnsi="Times New Roman"/>
          <w:b/>
          <w:sz w:val="24"/>
        </w:rPr>
        <w:t xml:space="preserve"> TEMPORARY RESTRAINING ORDER and SUPPORTING AFFIDAVIT </w:t>
      </w:r>
    </w:p>
    <w:p w:rsidR="002F43E6" w:rsidRPr="006B4010" w:rsidRDefault="002F43E6" w:rsidP="002F43E6">
      <w:pPr>
        <w:pBdr>
          <w:bottom w:val="single" w:sz="12" w:space="1" w:color="auto"/>
        </w:pBdr>
        <w:spacing w:after="0" w:line="240" w:lineRule="auto"/>
        <w:jc w:val="center"/>
        <w:rPr>
          <w:rFonts w:ascii="Times New Roman" w:hAnsi="Times New Roman"/>
          <w:sz w:val="24"/>
        </w:rPr>
      </w:pPr>
    </w:p>
    <w:p w:rsidR="002F43E6" w:rsidRPr="006B4010" w:rsidRDefault="002F43E6" w:rsidP="002F43E6">
      <w:pPr>
        <w:spacing w:after="0" w:line="480" w:lineRule="auto"/>
        <w:jc w:val="both"/>
        <w:rPr>
          <w:rFonts w:ascii="Times New Roman" w:hAnsi="Times New Roman"/>
          <w:sz w:val="24"/>
        </w:rPr>
      </w:pPr>
    </w:p>
    <w:p w:rsidR="002F43E6" w:rsidRPr="006B4010" w:rsidRDefault="002F43E6" w:rsidP="002F43E6">
      <w:pPr>
        <w:spacing w:after="0" w:line="240" w:lineRule="auto"/>
        <w:rPr>
          <w:rFonts w:ascii="Times New Roman" w:hAnsi="Times New Roman"/>
          <w:sz w:val="24"/>
        </w:rPr>
      </w:pPr>
      <w:bookmarkStart w:id="8" w:name="_GoBack"/>
      <w:bookmarkEnd w:id="8"/>
    </w:p>
    <w:p w:rsidR="002F43E6" w:rsidRPr="006B4010" w:rsidRDefault="002F43E6" w:rsidP="002F43E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p>
    <w:p w:rsidR="002F43E6" w:rsidRPr="006B4010" w:rsidRDefault="002F43E6" w:rsidP="002F43E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p>
    <w:p w:rsidR="00884827" w:rsidRPr="006B4010" w:rsidRDefault="00884827" w:rsidP="00884827">
      <w:pPr>
        <w:spacing w:after="0" w:line="240" w:lineRule="auto"/>
        <w:ind w:left="3600" w:firstLine="720"/>
        <w:rPr>
          <w:rFonts w:ascii="Times New Roman" w:hAnsi="Times New Roman"/>
          <w:b/>
          <w:sz w:val="24"/>
        </w:rPr>
      </w:pPr>
      <w:r w:rsidRPr="006B4010">
        <w:rPr>
          <w:rFonts w:ascii="Times New Roman" w:hAnsi="Times New Roman"/>
          <w:b/>
          <w:sz w:val="24"/>
        </w:rPr>
        <w:t>Law Office of _____________________________</w:t>
      </w:r>
    </w:p>
    <w:p w:rsidR="00884827" w:rsidRPr="006B4010" w:rsidRDefault="00884827" w:rsidP="00884827">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Craig S. Lanza Esq.</w:t>
      </w:r>
      <w:r w:rsidRPr="006B4010">
        <w:rPr>
          <w:rFonts w:ascii="Times New Roman" w:hAnsi="Times New Roman"/>
          <w:sz w:val="24"/>
        </w:rPr>
        <w:t>,</w:t>
      </w:r>
    </w:p>
    <w:p w:rsidR="00884827" w:rsidRPr="006B4010" w:rsidRDefault="00884827"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26 Court St Ste 1200, Brooklyn NY 11242</w:t>
      </w:r>
    </w:p>
    <w:p w:rsidR="00884827" w:rsidRPr="006B4010" w:rsidRDefault="00FC227B" w:rsidP="00106C60">
      <w:pPr>
        <w:spacing w:after="0" w:line="240" w:lineRule="auto"/>
        <w:ind w:left="3600" w:firstLine="720"/>
        <w:rPr>
          <w:rFonts w:ascii="Times New Roman" w:hAnsi="Times New Roman"/>
          <w:sz w:val="24"/>
        </w:rPr>
      </w:pPr>
      <w:r w:rsidRPr="006B4010">
        <w:rPr>
          <w:rFonts w:ascii="Times New Roman" w:hAnsi="Times New Roman"/>
          <w:sz w:val="24"/>
        </w:rPr>
        <w:t>(646) 409-6529</w:t>
      </w:r>
    </w:p>
    <w:p w:rsidR="00884827" w:rsidRDefault="00884827" w:rsidP="00884827">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Attorneys for Defendant</w:t>
      </w:r>
      <w:r>
        <w:rPr>
          <w:rFonts w:ascii="Times New Roman" w:hAnsi="Times New Roman"/>
          <w:i/>
          <w:sz w:val="24"/>
        </w:rPr>
        <w:t xml:space="preserve"> </w:t>
      </w:r>
    </w:p>
    <w:p w:rsidR="002F43E6" w:rsidRDefault="002F43E6" w:rsidP="002F43E6"/>
    <w:p w:rsidR="00426B49" w:rsidRDefault="00426B49"/>
    <w:sectPr w:rsidR="0042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B9C"/>
    <w:multiLevelType w:val="hybridMultilevel"/>
    <w:tmpl w:val="415246AC"/>
    <w:lvl w:ilvl="0" w:tplc="B10CA80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8C60EB1"/>
    <w:multiLevelType w:val="hybridMultilevel"/>
    <w:tmpl w:val="E0582620"/>
    <w:lvl w:ilvl="0" w:tplc="11D0DE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1D6546"/>
    <w:multiLevelType w:val="hybridMultilevel"/>
    <w:tmpl w:val="F842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E6"/>
    <w:rsid w:val="0000212D"/>
    <w:rsid w:val="000222AF"/>
    <w:rsid w:val="000B0669"/>
    <w:rsid w:val="002273A9"/>
    <w:rsid w:val="002D292B"/>
    <w:rsid w:val="002F43E6"/>
    <w:rsid w:val="003006DC"/>
    <w:rsid w:val="00426B49"/>
    <w:rsid w:val="00437AAF"/>
    <w:rsid w:val="006C2F9E"/>
    <w:rsid w:val="006E709B"/>
    <w:rsid w:val="00743C51"/>
    <w:rsid w:val="00785D58"/>
    <w:rsid w:val="0081256D"/>
    <w:rsid w:val="008649B8"/>
    <w:rsid w:val="00884827"/>
    <w:rsid w:val="009F1771"/>
    <w:rsid w:val="00A577FD"/>
    <w:rsid w:val="00AC764C"/>
    <w:rsid w:val="00B07CEC"/>
    <w:rsid w:val="00B30FF0"/>
    <w:rsid w:val="00B83C46"/>
    <w:rsid w:val="00BB4C08"/>
    <w:rsid w:val="00C64ECB"/>
    <w:rsid w:val="00E0133E"/>
    <w:rsid w:val="00E0663F"/>
    <w:rsid w:val="00E30C01"/>
    <w:rsid w:val="00EA4706"/>
    <w:rsid w:val="00F8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8181-9765-4AD1-A1C0-08CAD39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E6"/>
    <w:rPr>
      <w:rFonts w:ascii="Calibri" w:eastAsia="Calibri" w:hAnsi="Calibri" w:cs="Times New Roman"/>
    </w:rPr>
  </w:style>
  <w:style w:type="paragraph" w:styleId="Heading1">
    <w:name w:val="heading 1"/>
    <w:aliases w:val="h1"/>
    <w:basedOn w:val="BodyText"/>
    <w:next w:val="BodyText"/>
    <w:link w:val="Heading1Char"/>
    <w:uiPriority w:val="99"/>
    <w:qFormat/>
    <w:rsid w:val="002F43E6"/>
    <w:pPr>
      <w:keepNext/>
      <w:keepLines/>
      <w:spacing w:after="240" w:line="240" w:lineRule="auto"/>
      <w:outlineLvl w:val="0"/>
    </w:pPr>
    <w:rPr>
      <w:rFonts w:ascii="Times New Roman" w:eastAsia="MS Mincho" w:hAnsi="Times New Roman"/>
      <w:cap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2F43E6"/>
    <w:rPr>
      <w:rFonts w:ascii="Times New Roman" w:eastAsia="MS Mincho" w:hAnsi="Times New Roman" w:cs="Times New Roman"/>
      <w:caps/>
      <w:sz w:val="24"/>
      <w:szCs w:val="24"/>
      <w:lang w:val="en-GB"/>
    </w:rPr>
  </w:style>
  <w:style w:type="paragraph" w:styleId="ListParagraph">
    <w:name w:val="List Paragraph"/>
    <w:basedOn w:val="Normal"/>
    <w:uiPriority w:val="34"/>
    <w:qFormat/>
    <w:rsid w:val="002F43E6"/>
    <w:pPr>
      <w:ind w:left="720"/>
      <w:contextualSpacing/>
    </w:pPr>
  </w:style>
  <w:style w:type="paragraph" w:customStyle="1" w:styleId="BodyTextFirstIndentDouble">
    <w:name w:val="Body Text First Indent Double"/>
    <w:aliases w:val="btt2"/>
    <w:basedOn w:val="BodyText"/>
    <w:uiPriority w:val="99"/>
    <w:rsid w:val="002F43E6"/>
    <w:pPr>
      <w:spacing w:after="0" w:line="480" w:lineRule="auto"/>
      <w:ind w:firstLine="1440"/>
    </w:pPr>
    <w:rPr>
      <w:rFonts w:ascii="Times New Roman" w:eastAsia="Times New Roman" w:hAnsi="Times New Roman"/>
      <w:sz w:val="24"/>
      <w:szCs w:val="20"/>
    </w:rPr>
  </w:style>
  <w:style w:type="paragraph" w:styleId="NormalWeb">
    <w:name w:val="Normal (Web)"/>
    <w:basedOn w:val="Normal"/>
    <w:uiPriority w:val="99"/>
    <w:unhideWhenUsed/>
    <w:rsid w:val="002F43E6"/>
    <w:pPr>
      <w:spacing w:before="100" w:beforeAutospacing="1" w:after="100" w:afterAutospacing="1" w:line="240" w:lineRule="auto"/>
    </w:pPr>
    <w:rPr>
      <w:rFonts w:ascii="Times" w:eastAsiaTheme="minorEastAsia" w:hAnsi="Times"/>
      <w:sz w:val="20"/>
      <w:szCs w:val="20"/>
    </w:rPr>
  </w:style>
  <w:style w:type="paragraph" w:styleId="BodyText">
    <w:name w:val="Body Text"/>
    <w:basedOn w:val="Normal"/>
    <w:link w:val="BodyTextChar"/>
    <w:uiPriority w:val="99"/>
    <w:semiHidden/>
    <w:unhideWhenUsed/>
    <w:rsid w:val="002F43E6"/>
    <w:pPr>
      <w:spacing w:after="120"/>
    </w:pPr>
  </w:style>
  <w:style w:type="character" w:customStyle="1" w:styleId="BodyTextChar">
    <w:name w:val="Body Text Char"/>
    <w:basedOn w:val="DefaultParagraphFont"/>
    <w:link w:val="BodyText"/>
    <w:uiPriority w:val="99"/>
    <w:semiHidden/>
    <w:rsid w:val="002F43E6"/>
    <w:rPr>
      <w:rFonts w:ascii="Calibri" w:eastAsia="Calibri" w:hAnsi="Calibri" w:cs="Times New Roman"/>
    </w:rPr>
  </w:style>
  <w:style w:type="paragraph" w:styleId="BalloonText">
    <w:name w:val="Balloon Text"/>
    <w:basedOn w:val="Normal"/>
    <w:link w:val="BalloonTextChar"/>
    <w:uiPriority w:val="99"/>
    <w:semiHidden/>
    <w:unhideWhenUsed/>
    <w:rsid w:val="0002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dc:creator>
  <cp:lastModifiedBy>Iskyo Aronov</cp:lastModifiedBy>
  <cp:revision>18</cp:revision>
  <cp:lastPrinted>2013-09-17T14:05:00Z</cp:lastPrinted>
  <dcterms:created xsi:type="dcterms:W3CDTF">2015-08-22T15:32:00Z</dcterms:created>
  <dcterms:modified xsi:type="dcterms:W3CDTF">2015-08-28T17:36:00Z</dcterms:modified>
</cp:coreProperties>
</file>