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60"/>
      </w:pPr>
      <w:r>
        <w:t xml:space="preserve"/>
      </w:r>
    </w:p>
    <w:p>
      <w:pPr>
        <w:spacing w:after="80" w:before="0"/>
        <w:jc w:val="center"/>
      </w:pPr>
      <w:r>
        <w:rPr>
          <w:rFonts w:ascii="Arial" w:cs="Arial" w:eastAsia="Arial" w:hAnsi="Arial"/>
          <w:b w:val="false"/>
          <w:bCs w:val="false"/>
          <w:color w:val="D94F00"/>
          <w:sz w:val="22"/>
          <w:szCs w:val="22"/>
        </w:rPr>
        <w:t xml:space="preserve">CMIS 演唱会文创全案策划书</w:t>
      </w:r>
    </w:p>
    <w:p>
      <w:pPr>
        <w:spacing w:after="80" w:before="0"/>
        <w:jc w:val="center"/>
      </w:pPr>
      <w:r>
        <w:rPr>
          <w:rFonts w:ascii="Arial" w:cs="Arial" w:eastAsia="Arial" w:hAnsi="Arial"/>
          <w:b/>
          <w:bCs/>
          <w:color w:val="0D0D0D"/>
          <w:sz w:val="46"/>
          <w:szCs w:val="46"/>
        </w:rPr>
        <w:t xml:space="preserve">薛之谦「万兽之王」× 北京鸟巢</w:t>
      </w:r>
    </w:p>
    <w:p>
      <w:pPr>
        <w:spacing w:after="80" w:before="0"/>
        <w:jc w:val="center"/>
      </w:pPr>
      <w:r>
        <w:rPr>
          <w:rFonts w:ascii="Arial" w:cs="Arial" w:eastAsia="Arial" w:hAnsi="Arial"/>
          <w:b w:val="false"/>
          <w:bCs w:val="false"/>
          <w:color w:val="C8960C"/>
          <w:sz w:val="24"/>
          <w:szCs w:val="24"/>
        </w:rPr>
        <w:t xml:space="preserve">KING OF BEASTS · WORLD TOUR · BEIJING</w:t>
      </w:r>
    </w:p>
    <w:p>
      <w:pPr>
        <w:pBdr>
          <w:top w:val="single" w:color="D94F00" w:sz="4" w:space="4"/>
          <w:bottom w:val="single" w:color="D94F00" w:sz="4" w:space="4"/>
        </w:pBdr>
        <w:spacing w:after="80" w:before="80"/>
        <w:jc w:val="center"/>
      </w:pPr>
      <w:r>
        <w:rPr>
          <w:rFonts w:ascii="Arial" w:cs="Arial" w:eastAsia="Arial" w:hAnsi="Arial"/>
          <w:b w:val="false"/>
          <w:bCs w:val="false"/>
          <w:color w:val="333333"/>
          <w:sz w:val="21"/>
          <w:szCs w:val="21"/>
        </w:rPr>
        <w:t xml:space="preserve">2026年7月10日–8月2日  ·  国家体育场·鸟巢  ·  连演12场  ·  约72万人次</w:t>
      </w:r>
    </w:p>
    <w:p>
      <w:pPr>
        <w:spacing w:after="200" w:before="80"/>
        <w:jc w:val="center"/>
      </w:pPr>
      <w:r>
        <w:rPr>
          <w:rFonts w:ascii="Arial" w:cs="Arial" w:eastAsia="Arial" w:hAnsi="Arial"/>
          <w:b w:val="false"/>
          <w:bCs w:val="false"/>
          <w:color w:val="D94F00"/>
          <w:sz w:val="24"/>
          <w:szCs w:val="24"/>
        </w:rPr>
        <w:t xml:space="preserve">深渊→兽笼→王冠  · 挣脱束缚，奔赴旷野</w:t>
      </w:r>
    </w:p>
    <w:tbl>
      <w:tblPr>
        <w:tblW w:type="dxa" w:w="8966"/>
        <w:tblBorders>
          <w:top w:val="single" w:color="auto" w:sz="4"/>
          <w:left w:val="single" w:color="auto" w:sz="4"/>
          <w:bottom w:val="single" w:color="auto" w:sz="4"/>
          <w:right w:val="single" w:color="auto" w:sz="4"/>
          <w:insideH w:val="single" w:color="auto" w:sz="4"/>
          <w:insideV w:val="single" w:color="auto" w:sz="4"/>
        </w:tblBorders>
      </w:tblPr>
      <w:tblGrid>
        <w:gridCol w:w="2988"/>
        <w:gridCol w:w="2988"/>
        <w:gridCol w:w="2990"/>
      </w:tblGrid>
      <w:tr>
        <w:tc>
          <w:tcPr>
            <w:tcW w:type="dxa" w:w="2988"/>
            <w:tcBorders>
              <w:top w:val="single" w:color="CCCCCC" w:sz="1"/>
              <w:left w:val="single" w:color="CCCCCC" w:sz="1"/>
              <w:bottom w:val="single" w:color="CCCCCC" w:sz="1"/>
              <w:right w:val="nil"/>
            </w:tcBorders>
            <w:shd w:fill="FDF5EC" w:val="clear"/>
            <w:tcMar>
              <w:top w:type="dxa" w:w="160"/>
              <w:left w:type="dxa" w:w="160"/>
              <w:bottom w:type="dxa" w:w="160"/>
              <w:right w:type="dxa" w:w="160"/>
            </w:tcMar>
          </w:tcPr>
          <w:p>
            <w:pPr>
              <w:jc w:val="center"/>
            </w:pPr>
            <w:r>
              <w:rPr>
                <w:rFonts w:ascii="Arial" w:cs="Arial" w:eastAsia="Arial" w:hAnsi="Arial"/>
                <w:b/>
                <w:bCs/>
                <w:color w:val="D94F00"/>
                <w:sz w:val="48"/>
                <w:szCs w:val="48"/>
              </w:rPr>
              <w:t xml:space="preserve">12</w:t>
            </w:r>
          </w:p>
          <w:p>
            <w:pPr>
              <w:jc w:val="center"/>
            </w:pPr>
            <w:r>
              <w:rPr>
                <w:rFonts w:ascii="Arial" w:cs="Arial" w:eastAsia="Arial" w:hAnsi="Arial"/>
                <w:b w:val="false"/>
                <w:bCs w:val="false"/>
                <w:color w:val="333333"/>
                <w:sz w:val="18"/>
                <w:szCs w:val="18"/>
              </w:rPr>
              <w:t xml:space="preserve">推荐SKU总数</w:t>
            </w:r>
          </w:p>
        </w:tc>
        <w:tc>
          <w:tcPr>
            <w:tcW w:type="dxa" w:w="2988"/>
            <w:tcBorders>
              <w:top w:val="single" w:color="CCCCCC" w:sz="1"/>
              <w:left w:val="nil"/>
              <w:bottom w:val="single" w:color="CCCCCC" w:sz="1"/>
              <w:right w:val="nil"/>
            </w:tcBorders>
            <w:shd w:fill="0D0D0D" w:val="clear"/>
            <w:tcMar>
              <w:top w:type="dxa" w:w="160"/>
              <w:left w:type="dxa" w:w="160"/>
              <w:bottom w:type="dxa" w:w="160"/>
              <w:right w:type="dxa" w:w="160"/>
            </w:tcMar>
          </w:tcPr>
          <w:p>
            <w:pPr>
              <w:jc w:val="center"/>
            </w:pPr>
            <w:r>
              <w:rPr>
                <w:rFonts w:ascii="Arial" w:cs="Arial" w:eastAsia="Arial" w:hAnsi="Arial"/>
                <w:b/>
                <w:bCs/>
                <w:color w:val="C8960C"/>
                <w:sz w:val="48"/>
                <w:szCs w:val="48"/>
              </w:rPr>
              <w:t xml:space="preserve">¥129–699</w:t>
            </w:r>
          </w:p>
          <w:p>
            <w:pPr>
              <w:jc w:val="center"/>
            </w:pPr>
            <w:r>
              <w:rPr>
                <w:rFonts w:ascii="Arial" w:cs="Arial" w:eastAsia="Arial" w:hAnsi="Arial"/>
                <w:b w:val="false"/>
                <w:bCs w:val="false"/>
                <w:color w:val="F5EDD8"/>
                <w:sz w:val="18"/>
                <w:szCs w:val="18"/>
              </w:rPr>
              <w:t xml:space="preserve">主力消费区间</w:t>
            </w:r>
          </w:p>
        </w:tc>
        <w:tc>
          <w:tcPr>
            <w:tcW w:type="dxa" w:w="2990"/>
            <w:tcBorders>
              <w:top w:val="single" w:color="CCCCCC" w:sz="1"/>
              <w:left w:val="nil"/>
              <w:bottom w:val="single" w:color="CCCCCC" w:sz="1"/>
              <w:right w:val="single" w:color="CCCCCC" w:sz="1"/>
            </w:tcBorders>
            <w:shd w:fill="FDF5EC" w:val="clear"/>
            <w:tcMar>
              <w:top w:type="dxa" w:w="160"/>
              <w:left w:type="dxa" w:w="160"/>
              <w:bottom w:type="dxa" w:w="160"/>
              <w:right w:type="dxa" w:w="160"/>
            </w:tcMar>
          </w:tcPr>
          <w:p>
            <w:pPr>
              <w:jc w:val="center"/>
            </w:pPr>
            <w:r>
              <w:rPr>
                <w:rFonts w:ascii="Arial" w:cs="Arial" w:eastAsia="Arial" w:hAnsi="Arial"/>
                <w:b/>
                <w:bCs/>
                <w:color w:val="D94F00"/>
                <w:sz w:val="48"/>
                <w:szCs w:val="48"/>
              </w:rPr>
              <w:t xml:space="preserve">~¥560万</w:t>
            </w:r>
          </w:p>
          <w:p>
            <w:pPr>
              <w:jc w:val="center"/>
            </w:pPr>
            <w:r>
              <w:rPr>
                <w:rFonts w:ascii="Arial" w:cs="Arial" w:eastAsia="Arial" w:hAnsi="Arial"/>
                <w:b w:val="false"/>
                <w:bCs w:val="false"/>
                <w:color w:val="333333"/>
                <w:sz w:val="18"/>
                <w:szCs w:val="18"/>
              </w:rPr>
              <w:t xml:space="preserve">首批预估流水（12场）</w:t>
            </w:r>
          </w:p>
        </w:tc>
      </w:tr>
    </w:tbl>
    <w:p>
      <w:pPr>
        <w:spacing w:after="0" w:before="200"/>
      </w:pPr>
      <w:r>
        <w:t xml:space="preserve"/>
      </w:r>
    </w:p>
    <w:p>
      <w:pPr>
        <w:spacing w:after="80" w:before="0"/>
      </w:pPr>
      <w:r>
        <w:rPr>
          <w:rFonts w:ascii="Arial" w:cs="Arial" w:eastAsia="Arial" w:hAnsi="Arial"/>
          <w:b/>
          <w:bCs/>
          <w:color w:val="0D0D0D"/>
          <w:sz w:val="22"/>
          <w:szCs w:val="22"/>
        </w:rPr>
        <w:t xml:space="preserve">三大核心洞察</w:t>
      </w:r>
    </w:p>
    <w:p>
      <w:pPr>
        <w:pStyle w:val="ListParagraph"/>
        <w:numPr>
          <w:ilvl w:val="0"/>
          <w:numId w:val="2"/>
        </w:numPr>
        <w:spacing w:after="40" w:before="40"/>
      </w:pPr>
      <w:r>
        <w:rPr>
          <w:rFonts w:ascii="Arial" w:cs="Arial" w:eastAsia="Arial" w:hAnsi="Arial"/>
          <w:b w:val="false"/>
          <w:bCs w:val="false"/>
          <w:color w:val="333333"/>
          <w:sz w:val="20"/>
          <w:szCs w:val="20"/>
        </w:rPr>
        <w:t xml:space="preserve">「12场连演」是本次最强文创驱动力——华语演唱会单城市场次纪录级别，北京谦友有充足的「多次消费」和「赠送亲友」动机，不同于普通3–4场的单次购买逻辑，套装和多买优惠策略值得重点设计</w:t>
      </w:r>
    </w:p>
    <w:p>
      <w:pPr>
        <w:pStyle w:val="ListParagraph"/>
        <w:numPr>
          <w:ilvl w:val="0"/>
          <w:numId w:val="2"/>
        </w:numPr>
        <w:spacing w:after="40" w:before="40"/>
      </w:pPr>
      <w:r>
        <w:rPr>
          <w:rFonts w:ascii="Arial" w:cs="Arial" w:eastAsia="Arial" w:hAnsi="Arial"/>
          <w:b w:val="false"/>
          <w:bCs w:val="false"/>
          <w:color w:val="333333"/>
          <w:sz w:val="20"/>
          <w:szCs w:val="20"/>
        </w:rPr>
        <w:t xml:space="preserve">「万兽之王」视觉体系（兽笼/骸骨/丛林/王冠）是天然文创素材宝库——深渊黑+烈焰橙是高识别度配色，兽骨结构/兽爪/狮首等元素均可转化为印花，设计难度低而辨识度极高</w:t>
      </w:r>
    </w:p>
    <w:p>
      <w:pPr>
        <w:pStyle w:val="ListParagraph"/>
        <w:numPr>
          <w:ilvl w:val="0"/>
          <w:numId w:val="2"/>
        </w:numPr>
        <w:spacing w:after="40" w:before="40"/>
      </w:pPr>
      <w:r>
        <w:rPr>
          <w:rFonts w:ascii="Arial" w:cs="Arial" w:eastAsia="Arial" w:hAnsi="Arial"/>
          <w:b w:val="false"/>
          <w:bCs w:val="false"/>
          <w:color w:val="333333"/>
          <w:sz w:val="20"/>
          <w:szCs w:val="20"/>
        </w:rPr>
        <w:t xml:space="preserve">薛之谦「宠粉天花板」人设是文创溢价基础——他的「良心票价+退票承诺」建立了极强信任感，谦友对官方文创的正版忠诚度高，盗版接受度低，这使官方文创溢价空间比普通艺人高20–30%</w:t>
      </w:r>
    </w:p>
    <w:p>
      <w:pPr>
        <w:spacing w:after="0" w:before="120"/>
      </w:pPr>
      <w:r>
        <w:t xml:space="preserve"/>
      </w:r>
    </w:p>
    <w:p>
      <w:pPr>
        <w:spacing w:after="80" w:before="0"/>
      </w:pPr>
      <w:r>
        <w:rPr>
          <w:rFonts w:ascii="Arial" w:cs="Arial" w:eastAsia="Arial" w:hAnsi="Arial"/>
          <w:b/>
          <w:bCs/>
          <w:color w:val="0D0D0D"/>
          <w:sz w:val="22"/>
          <w:szCs w:val="22"/>
        </w:rPr>
        <w:t xml:space="preserve">三款主打推荐</w:t>
      </w:r>
    </w:p>
    <w:p>
      <w:pPr>
        <w:pStyle w:val="ListParagraph"/>
        <w:numPr>
          <w:ilvl w:val="0"/>
          <w:numId w:val="2"/>
        </w:numPr>
        <w:spacing w:after="40" w:before="40"/>
      </w:pPr>
      <w:r>
        <w:rPr>
          <w:rFonts w:ascii="Arial" w:cs="Arial" w:eastAsia="Arial" w:hAnsi="Arial"/>
          <w:b w:val="false"/>
          <w:bCs w:val="false"/>
          <w:color w:val="333333"/>
          <w:sz w:val="20"/>
          <w:szCs w:val="20"/>
        </w:rPr>
        <w:t xml:space="preserve">「万兽之王×鸟巢 限量礼盒」——12场见证叙事天花板，内含手写信「每一场都是一次解锁」，2000套限量，预售即售罄</w:t>
      </w:r>
    </w:p>
    <w:p>
      <w:pPr>
        <w:pStyle w:val="ListParagraph"/>
        <w:numPr>
          <w:ilvl w:val="0"/>
          <w:numId w:val="2"/>
        </w:numPr>
        <w:spacing w:after="40" w:before="40"/>
      </w:pPr>
      <w:r>
        <w:rPr>
          <w:rFonts w:ascii="Arial" w:cs="Arial" w:eastAsia="Arial" w:hAnsi="Arial"/>
          <w:b w:val="false"/>
          <w:bCs w:val="false"/>
          <w:color w:val="333333"/>
          <w:sz w:val="20"/>
          <w:szCs w:val="20"/>
        </w:rPr>
        <w:t xml:space="preserve">「万兽之王情绪毛巾」——橙色毛巾现场大面积橙海效果极强，社媒传播第一利器，12场次分批出现橙色浪潮传播效应</w:t>
      </w:r>
    </w:p>
    <w:p>
      <w:pPr>
        <w:pStyle w:val="ListParagraph"/>
        <w:numPr>
          <w:ilvl w:val="0"/>
          <w:numId w:val="2"/>
        </w:numPr>
        <w:spacing w:after="40" w:before="40"/>
      </w:pPr>
      <w:r>
        <w:rPr>
          <w:rFonts w:ascii="Arial" w:cs="Arial" w:eastAsia="Arial" w:hAnsi="Arial"/>
          <w:b w:val="false"/>
          <w:bCs w:val="false"/>
          <w:color w:val="333333"/>
          <w:sz w:val="20"/>
          <w:szCs w:val="20"/>
        </w:rPr>
        <w:t xml:space="preserve">「12场见证·金属纪念章套组」——4枚叙事完整，12场次跨越一个月，收藏意义强，5000套限量编号</w:t>
      </w:r>
    </w:p>
    <w:p>
      <w:r>
        <w:br w:type="page"/>
      </w:r>
    </w:p>
    <w:p>
      <w:pPr>
        <w:pStyle w:val="Heading1"/>
        <w:pBdr>
          <w:bottom w:val="single" w:color="D94F00" w:sz="6" w:space="6"/>
        </w:pBdr>
        <w:spacing w:after="160" w:before="400"/>
      </w:pPr>
      <w:r>
        <w:rPr>
          <w:rFonts w:ascii="Arial" w:cs="Arial" w:eastAsia="Arial" w:hAnsi="Arial"/>
          <w:b/>
          <w:bCs/>
          <w:color w:val="0D0D0D"/>
          <w:sz w:val="32"/>
          <w:szCs w:val="32"/>
        </w:rPr>
        <w:t xml:space="preserve">1. 艺人IP分析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艺人</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薛之谦（Joker Xue），1983年7月17日生，上海</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职业定位</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词曲创作歌手·音乐制作人·演唱会总策划出品人</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代表作</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《演员》《认真的雪》《丑八怪》《你还要我怎样》《天外来物》《骆驼》《动物世界》</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演唱会里程碑</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「天外来物」世界巡演500万人次，华语巡演史观演人数前20名，单巡体育场100场历史第一人</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粉丝昵称</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谦友</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应援色</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蓝色（莫兰迪蓝）+ 黑白经典色；文创不强制使用应援色，跟随主题色</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本次主题</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万兽之王（KING OF BEASTS）—— 第四轮巡演</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北京站日期</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2026年7月10日–8月2日，连演12场，每晚19:00</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场地</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国家体育场·鸟巢（首次在鸟巢演出）</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舞台规模</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93m宽×36m高×5000㎡占地，四面台，5600㎡环形冰屏，华语演唱会最大舞台之一</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票价策略</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¥317–1717，低价票占比超60%，强实名制，官方抵制黄牛，「造最大舞台让见面不成负担」</w:t>
            </w:r>
          </w:p>
        </w:tc>
      </w:tr>
    </w:tbl>
    <w:p>
      <w:pPr>
        <w:spacing w:after="0" w:before="200"/>
      </w:pPr>
      <w:r>
        <w:t xml:space="preserve"/>
      </w:r>
    </w:p>
    <w:p>
      <w:pPr>
        <w:pStyle w:val="Heading2"/>
        <w:spacing w:after="100" w:before="280"/>
      </w:pPr>
      <w:r>
        <w:rPr>
          <w:rFonts w:ascii="Arial" w:cs="Arial" w:eastAsia="Arial" w:hAnsi="Arial"/>
          <w:b/>
          <w:bCs/>
          <w:color w:val="0D0D0D"/>
          <w:sz w:val="26"/>
          <w:szCs w:val="26"/>
        </w:rPr>
        <w:t xml:space="preserve">薛之谦个人特质 → 文创影响方向</w:t>
      </w:r>
    </w:p>
    <w:tbl>
      <w:tblPr>
        <w:tblW w:type="dxa" w:w="8966"/>
        <w:tblBorders>
          <w:top w:val="single" w:color="auto" w:sz="4"/>
          <w:left w:val="single" w:color="auto" w:sz="4"/>
          <w:bottom w:val="single" w:color="auto" w:sz="4"/>
          <w:right w:val="single" w:color="auto" w:sz="4"/>
          <w:insideH w:val="single" w:color="auto" w:sz="4"/>
          <w:insideV w:val="single" w:color="auto" w:sz="4"/>
        </w:tblBorders>
      </w:tblPr>
      <w:tblGrid>
        <w:gridCol w:w="2400"/>
        <w:gridCol w:w="6566"/>
      </w:tblGrid>
      <w:tr>
        <w:tc>
          <w:tcPr>
            <w:tcW w:type="dxa" w:w="24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个人特质</w:t>
            </w:r>
          </w:p>
        </w:tc>
        <w:tc>
          <w:tcPr>
            <w:tcW w:type="dxa" w:w="6566"/>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对文创策划的影响</w:t>
            </w:r>
          </w:p>
        </w:tc>
      </w:tr>
      <w:tr>
        <w:tc>
          <w:tcPr>
            <w:tcW w:type="dxa" w:w="2400"/>
            <w:tcBorders>
              <w:top w:val="single" w:color="CCCCCC" w:sz="1"/>
              <w:left w:val="single" w:color="CCCCCC" w:sz="1"/>
              <w:bottom w:val="single" w:color="CCCCCC" w:sz="1"/>
              <w:right w:val="single" w:color="CCCCCC" w:sz="1"/>
            </w:tcBorders>
            <w:shd w:fill="FDF5EC"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宠粉天花板</w:t>
            </w:r>
          </w:p>
          <w:p>
            <w:pPr>
              <w:spacing w:after="0" w:before="20"/>
            </w:pPr>
            <w:r>
              <w:rPr>
                <w:rFonts w:ascii="Arial" w:cs="Arial" w:eastAsia="Arial" w:hAnsi="Arial"/>
                <w:b w:val="false"/>
                <w:bCs w:val="false"/>
                <w:color w:val="666666"/>
                <w:sz w:val="17"/>
                <w:szCs w:val="17"/>
              </w:rPr>
              <w:t xml:space="preserve">极高诚意人设</w:t>
            </w:r>
          </w:p>
        </w:tc>
        <w:tc>
          <w:tcPr>
            <w:tcW w:type="dxa" w:w="65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粉丝信任官方产品，正版购买意愿强；文创定价必须「良心」，不能有明显虚高感，但在「诚意产品」框架下愿意为高质量支付溢价</w:t>
            </w:r>
          </w:p>
        </w:tc>
      </w:tr>
      <w:tr>
        <w:tc>
          <w:tcPr>
            <w:tcW w:type="dxa" w:w="2400"/>
            <w:tcBorders>
              <w:top w:val="single" w:color="CCCCCC" w:sz="1"/>
              <w:left w:val="single" w:color="CCCCCC" w:sz="1"/>
              <w:bottom w:val="single" w:color="CCCCCC" w:sz="1"/>
              <w:right w:val="single" w:color="CCCCCC" w:sz="1"/>
            </w:tcBorders>
            <w:shd w:fill="FDF5EC"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自嘲幽默·段子手</w:t>
            </w:r>
          </w:p>
        </w:tc>
        <w:tc>
          <w:tcPr>
            <w:tcW w:type="dxa" w:w="65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文案可以有幽默感，部分引流款可以融入薛之谦经典金句/自嘲梗，增加趣味性（但不能显得廉价）</w:t>
            </w:r>
          </w:p>
        </w:tc>
      </w:tr>
      <w:tr>
        <w:tc>
          <w:tcPr>
            <w:tcW w:type="dxa" w:w="2400"/>
            <w:tcBorders>
              <w:top w:val="single" w:color="CCCCCC" w:sz="1"/>
              <w:left w:val="single" w:color="CCCCCC" w:sz="1"/>
              <w:bottom w:val="single" w:color="CCCCCC" w:sz="1"/>
              <w:right w:val="single" w:color="CCCCCC" w:sz="1"/>
            </w:tcBorders>
            <w:shd w:fill="FDF5EC"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超高才华·全能创作者</w:t>
            </w:r>
          </w:p>
        </w:tc>
        <w:tc>
          <w:tcPr>
            <w:tcW w:type="dxa" w:w="65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粉丝审美受其影响，偏好有设计感、有思考深度的产品，而非纯堆砌元素</w:t>
            </w:r>
          </w:p>
        </w:tc>
      </w:tr>
      <w:tr>
        <w:tc>
          <w:tcPr>
            <w:tcW w:type="dxa" w:w="2400"/>
            <w:tcBorders>
              <w:top w:val="single" w:color="CCCCCC" w:sz="1"/>
              <w:left w:val="single" w:color="CCCCCC" w:sz="1"/>
              <w:bottom w:val="single" w:color="CCCCCC" w:sz="1"/>
              <w:right w:val="single" w:color="CCCCCC" w:sz="1"/>
            </w:tcBorders>
            <w:shd w:fill="FDF5EC"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主题：挣脱束缚·回归本真</w:t>
            </w:r>
          </w:p>
        </w:tc>
        <w:tc>
          <w:tcPr>
            <w:tcW w:type="dxa" w:w="65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「万兽之王」的核心叙事是打破规则、忠于自我，这个情绪方向适合做「反套路」设计，比如把「丑」做成「美」，把「笼」做成「自由」</w:t>
            </w:r>
          </w:p>
        </w:tc>
      </w:tr>
      <w:tr>
        <w:tc>
          <w:tcPr>
            <w:tcW w:type="dxa" w:w="2400"/>
            <w:tcBorders>
              <w:top w:val="single" w:color="CCCCCC" w:sz="1"/>
              <w:left w:val="single" w:color="CCCCCC" w:sz="1"/>
              <w:bottom w:val="single" w:color="CCCCCC" w:sz="1"/>
              <w:right w:val="single" w:color="CCCCCC" w:sz="1"/>
            </w:tcBorders>
            <w:shd w:fill="FDF5EC"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演唱会总策划·工程师级细节</w:t>
            </w:r>
          </w:p>
        </w:tc>
        <w:tc>
          <w:tcPr>
            <w:tcW w:type="dxa" w:w="65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19"/>
                <w:szCs w:val="19"/>
              </w:rPr>
              <w:t xml:space="preserve">谦友熟悉他追求极致的风格，文创若出现粗制滥造，对比落差极大反而伤害品牌</w:t>
            </w:r>
          </w:p>
        </w:tc>
      </w:tr>
    </w:tbl>
    <w:p>
      <w:pPr>
        <w:spacing w:after="0" w:before="200"/>
      </w:pPr>
      <w:r>
        <w:t xml:space="preserve"/>
      </w:r>
    </w:p>
    <w:p>
      <w:pPr>
        <w:pStyle w:val="Heading2"/>
        <w:spacing w:after="100" w:before="280"/>
      </w:pPr>
      <w:r>
        <w:rPr>
          <w:rFonts w:ascii="Arial" w:cs="Arial" w:eastAsia="Arial" w:hAnsi="Arial"/>
          <w:b/>
          <w:bCs/>
          <w:color w:val="0D0D0D"/>
          <w:sz w:val="26"/>
          <w:szCs w:val="26"/>
        </w:rPr>
        <w:t xml:space="preserve">谦友粉丝画像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粉丝昵称</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谦友</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核心年龄层</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25–38岁为主（85后–95后），出道时陪伴至今的核心粉；00后新增粉比例约20%</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性别比例</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女性约60%，男性40%（男性比例高于大多数偶像类艺人，因其段子/才华吸引大量男粉）</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消费能力</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中高——有稳定收入，理性消费，但对认可的价值愿意付高价</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审美特点</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偏成熟·有设计感·不接受廉价感；被他的音乐才华吸引，审美有一定层次</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消费动机</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情感共鸣（被歌词/故事打动）&gt; 收藏纪念（演唱会见证）&gt; 功能实用（日常使用）</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社交行为</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微博超话活跃，小红书晒单传播力强，抖音合唱内容多；「谦友应援」文化成熟</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12场特殊性</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部分谦友会多场次赴约，跨场次消费意愿强，适合设计「多次购买解锁」机制</w:t>
            </w:r>
          </w:p>
        </w:tc>
      </w:tr>
    </w:tbl>
    <w:p>
      <w:pPr>
        <w:spacing w:after="0" w:before="160"/>
      </w:pPr>
      <w:r>
        <w:t xml:space="preserve"/>
      </w:r>
    </w:p>
    <w:p>
      <w:pPr>
        <w:pStyle w:val="Heading2"/>
        <w:spacing w:after="100" w:before="280"/>
      </w:pPr>
      <w:r>
        <w:rPr>
          <w:rFonts w:ascii="Arial" w:cs="Arial" w:eastAsia="Arial" w:hAnsi="Arial"/>
          <w:b/>
          <w:bCs/>
          <w:color w:val="0D0D0D"/>
          <w:sz w:val="26"/>
          <w:szCs w:val="26"/>
        </w:rPr>
        <w:t xml:space="preserve">粉丝主流审美权重</w:t>
      </w:r>
    </w:p>
    <w:p>
      <w:pPr>
        <w:spacing w:after="50" w:before="50"/>
      </w:pPr>
      <w:r>
        <w:rPr>
          <w:rFonts w:ascii="Arial" w:cs="Arial" w:eastAsia="Arial" w:hAnsi="Arial"/>
          <w:b/>
          <w:bCs/>
          <w:color w:val="D94F00"/>
          <w:sz w:val="19"/>
          <w:szCs w:val="19"/>
        </w:rPr>
        <w:t xml:space="preserve">成熟·深沉·有设计感  </w:t>
      </w:r>
      <w:r>
        <w:rPr>
          <w:rFonts w:ascii="Arial" w:cs="Arial" w:eastAsia="Arial" w:hAnsi="Arial"/>
          <w:b/>
          <w:bCs/>
          <w:color w:val="0D0D0D"/>
          <w:sz w:val="19"/>
          <w:szCs w:val="19"/>
        </w:rPr>
        <w:t xml:space="preserve">40%  </w:t>
      </w:r>
      <w:r>
        <w:rPr>
          <w:rFonts w:ascii="Arial" w:cs="Arial" w:eastAsia="Arial" w:hAnsi="Arial"/>
          <w:b w:val="false"/>
          <w:bCs w:val="false"/>
          <w:color w:val="333333"/>
          <w:sz w:val="18"/>
          <w:szCs w:val="18"/>
        </w:rPr>
        <w:t xml:space="preserve">主导审美，与「万兽之王」深黑×橙金主视觉高度契合，接受高单价有质感产品</w:t>
      </w:r>
    </w:p>
    <w:p>
      <w:pPr>
        <w:spacing w:after="50" w:before="50"/>
      </w:pPr>
      <w:r>
        <w:rPr>
          <w:rFonts w:ascii="Arial" w:cs="Arial" w:eastAsia="Arial" w:hAnsi="Arial"/>
          <w:b/>
          <w:bCs/>
          <w:color w:val="D94F00"/>
          <w:sz w:val="19"/>
          <w:szCs w:val="19"/>
        </w:rPr>
        <w:t xml:space="preserve">幽默·自嘲·反套路  </w:t>
      </w:r>
      <w:r>
        <w:rPr>
          <w:rFonts w:ascii="Arial" w:cs="Arial" w:eastAsia="Arial" w:hAnsi="Arial"/>
          <w:b/>
          <w:bCs/>
          <w:color w:val="0D0D0D"/>
          <w:sz w:val="19"/>
          <w:szCs w:val="19"/>
        </w:rPr>
        <w:t xml:space="preserve">25%  </w:t>
      </w:r>
      <w:r>
        <w:rPr>
          <w:rFonts w:ascii="Arial" w:cs="Arial" w:eastAsia="Arial" w:hAnsi="Arial"/>
          <w:b w:val="false"/>
          <w:bCs w:val="false"/>
          <w:color w:val="333333"/>
          <w:sz w:val="18"/>
          <w:szCs w:val="18"/>
        </w:rPr>
        <w:t xml:space="preserve">薛之谦的段子文化渗透，希望文创有「会心一笑」的设计细节，不喜欢太严肃</w:t>
      </w:r>
    </w:p>
    <w:p>
      <w:pPr>
        <w:spacing w:after="50" w:before="50"/>
      </w:pPr>
      <w:r>
        <w:rPr>
          <w:rFonts w:ascii="Arial" w:cs="Arial" w:eastAsia="Arial" w:hAnsi="Arial"/>
          <w:b/>
          <w:bCs/>
          <w:color w:val="D94F00"/>
          <w:sz w:val="19"/>
          <w:szCs w:val="19"/>
        </w:rPr>
        <w:t xml:space="preserve">情绪共鸣·歌词诗意  </w:t>
      </w:r>
      <w:r>
        <w:rPr>
          <w:rFonts w:ascii="Arial" w:cs="Arial" w:eastAsia="Arial" w:hAnsi="Arial"/>
          <w:b/>
          <w:bCs/>
          <w:color w:val="0D0D0D"/>
          <w:sz w:val="19"/>
          <w:szCs w:val="19"/>
        </w:rPr>
        <w:t xml:space="preserve">25%  </w:t>
      </w:r>
      <w:r>
        <w:rPr>
          <w:rFonts w:ascii="Arial" w:cs="Arial" w:eastAsia="Arial" w:hAnsi="Arial"/>
          <w:b w:val="false"/>
          <w:bCs w:val="false"/>
          <w:color w:val="333333"/>
          <w:sz w:val="18"/>
          <w:szCs w:val="18"/>
        </w:rPr>
        <w:t xml:space="preserve">被《演员》《丑八怪》等歌词击中，文案和歌词Typography是核心购买驱动</w:t>
      </w:r>
    </w:p>
    <w:p>
      <w:pPr>
        <w:spacing w:after="50" w:before="50"/>
      </w:pPr>
      <w:r>
        <w:rPr>
          <w:rFonts w:ascii="Arial" w:cs="Arial" w:eastAsia="Arial" w:hAnsi="Arial"/>
          <w:b/>
          <w:bCs/>
          <w:color w:val="D94F00"/>
          <w:sz w:val="19"/>
          <w:szCs w:val="19"/>
        </w:rPr>
        <w:t xml:space="preserve">极简·潮流·实穿性  </w:t>
      </w:r>
      <w:r>
        <w:rPr>
          <w:rFonts w:ascii="Arial" w:cs="Arial" w:eastAsia="Arial" w:hAnsi="Arial"/>
          <w:b/>
          <w:bCs/>
          <w:color w:val="0D0D0D"/>
          <w:sz w:val="19"/>
          <w:szCs w:val="19"/>
        </w:rPr>
        <w:t xml:space="preserve">10%  </w:t>
      </w:r>
      <w:r>
        <w:rPr>
          <w:rFonts w:ascii="Arial" w:cs="Arial" w:eastAsia="Arial" w:hAnsi="Arial"/>
          <w:b w:val="false"/>
          <w:bCs w:val="false"/>
          <w:color w:val="333333"/>
          <w:sz w:val="18"/>
          <w:szCs w:val="18"/>
        </w:rPr>
        <w:t xml:space="preserve">部分年轻谦友偏潮流风，T恤/帽衫日常可穿是加分项</w:t>
      </w:r>
    </w:p>
    <w:p>
      <w:r>
        <w:br w:type="page"/>
      </w:r>
    </w:p>
    <w:p>
      <w:pPr>
        <w:pStyle w:val="Heading1"/>
        <w:pBdr>
          <w:bottom w:val="single" w:color="D94F00" w:sz="6" w:space="6"/>
        </w:pBdr>
        <w:spacing w:after="160" w:before="400"/>
      </w:pPr>
      <w:r>
        <w:rPr>
          <w:rFonts w:ascii="Arial" w:cs="Arial" w:eastAsia="Arial" w:hAnsi="Arial"/>
          <w:b/>
          <w:bCs/>
          <w:color w:val="0D0D0D"/>
          <w:sz w:val="32"/>
          <w:szCs w:val="32"/>
        </w:rPr>
        <w:t xml:space="preserve">2. 演唱会情绪地图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主题</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万兽之王（KING OF BEASTS）</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核心叙事</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深渊→兽笼→王冠  ·  挣脱束缚·奔赴旷野·忠于本真</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情绪哲学</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「既定加冕或虚妄桎梏，万兽之王自有答案」——质疑规训，回归野性本我</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主视觉元素</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巨兽骸骨·兽笼·狮首升降·王冠·丛林·深渊·兽瞳·血色光束</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主色调</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深渊黑 #0D0D0D + 烈焰橙 #D94F00 + 王冠金 #C8960C + 兽骨米白 #F5EDD8</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舞台核心装置</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36m兽骨结构舞台·升降狮首·5600㎡环形冰屏·四面台360°</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感官体验</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震动座椅+草木泥土香气+暴雨/火焰特效+沉浸式全景声</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开场曲</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新歌《兽灵》（电子唢呐+咆哮采样首唱）</w:t>
            </w:r>
          </w:p>
        </w:tc>
      </w:tr>
      <w:tr>
        <w:tc>
          <w:tcPr>
            <w:tcW w:type="dxa" w:w="2800"/>
            <w:tcBorders>
              <w:top w:val="nil"/>
              <w:left w:val="nil"/>
              <w:bottom w:val="nil"/>
              <w:right w:val="nil"/>
            </w:tcBorders>
            <w:shd w:fill="FDF5EC" w:val="clear"/>
            <w:tcMar>
              <w:top w:type="dxa" w:w="80"/>
              <w:left w:type="dxa" w:w="120"/>
              <w:bottom w:type="dxa" w:w="80"/>
              <w:right w:type="dxa" w:w="80"/>
            </w:tcMar>
          </w:tcPr>
          <w:p>
            <w:r>
              <w:rPr>
                <w:rFonts w:ascii="Arial" w:cs="Arial" w:eastAsia="Arial" w:hAnsi="Arial"/>
                <w:b/>
                <w:bCs/>
                <w:color w:val="666666"/>
                <w:sz w:val="19"/>
                <w:szCs w:val="19"/>
              </w:rPr>
              <w:t xml:space="preserve">北京12场特殊意义</w:t>
            </w:r>
          </w:p>
        </w:tc>
        <w:tc>
          <w:tcPr>
            <w:tcW w:type="dxa" w:w="6560"/>
            <w:tcBorders>
              <w:top w:val="nil"/>
              <w:left w:val="nil"/>
              <w:bottom w:val="nil"/>
              <w:right w:val="nil"/>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12场横跨23天，每场均为「完整演出」，无加场降标，北京鸟巢首演</w:t>
            </w:r>
          </w:p>
        </w:tc>
      </w:tr>
    </w:tbl>
    <w:p>
      <w:pPr>
        <w:spacing w:after="0" w:before="200"/>
      </w:pPr>
      <w:r>
        <w:t xml:space="preserve"/>
      </w:r>
    </w:p>
    <w:p>
      <w:pPr>
        <w:pStyle w:val="Heading2"/>
        <w:spacing w:after="100" w:before="280"/>
      </w:pPr>
      <w:r>
        <w:rPr>
          <w:rFonts w:ascii="Arial" w:cs="Arial" w:eastAsia="Arial" w:hAnsi="Arial"/>
          <w:b/>
          <w:bCs/>
          <w:color w:val="0D0D0D"/>
          <w:sz w:val="26"/>
          <w:szCs w:val="26"/>
        </w:rPr>
        <w:t xml:space="preserve">情绪时间轴 × SKU绑定策略</w:t>
      </w:r>
    </w:p>
    <w:tbl>
      <w:tblPr>
        <w:tblW w:type="dxa" w:w="896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1700"/>
        <w:gridCol w:w="2566"/>
        <w:gridCol w:w="2200"/>
      </w:tblGrid>
      <w:tr>
        <w:tc>
          <w:tcPr>
            <w:tcW w:type="dxa" w:w="11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演出阶段</w:t>
            </w:r>
          </w:p>
        </w:tc>
        <w:tc>
          <w:tcPr>
            <w:tcW w:type="dxa" w:w="14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时长</w:t>
            </w:r>
          </w:p>
        </w:tc>
        <w:tc>
          <w:tcPr>
            <w:tcW w:type="dxa" w:w="17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情绪状态</w:t>
            </w:r>
          </w:p>
        </w:tc>
        <w:tc>
          <w:tcPr>
            <w:tcW w:type="dxa" w:w="2566"/>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代表曲目方向</w:t>
            </w:r>
          </w:p>
        </w:tc>
        <w:tc>
          <w:tcPr>
            <w:tcW w:type="dxa" w:w="22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对应SKU</w:t>
            </w:r>
          </w:p>
        </w:tc>
      </w:tr>
      <w:tr>
        <w:tc>
          <w:tcPr>
            <w:tcW w:type="dxa" w:w="11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深渊入场</w:t>
            </w:r>
          </w:p>
        </w:tc>
        <w:tc>
          <w:tcPr>
            <w:tcW w:type="dxa" w:w="14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约15分钟</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黑暗压迫·等待</w:t>
            </w:r>
          </w:p>
        </w:tc>
        <w:tc>
          <w:tcPr>
            <w:tcW w:type="dxa" w:w="2566"/>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《兽灵》新歌首唱·《野心》</w:t>
            </w:r>
          </w:p>
        </w:tc>
        <w:tc>
          <w:tcPr>
            <w:tcW w:type="dxa" w:w="22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贴纸·挂件（引流冲动）</w:t>
            </w:r>
          </w:p>
        </w:tc>
      </w:tr>
      <w:tr>
        <w:tc>
          <w:tcPr>
            <w:tcW w:type="dxa" w:w="11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兽性上升</w:t>
            </w:r>
          </w:p>
        </w:tc>
        <w:tc>
          <w:tcPr>
            <w:tcW w:type="dxa" w:w="14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约40分钟</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热烈爆发·野性</w:t>
            </w:r>
          </w:p>
        </w:tc>
        <w:tc>
          <w:tcPr>
            <w:tcW w:type="dxa" w:w="2566"/>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《动物世界》《狐狸》《你还要我怎样》</w:t>
            </w:r>
          </w:p>
        </w:tc>
        <w:tc>
          <w:tcPr>
            <w:tcW w:type="dxa" w:w="22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情绪毛巾·挥舞爆发</w:t>
            </w:r>
          </w:p>
        </w:tc>
      </w:tr>
      <w:tr>
        <w:tc>
          <w:tcPr>
            <w:tcW w:type="dxa" w:w="11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情绪深情</w:t>
            </w:r>
          </w:p>
        </w:tc>
        <w:tc>
          <w:tcPr>
            <w:tcW w:type="dxa" w:w="14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约30分钟</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共情·泪点·温柔</w:t>
            </w:r>
          </w:p>
        </w:tc>
        <w:tc>
          <w:tcPr>
            <w:tcW w:type="dxa" w:w="2566"/>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《演员》《认真的雪》《骆驼》</w:t>
            </w:r>
          </w:p>
        </w:tc>
        <w:tc>
          <w:tcPr>
            <w:tcW w:type="dxa" w:w="22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手账·票根套（情感联结）</w:t>
            </w:r>
          </w:p>
        </w:tc>
      </w:tr>
      <w:tr>
        <w:tc>
          <w:tcPr>
            <w:tcW w:type="dxa" w:w="11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高潮解脱</w:t>
            </w:r>
          </w:p>
        </w:tc>
        <w:tc>
          <w:tcPr>
            <w:tcW w:type="dxa" w:w="14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约35分钟</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全场释放·狂欢</w:t>
            </w:r>
          </w:p>
        </w:tc>
        <w:tc>
          <w:tcPr>
            <w:tcW w:type="dxa" w:w="2566"/>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《丑八怪》《天外来物》串烧</w:t>
            </w:r>
          </w:p>
        </w:tc>
        <w:tc>
          <w:tcPr>
            <w:tcW w:type="dxa" w:w="22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T恤·帽衫（能量消耗后补购）</w:t>
            </w:r>
          </w:p>
        </w:tc>
      </w:tr>
      <w:tr>
        <w:tc>
          <w:tcPr>
            <w:tcW w:type="dxa" w:w="11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王冠加冕</w:t>
            </w:r>
          </w:p>
        </w:tc>
        <w:tc>
          <w:tcPr>
            <w:tcW w:type="dxa" w:w="14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约20分钟</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仪式感·不舍·见证</w:t>
            </w:r>
          </w:p>
        </w:tc>
        <w:tc>
          <w:tcPr>
            <w:tcW w:type="dxa" w:w="2566"/>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《跃》收尾（动保主题）</w:t>
            </w:r>
          </w:p>
        </w:tc>
        <w:tc>
          <w:tcPr>
            <w:tcW w:type="dxa" w:w="22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礼盒·纪念章（收尾仪式感最强）</w:t>
            </w:r>
          </w:p>
        </w:tc>
      </w:tr>
    </w:tbl>
    <w:p>
      <w:r>
        <w:br w:type="page"/>
      </w:r>
    </w:p>
    <w:p>
      <w:pPr>
        <w:pStyle w:val="Heading1"/>
        <w:pBdr>
          <w:bottom w:val="single" w:color="D94F00" w:sz="6" w:space="6"/>
        </w:pBdr>
        <w:spacing w:after="160" w:before="400"/>
      </w:pPr>
      <w:r>
        <w:rPr>
          <w:rFonts w:ascii="Arial" w:cs="Arial" w:eastAsia="Arial" w:hAnsi="Arial"/>
          <w:b/>
          <w:bCs/>
          <w:color w:val="0D0D0D"/>
          <w:sz w:val="32"/>
          <w:szCs w:val="32"/>
        </w:rPr>
        <w:t xml:space="preserve">3. 城市 / 场馆 / IP权重分析</w:t>
      </w:r>
    </w:p>
    <w:p>
      <w:pPr>
        <w:pStyle w:val="Heading2"/>
        <w:spacing w:after="100" w:before="280"/>
      </w:pPr>
      <w:r>
        <w:rPr>
          <w:rFonts w:ascii="Arial" w:cs="Arial" w:eastAsia="Arial" w:hAnsi="Arial"/>
          <w:b/>
          <w:bCs/>
          <w:color w:val="0D0D0D"/>
          <w:sz w:val="26"/>
          <w:szCs w:val="26"/>
        </w:rPr>
        <w:t xml:space="preserve">IP强度评分</w:t>
      </w:r>
    </w:p>
    <w:tbl>
      <w:tblPr>
        <w:tblW w:type="dxa" w:w="896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4966"/>
      </w:tblGrid>
      <w:tr>
        <w:tc>
          <w:tcPr>
            <w:tcW w:type="dxa" w:w="26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评分维度</w:t>
            </w:r>
          </w:p>
        </w:tc>
        <w:tc>
          <w:tcPr>
            <w:tcW w:type="dxa" w:w="14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分数</w:t>
            </w:r>
          </w:p>
        </w:tc>
        <w:tc>
          <w:tcPr>
            <w:tcW w:type="dxa" w:w="4966"/>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评分依据</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333333"/>
                <w:sz w:val="19"/>
                <w:szCs w:val="19"/>
              </w:rPr>
              <w:t xml:space="preserve">艺人国民度</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9/10</w:t>
            </w:r>
          </w:p>
        </w:tc>
        <w:tc>
          <w:tcPr>
            <w:tcW w:type="dxa" w:w="49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华语乐坛头部，《演员》等现象级歌曲跨代际传播，但略低于周杰伦的「全年龄段」覆盖</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333333"/>
                <w:sz w:val="19"/>
                <w:szCs w:val="19"/>
              </w:rPr>
              <w:t xml:space="preserve">演唱会稀缺性</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9/10</w:t>
            </w:r>
          </w:p>
        </w:tc>
        <w:tc>
          <w:tcPr>
            <w:tcW w:type="dxa" w:w="49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北京鸟巢首演+12场历史记录，场次多反而制造「12次选择」的收藏阶梯感</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333333"/>
                <w:sz w:val="19"/>
                <w:szCs w:val="19"/>
              </w:rPr>
              <w:t xml:space="preserve">粉丝忠诚度</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9.5/10</w:t>
            </w:r>
          </w:p>
        </w:tc>
        <w:tc>
          <w:tcPr>
            <w:tcW w:type="dxa" w:w="49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「宠粉天花板」人设建立极强信任，谦友正版忠诚度高，多巡回重复购票比例高</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333333"/>
                <w:sz w:val="19"/>
                <w:szCs w:val="19"/>
              </w:rPr>
              <w:t xml:space="preserve">社交传播力</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8.5/10</w:t>
            </w:r>
          </w:p>
        </w:tc>
        <w:tc>
          <w:tcPr>
            <w:tcW w:type="dxa" w:w="49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微博/小红书活跃，但相比偶像类艺人，谦友较理性，传播质量高但数量相对收敛</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333333"/>
                <w:sz w:val="19"/>
                <w:szCs w:val="19"/>
              </w:rPr>
              <w:t xml:space="preserve">场馆品牌价值</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9.5/10</w:t>
            </w:r>
          </w:p>
        </w:tc>
        <w:tc>
          <w:tcPr>
            <w:tcW w:type="dxa" w:w="49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国家体育场·鸟巢，加之薛之谦首次鸟巢演出，双重加持</w:t>
            </w:r>
          </w:p>
        </w:tc>
      </w:tr>
      <w:tr>
        <w:tc>
          <w:tcPr>
            <w:tcW w:type="dxa" w:w="2600"/>
            <w:tcBorders>
              <w:top w:val="single" w:color="CCCCCC" w:sz="1"/>
              <w:left w:val="single" w:color="CCCCCC" w:sz="1"/>
              <w:bottom w:val="single" w:color="CCCCCC" w:sz="1"/>
              <w:right w:val="single" w:color="CCCCCC" w:sz="1"/>
            </w:tcBorders>
            <w:shd w:fill="FDF5EC" w:val="clear"/>
            <w:tcMar>
              <w:top w:type="dxa" w:w="80"/>
              <w:left w:type="dxa" w:w="100"/>
              <w:bottom w:type="dxa" w:w="80"/>
              <w:right w:type="dxa" w:w="100"/>
            </w:tcMar>
          </w:tcPr>
          <w:p>
            <w:r>
              <w:rPr>
                <w:rFonts w:ascii="Arial" w:cs="Arial" w:eastAsia="Arial" w:hAnsi="Arial"/>
                <w:b/>
                <w:bCs/>
                <w:color w:val="D94F00"/>
                <w:sz w:val="19"/>
                <w:szCs w:val="19"/>
              </w:rPr>
              <w:t xml:space="preserve">联名类型判定</w:t>
            </w:r>
          </w:p>
        </w:tc>
        <w:tc>
          <w:tcPr>
            <w:tcW w:type="dxa" w:w="1400"/>
            <w:tcBorders>
              <w:top w:val="single" w:color="CCCCCC" w:sz="1"/>
              <w:left w:val="single" w:color="CCCCCC" w:sz="1"/>
              <w:bottom w:val="single" w:color="CCCCCC" w:sz="1"/>
              <w:right w:val="single" w:color="CCCCCC" w:sz="1"/>
            </w:tcBorders>
            <w:shd w:fill="FDF5EC" w:val="clear"/>
            <w:tcMar>
              <w:top w:type="dxa" w:w="80"/>
              <w:left w:type="dxa" w:w="100"/>
              <w:bottom w:type="dxa" w:w="80"/>
              <w:right w:type="dxa" w:w="100"/>
            </w:tcMar>
          </w:tcPr>
          <w:p>
            <w:r>
              <w:rPr>
                <w:rFonts w:ascii="Arial" w:cs="Arial" w:eastAsia="Arial" w:hAnsi="Arial"/>
                <w:b w:val="false"/>
                <w:bCs w:val="false"/>
                <w:color w:val="D94F00"/>
                <w:sz w:val="19"/>
                <w:szCs w:val="19"/>
              </w:rPr>
              <w:t xml:space="preserve">平衡联名型</w:t>
            </w:r>
          </w:p>
        </w:tc>
        <w:tc>
          <w:tcPr>
            <w:tcW w:type="dxa" w:w="4966"/>
            <w:tcBorders>
              <w:top w:val="single" w:color="CCCCCC" w:sz="1"/>
              <w:left w:val="single" w:color="CCCCCC" w:sz="1"/>
              <w:bottom w:val="single" w:color="CCCCCC" w:sz="1"/>
              <w:right w:val="single" w:color="CCCCCC" w:sz="1"/>
            </w:tcBorders>
            <w:shd w:fill="FDF5EC" w:val="clear"/>
            <w:tcMar>
              <w:top w:type="dxa" w:w="80"/>
              <w:left w:type="dxa" w:w="100"/>
              <w:bottom w:type="dxa" w:w="80"/>
              <w:right w:type="dxa" w:w="100"/>
            </w:tcMar>
          </w:tcPr>
          <w:p>
            <w:r>
              <w:rPr>
                <w:rFonts w:ascii="Arial" w:cs="Arial" w:eastAsia="Arial" w:hAnsi="Arial"/>
                <w:b w:val="false"/>
                <w:bCs w:val="false"/>
                <w:color w:val="D94F00"/>
                <w:sz w:val="19"/>
                <w:szCs w:val="19"/>
              </w:rPr>
              <w:t xml:space="preserve">艺人IP≥9分，场馆IP≥9分，双IP均衡，鸟巢元素可进辅助层</w:t>
            </w:r>
          </w:p>
        </w:tc>
      </w:tr>
    </w:tbl>
    <w:p>
      <w:pPr>
        <w:spacing w:after="0" w:before="200"/>
      </w:pPr>
      <w:r>
        <w:t xml:space="preserve"/>
      </w:r>
    </w:p>
    <w:p>
      <w:pPr>
        <w:pStyle w:val="Heading2"/>
        <w:spacing w:after="100" w:before="280"/>
      </w:pPr>
      <w:r>
        <w:rPr>
          <w:rFonts w:ascii="Arial" w:cs="Arial" w:eastAsia="Arial" w:hAnsi="Arial"/>
          <w:b/>
          <w:bCs/>
          <w:color w:val="0D0D0D"/>
          <w:sz w:val="26"/>
          <w:szCs w:val="26"/>
        </w:rPr>
        <w:t xml:space="preserve">鸟巢元素策略</w:t>
      </w:r>
    </w:p>
    <w:p>
      <w:pPr>
        <w:pStyle w:val="ListParagraph"/>
        <w:numPr>
          <w:ilvl w:val="0"/>
          <w:numId w:val="2"/>
        </w:numPr>
        <w:spacing w:after="40" w:before="40"/>
      </w:pPr>
      <w:r>
        <w:rPr>
          <w:rFonts w:ascii="Arial" w:cs="Arial" w:eastAsia="Arial" w:hAnsi="Arial"/>
          <w:b w:val="false"/>
          <w:bCs w:val="false"/>
          <w:color w:val="333333"/>
          <w:sz w:val="20"/>
          <w:szCs w:val="20"/>
        </w:rPr>
        <w:t xml:space="preserve">隐性层（全SKU通用）：水洗标/内页印鸟巢经纬度「39°59'35"N 116°23'26"E」+ 演出日期「2026.7.10–8.2」</w:t>
      </w:r>
    </w:p>
    <w:p>
      <w:pPr>
        <w:pStyle w:val="ListParagraph"/>
        <w:numPr>
          <w:ilvl w:val="0"/>
          <w:numId w:val="2"/>
        </w:numPr>
        <w:spacing w:after="40" w:before="40"/>
      </w:pPr>
      <w:r>
        <w:rPr>
          <w:rFonts w:ascii="Arial" w:cs="Arial" w:eastAsia="Arial" w:hAnsi="Arial"/>
          <w:b w:val="false"/>
          <w:bCs w:val="false"/>
          <w:color w:val="333333"/>
          <w:sz w:val="20"/>
          <w:szCs w:val="20"/>
        </w:rPr>
        <w:t xml:space="preserve">辅助层（主力SKU）：「鸟巢穹顶化为兽笼穹顶」的融合概念是本次最有创意的设计切入点——鸟巢钢格纹即天然兽笼纹路，T恤/海报/黑胶盘可使用这一双关意象</w:t>
      </w:r>
    </w:p>
    <w:p>
      <w:pPr>
        <w:pStyle w:val="ListParagraph"/>
        <w:numPr>
          <w:ilvl w:val="0"/>
          <w:numId w:val="2"/>
        </w:numPr>
        <w:spacing w:after="40" w:before="40"/>
      </w:pPr>
      <w:r>
        <w:rPr>
          <w:rFonts w:ascii="Arial" w:cs="Arial" w:eastAsia="Arial" w:hAnsi="Arial"/>
          <w:b w:val="false"/>
          <w:bCs w:val="false"/>
          <w:color w:val="333333"/>
          <w:sz w:val="20"/>
          <w:szCs w:val="20"/>
        </w:rPr>
        <w:t xml:space="preserve">主视觉层（限量款）：艺术海报·礼盒封面·黑胶纪念盘可用「鸟巢轮廓被兽骨覆盖」的创意构图，强化首演纪念感</w:t>
      </w:r>
    </w:p>
    <w:p>
      <w:pPr>
        <w:spacing w:after="0" w:before="160"/>
      </w:pPr>
      <w:r>
        <w:t xml:space="preserve"/>
      </w:r>
    </w:p>
    <w:p>
      <w:pPr>
        <w:pStyle w:val="Heading2"/>
        <w:spacing w:after="100" w:before="280"/>
      </w:pPr>
      <w:r>
        <w:rPr>
          <w:rFonts w:ascii="Arial" w:cs="Arial" w:eastAsia="Arial" w:hAnsi="Arial"/>
          <w:b/>
          <w:bCs/>
          <w:color w:val="0D0D0D"/>
          <w:sz w:val="26"/>
          <w:szCs w:val="26"/>
        </w:rPr>
        <w:t xml:space="preserve">北京消费特征（12场次专项分析）</w:t>
      </w:r>
    </w:p>
    <w:p>
      <w:pPr>
        <w:spacing w:after="50" w:before="50"/>
      </w:pPr>
      <w:r>
        <w:rPr>
          <w:rFonts w:ascii="Arial" w:cs="Arial" w:eastAsia="Arial" w:hAnsi="Arial"/>
          <w:b/>
          <w:bCs/>
          <w:color w:val="555555"/>
          <w:sz w:val="19"/>
          <w:szCs w:val="19"/>
        </w:rPr>
        <w:t xml:space="preserve">推荐客单价  </w:t>
      </w:r>
      <w:r>
        <w:rPr>
          <w:rFonts w:ascii="Arial" w:cs="Arial" w:eastAsia="Arial" w:hAnsi="Arial"/>
          <w:b w:val="false"/>
          <w:bCs w:val="false"/>
          <w:color w:val="333333"/>
          <w:sz w:val="19"/>
          <w:szCs w:val="19"/>
        </w:rPr>
        <w:t xml:space="preserve">单品 ¥150–400，礼盒 ¥500–1500</w:t>
      </w:r>
    </w:p>
    <w:p>
      <w:pPr>
        <w:spacing w:after="50" w:before="50"/>
      </w:pPr>
      <w:r>
        <w:rPr>
          <w:rFonts w:ascii="Arial" w:cs="Arial" w:eastAsia="Arial" w:hAnsi="Arial"/>
          <w:b/>
          <w:bCs/>
          <w:color w:val="555555"/>
          <w:sz w:val="19"/>
          <w:szCs w:val="19"/>
        </w:rPr>
        <w:t xml:space="preserve">12场次消费特殊性  </w:t>
      </w:r>
      <w:r>
        <w:rPr>
          <w:rFonts w:ascii="Arial" w:cs="Arial" w:eastAsia="Arial" w:hAnsi="Arial"/>
          <w:b w:val="false"/>
          <w:bCs w:val="false"/>
          <w:color w:val="333333"/>
          <w:sz w:val="19"/>
          <w:szCs w:val="19"/>
        </w:rPr>
        <w:t xml:space="preserve">部分谦友会观看3–5场，文创需设计「多次购买差异化」：首场买完整礼盒，后续场次有「加场纪念款」贴纸/票根套，降低重复购买门槛</w:t>
      </w:r>
    </w:p>
    <w:p>
      <w:pPr>
        <w:spacing w:after="50" w:before="50"/>
      </w:pPr>
      <w:r>
        <w:rPr>
          <w:rFonts w:ascii="Arial" w:cs="Arial" w:eastAsia="Arial" w:hAnsi="Arial"/>
          <w:b/>
          <w:bCs/>
          <w:color w:val="555555"/>
          <w:sz w:val="19"/>
          <w:szCs w:val="19"/>
        </w:rPr>
        <w:t xml:space="preserve">北京谦友特点  </w:t>
      </w:r>
      <w:r>
        <w:rPr>
          <w:rFonts w:ascii="Arial" w:cs="Arial" w:eastAsia="Arial" w:hAnsi="Arial"/>
          <w:b w:val="false"/>
          <w:bCs w:val="false"/>
          <w:color w:val="333333"/>
          <w:sz w:val="19"/>
          <w:szCs w:val="19"/>
        </w:rPr>
        <w:t xml:space="preserve">审美较高，接受有设计感的高单价产品；男性谦友比例在北京更高（北方市场），黑色系/橙色系接受度强</w:t>
      </w:r>
    </w:p>
    <w:p>
      <w:pPr>
        <w:spacing w:after="50" w:before="50"/>
      </w:pPr>
      <w:r>
        <w:rPr>
          <w:rFonts w:ascii="Arial" w:cs="Arial" w:eastAsia="Arial" w:hAnsi="Arial"/>
          <w:b/>
          <w:bCs/>
          <w:color w:val="555555"/>
          <w:sz w:val="19"/>
          <w:szCs w:val="19"/>
        </w:rPr>
        <w:t xml:space="preserve">12场次限量策略  </w:t>
      </w:r>
      <w:r>
        <w:rPr>
          <w:rFonts w:ascii="Arial" w:cs="Arial" w:eastAsia="Arial" w:hAnsi="Arial"/>
          <w:b w:val="false"/>
          <w:bCs w:val="false"/>
          <w:color w:val="333333"/>
          <w:sz w:val="19"/>
          <w:szCs w:val="19"/>
        </w:rPr>
        <w:t xml:space="preserve">每4场设一次「场次限定贴纸」（第1–4场/5–8场/9–12场各一款），低成本制造阶梯收藏感</w:t>
      </w:r>
    </w:p>
    <w:p>
      <w:r>
        <w:br w:type="page"/>
      </w:r>
    </w:p>
    <w:p>
      <w:pPr>
        <w:pStyle w:val="Heading1"/>
        <w:pBdr>
          <w:bottom w:val="single" w:color="D94F00" w:sz="6" w:space="6"/>
        </w:pBdr>
        <w:spacing w:after="160" w:before="400"/>
      </w:pPr>
      <w:r>
        <w:rPr>
          <w:rFonts w:ascii="Arial" w:cs="Arial" w:eastAsia="Arial" w:hAnsi="Arial"/>
          <w:b/>
          <w:bCs/>
          <w:color w:val="0D0D0D"/>
          <w:sz w:val="32"/>
          <w:szCs w:val="32"/>
        </w:rPr>
        <w:t xml:space="preserve">4. 文创趋势报告</w:t>
      </w:r>
    </w:p>
    <w:p>
      <w:pPr>
        <w:pStyle w:val="Heading2"/>
        <w:spacing w:after="100" w:before="280"/>
      </w:pPr>
      <w:r>
        <w:rPr>
          <w:rFonts w:ascii="Arial" w:cs="Arial" w:eastAsia="Arial" w:hAnsi="Arial"/>
          <w:b/>
          <w:bCs/>
          <w:color w:val="0D0D0D"/>
          <w:sz w:val="26"/>
          <w:szCs w:val="26"/>
        </w:rPr>
        <w:t xml:space="preserve">当前爆款品类 TOP5（万兽之王适配分析）</w:t>
      </w:r>
    </w:p>
    <w:tbl>
      <w:tblPr>
        <w:tblW w:type="dxa" w:w="8966"/>
        <w:tblBorders>
          <w:top w:val="single" w:color="auto" w:sz="4"/>
          <w:left w:val="single" w:color="auto" w:sz="4"/>
          <w:bottom w:val="single" w:color="auto" w:sz="4"/>
          <w:right w:val="single" w:color="auto" w:sz="4"/>
          <w:insideH w:val="single" w:color="auto" w:sz="4"/>
          <w:insideV w:val="single" w:color="auto" w:sz="4"/>
        </w:tblBorders>
      </w:tblPr>
      <w:tblGrid>
        <w:gridCol w:w="400"/>
        <w:gridCol w:w="1800"/>
        <w:gridCol w:w="1000"/>
        <w:gridCol w:w="5766"/>
      </w:tblGrid>
      <w:tr>
        <w:tc>
          <w:tcPr>
            <w:tcW w:type="dxa" w:w="4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排名</w:t>
            </w:r>
          </w:p>
        </w:tc>
        <w:tc>
          <w:tcPr>
            <w:tcW w:type="dxa" w:w="18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品类</w:t>
            </w:r>
          </w:p>
        </w:tc>
        <w:tc>
          <w:tcPr>
            <w:tcW w:type="dxa" w:w="10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适配度</w:t>
            </w:r>
          </w:p>
        </w:tc>
        <w:tc>
          <w:tcPr>
            <w:tcW w:type="dxa" w:w="5766"/>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适配原因与建议</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94F00"/>
                <w:sz w:val="18"/>
                <w:szCs w:val="18"/>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限量编号礼盒</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极高</w:t>
            </w:r>
          </w:p>
        </w:tc>
        <w:tc>
          <w:tcPr>
            <w:tcW w:type="dxa" w:w="57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12场次叙事「每场解锁一层」，礼盒作为「见证12场的总结纪念」，情感逻辑极强</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94F00"/>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情绪毛巾</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极高</w:t>
            </w:r>
          </w:p>
        </w:tc>
        <w:tc>
          <w:tcPr>
            <w:tcW w:type="dxa" w:w="57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橙色毛巾的现场视觉效果是「12场橙色海浪」概念，单场传播力×12场累积效应，是本次最强社媒引爆点</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94F00"/>
                <w:sz w:val="18"/>
                <w:szCs w:val="18"/>
              </w:rPr>
              <w:t xml:space="preserve">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Q版谷子/贴纸</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高</w:t>
            </w:r>
          </w:p>
        </w:tc>
        <w:tc>
          <w:tcPr>
            <w:tcW w:type="dxa" w:w="57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谦友有成熟的应援谷子文化（亚克力打卡牌·触感膜小卡），官方贴纸品质必须高于粉丝自制水平</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94F00"/>
                <w:sz w:val="18"/>
                <w:szCs w:val="18"/>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帽衫联名</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高</w:t>
            </w:r>
          </w:p>
        </w:tc>
        <w:tc>
          <w:tcPr>
            <w:tcW w:type="dxa" w:w="57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「兽王帽衫」与「万兽之王」主题完美契合，黑色oversize背面大图兼具潮流感和情绪表达</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94F00"/>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金属纪念章</w:t>
            </w:r>
          </w:p>
        </w:tc>
        <w:tc>
          <w:tcPr>
            <w:tcW w:type="dxa" w:w="1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高</w:t>
            </w:r>
          </w:p>
        </w:tc>
        <w:tc>
          <w:tcPr>
            <w:tcW w:type="dxa" w:w="57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12场次「叙事四件套」概念有现成故事性（深渊/兽笼/王冠/鸟巢），收藏逻辑清晰</w:t>
            </w:r>
          </w:p>
        </w:tc>
      </w:tr>
    </w:tbl>
    <w:p>
      <w:pPr>
        <w:spacing w:after="0" w:before="200"/>
      </w:pPr>
      <w:r>
        <w:t xml:space="preserve"/>
      </w:r>
    </w:p>
    <w:p>
      <w:pPr>
        <w:pStyle w:val="Heading2"/>
        <w:spacing w:after="100" w:before="280"/>
      </w:pPr>
      <w:r>
        <w:rPr>
          <w:rFonts w:ascii="Arial" w:cs="Arial" w:eastAsia="Arial" w:hAnsi="Arial"/>
          <w:b/>
          <w:bCs/>
          <w:color w:val="0D0D0D"/>
          <w:sz w:val="26"/>
          <w:szCs w:val="26"/>
        </w:rPr>
        <w:t xml:space="preserve">「12场次」专属机制设计（本次核心差异化）</w:t>
      </w:r>
    </w:p>
    <w:p>
      <w:pPr>
        <w:pStyle w:val="ListParagraph"/>
        <w:numPr>
          <w:ilvl w:val="0"/>
          <w:numId w:val="2"/>
        </w:numPr>
        <w:spacing w:after="40" w:before="40"/>
      </w:pPr>
      <w:r>
        <w:rPr>
          <w:rFonts w:ascii="Arial" w:cs="Arial" w:eastAsia="Arial" w:hAnsi="Arial"/>
          <w:b w:val="false"/>
          <w:bCs w:val="false"/>
          <w:color w:val="333333"/>
          <w:sz w:val="20"/>
          <w:szCs w:val="20"/>
        </w:rPr>
        <w:t xml:space="preserve">场次限定贴纸：第1–4场/第5–8场/第9–12场各设一款场次专属贴纸（¥15/枚，印场次日期），每张均不同。低成本制造「集齐三款」动机，吸引多场次粉丝</w:t>
      </w:r>
    </w:p>
    <w:p>
      <w:pPr>
        <w:pStyle w:val="ListParagraph"/>
        <w:numPr>
          <w:ilvl w:val="0"/>
          <w:numId w:val="2"/>
        </w:numPr>
        <w:spacing w:after="40" w:before="40"/>
      </w:pPr>
      <w:r>
        <w:rPr>
          <w:rFonts w:ascii="Arial" w:cs="Arial" w:eastAsia="Arial" w:hAnsi="Arial"/>
          <w:b w:val="false"/>
          <w:bCs w:val="false"/>
          <w:color w:val="333333"/>
          <w:sz w:val="20"/>
          <w:szCs w:val="20"/>
        </w:rPr>
        <w:t xml:space="preserve">「每场解锁」手账：购买手账后，每场演出对应一页「专属日记页」，包含该场次日期·座位·天气填写区，12场填满后手账变成完整的「北京巡演日记」</w:t>
      </w:r>
    </w:p>
    <w:p>
      <w:pPr>
        <w:pStyle w:val="ListParagraph"/>
        <w:numPr>
          <w:ilvl w:val="0"/>
          <w:numId w:val="2"/>
        </w:numPr>
        <w:spacing w:after="40" w:before="40"/>
      </w:pPr>
      <w:r>
        <w:rPr>
          <w:rFonts w:ascii="Arial" w:cs="Arial" w:eastAsia="Arial" w:hAnsi="Arial"/>
          <w:b w:val="false"/>
          <w:bCs w:val="false"/>
          <w:color w:val="333333"/>
          <w:sz w:val="20"/>
          <w:szCs w:val="20"/>
        </w:rPr>
        <w:t xml:space="preserve">礼盒「12场见证信」：礼盒内12封编号信件，每封信对应一场次的概念叙事（第1场「深入深渊」→第12场「加冕归来」），可拆开逐场品读，也可完整收藏</w:t>
      </w:r>
    </w:p>
    <w:p>
      <w:pPr>
        <w:pStyle w:val="ListParagraph"/>
        <w:numPr>
          <w:ilvl w:val="0"/>
          <w:numId w:val="2"/>
        </w:numPr>
        <w:spacing w:after="40" w:before="40"/>
      </w:pPr>
      <w:r>
        <w:rPr>
          <w:rFonts w:ascii="Arial" w:cs="Arial" w:eastAsia="Arial" w:hAnsi="Arial"/>
          <w:b w:val="false"/>
          <w:bCs w:val="false"/>
          <w:color w:val="333333"/>
          <w:sz w:val="20"/>
          <w:szCs w:val="20"/>
        </w:rPr>
        <w:t xml:space="preserve">「集齐12场」数字徽章（微信小程序）：每场演出结束后扫码解锁专属数字纪念徽章，12场集齐触发专属礼包（寄送限量实物小卡），零成本制造持续互动</w:t>
      </w:r>
    </w:p>
    <w:p>
      <w:r>
        <w:br w:type="page"/>
      </w:r>
    </w:p>
    <w:p>
      <w:pPr>
        <w:pStyle w:val="Heading1"/>
        <w:pBdr>
          <w:bottom w:val="single" w:color="D94F00" w:sz="6" w:space="6"/>
        </w:pBdr>
        <w:spacing w:after="160" w:before="400"/>
      </w:pPr>
      <w:r>
        <w:rPr>
          <w:rFonts w:ascii="Arial" w:cs="Arial" w:eastAsia="Arial" w:hAnsi="Arial"/>
          <w:b/>
          <w:bCs/>
          <w:color w:val="0D0D0D"/>
          <w:sz w:val="32"/>
          <w:szCs w:val="32"/>
        </w:rPr>
        <w:t xml:space="preserve">5. SKU战略矩阵</w:t>
      </w:r>
    </w:p>
    <w:p>
      <w:pPr>
        <w:pStyle w:val="Heading2"/>
        <w:spacing w:after="100" w:before="280"/>
      </w:pPr>
      <w:r>
        <w:rPr>
          <w:rFonts w:ascii="Arial" w:cs="Arial" w:eastAsia="Arial" w:hAnsi="Arial"/>
          <w:b/>
          <w:bCs/>
          <w:color w:val="0D0D0D"/>
          <w:sz w:val="26"/>
          <w:szCs w:val="26"/>
        </w:rPr>
        <w:t xml:space="preserve">完整SKU列表</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2500"/>
        <w:gridCol w:w="700"/>
        <w:gridCol w:w="800"/>
        <w:gridCol w:w="660"/>
      </w:tblGrid>
      <w:tr>
        <w:trPr>
          <w:tblHeader/>
        </w:trPr>
        <w:tc>
          <w:tcPr>
            <w:tcW w:type="dxa" w:w="19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pPr>
              <w:jc w:val="center"/>
            </w:pPr>
            <w:r>
              <w:rPr>
                <w:rFonts w:ascii="Arial" w:cs="Arial" w:eastAsia="Arial" w:hAnsi="Arial"/>
                <w:b/>
                <w:bCs/>
                <w:color w:val="F5EDD8"/>
                <w:sz w:val="18"/>
                <w:szCs w:val="18"/>
              </w:rPr>
              <w:t xml:space="preserve">SKU名称</w:t>
            </w:r>
          </w:p>
        </w:tc>
        <w:tc>
          <w:tcPr>
            <w:tcW w:type="dxa" w:w="8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pPr>
              <w:jc w:val="center"/>
            </w:pPr>
            <w:r>
              <w:rPr>
                <w:rFonts w:ascii="Arial" w:cs="Arial" w:eastAsia="Arial" w:hAnsi="Arial"/>
                <w:b/>
                <w:bCs/>
                <w:color w:val="F5EDD8"/>
                <w:sz w:val="18"/>
                <w:szCs w:val="18"/>
              </w:rPr>
              <w:t xml:space="preserve">象限</w:t>
            </w:r>
          </w:p>
        </w:tc>
        <w:tc>
          <w:tcPr>
            <w:tcW w:type="dxa" w:w="25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pPr>
              <w:jc w:val="center"/>
            </w:pPr>
            <w:r>
              <w:rPr>
                <w:rFonts w:ascii="Arial" w:cs="Arial" w:eastAsia="Arial" w:hAnsi="Arial"/>
                <w:b/>
                <w:bCs/>
                <w:color w:val="F5EDD8"/>
                <w:sz w:val="18"/>
                <w:szCs w:val="18"/>
              </w:rPr>
              <w:t xml:space="preserve">设计方向</w:t>
            </w:r>
          </w:p>
        </w:tc>
        <w:tc>
          <w:tcPr>
            <w:tcW w:type="dxa" w:w="7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pPr>
              <w:jc w:val="center"/>
            </w:pPr>
            <w:r>
              <w:rPr>
                <w:rFonts w:ascii="Arial" w:cs="Arial" w:eastAsia="Arial" w:hAnsi="Arial"/>
                <w:b/>
                <w:bCs/>
                <w:color w:val="F5EDD8"/>
                <w:sz w:val="18"/>
                <w:szCs w:val="18"/>
              </w:rPr>
              <w:t xml:space="preserve">定价</w:t>
            </w:r>
          </w:p>
        </w:tc>
        <w:tc>
          <w:tcPr>
            <w:tcW w:type="dxa" w:w="8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pPr>
              <w:jc w:val="center"/>
            </w:pPr>
            <w:r>
              <w:rPr>
                <w:rFonts w:ascii="Arial" w:cs="Arial" w:eastAsia="Arial" w:hAnsi="Arial"/>
                <w:b/>
                <w:bCs/>
                <w:color w:val="F5EDD8"/>
                <w:sz w:val="18"/>
                <w:szCs w:val="18"/>
              </w:rPr>
              <w:t xml:space="preserve">首批量</w:t>
            </w:r>
          </w:p>
        </w:tc>
        <w:tc>
          <w:tcPr>
            <w:tcW w:type="dxa" w:w="66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pPr>
              <w:jc w:val="center"/>
            </w:pPr>
            <w:r>
              <w:rPr>
                <w:rFonts w:ascii="Arial" w:cs="Arial" w:eastAsia="Arial" w:hAnsi="Arial"/>
                <w:b/>
                <w:bCs/>
                <w:color w:val="F5EDD8"/>
                <w:sz w:val="18"/>
                <w:szCs w:val="18"/>
              </w:rPr>
              <w:t xml:space="preserve">评分</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① 万兽之王贴纸套组</w:t>
            </w:r>
          </w:p>
          <w:p>
            <w:pPr>
              <w:spacing w:after="0" w:before="20"/>
            </w:pPr>
            <w:r>
              <w:rPr>
                <w:rFonts w:ascii="Arial" w:cs="Arial" w:eastAsia="Arial" w:hAnsi="Arial"/>
                <w:b w:val="false"/>
                <w:bCs w:val="false"/>
                <w:color w:val="666666"/>
                <w:sz w:val="17"/>
                <w:szCs w:val="17"/>
              </w:rPr>
              <w:t xml:space="preserve">10张，兽笼/兽骨/狮首/王冠/丛林图腾</w:t>
            </w:r>
          </w:p>
        </w:tc>
        <w:tc>
          <w:tcPr>
            <w:tcW w:type="dxa" w:w="800"/>
            <w:tcBorders>
              <w:top w:val="single" w:color="CCCCCC" w:sz="1"/>
              <w:left w:val="single" w:color="CCCCCC" w:sz="1"/>
              <w:bottom w:val="single" w:color="CCCCCC" w:sz="1"/>
              <w:right w:val="single" w:color="CCCCCC" w:sz="1"/>
            </w:tcBorders>
            <w:shd w:fill="E8F4E8" w:val="clear"/>
            <w:tcMar>
              <w:top w:type="dxa" w:w="80"/>
              <w:left w:type="dxa" w:w="80"/>
              <w:bottom w:type="dxa" w:w="80"/>
              <w:right w:type="dxa" w:w="80"/>
            </w:tcMar>
          </w:tcPr>
          <w:p>
            <w:pPr>
              <w:jc w:val="center"/>
            </w:pPr>
            <w:r>
              <w:rPr>
                <w:rFonts w:ascii="Arial" w:cs="Arial" w:eastAsia="Arial" w:hAnsi="Arial"/>
                <w:b/>
                <w:bCs/>
                <w:color w:val="2D6A2D"/>
                <w:sz w:val="18"/>
                <w:szCs w:val="18"/>
              </w:rPr>
              <w:t xml:space="preserve">引流</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深渊黑底+橙金色图案，手绘风精细线条，防水哑膜工艺</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bCs/>
                <w:color w:val="D94F00"/>
                <w:sz w:val="20"/>
                <w:szCs w:val="20"/>
              </w:rPr>
              <w:t xml:space="preserve">¥39</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32,000套</w:t>
            </w:r>
          </w:p>
        </w:tc>
        <w:tc>
          <w:tcPr>
            <w:tcW w:type="dxa" w:w="660"/>
            <w:tcBorders>
              <w:top w:val="single" w:color="CCCCCC" w:sz="1"/>
              <w:left w:val="single" w:color="CCCCCC" w:sz="1"/>
              <w:bottom w:val="single" w:color="CCCCCC" w:sz="1"/>
              <w:right w:val="single" w:color="CCCCCC" w:sz="1"/>
            </w:tcBorders>
            <w:shd w:fill="FFFFFF"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31/35 ⭐⭐⭐</w:t>
            </w:r>
          </w:p>
        </w:tc>
      </w:tr>
      <w:tr>
        <w:tc>
          <w:tcPr>
            <w:tcW w:type="dxa" w:w="19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② 票根保护套</w:t>
            </w:r>
          </w:p>
          <w:p>
            <w:pPr>
              <w:spacing w:after="0" w:before="20"/>
            </w:pPr>
            <w:r>
              <w:rPr>
                <w:rFonts w:ascii="Arial" w:cs="Arial" w:eastAsia="Arial" w:hAnsi="Arial"/>
                <w:b w:val="false"/>
                <w:bCs w:val="false"/>
                <w:color w:val="666666"/>
                <w:sz w:val="17"/>
                <w:szCs w:val="17"/>
              </w:rPr>
              <w:t xml:space="preserve">万兽之王主视觉印刷+鸟巢经纬度暗纹</w:t>
            </w:r>
          </w:p>
        </w:tc>
        <w:tc>
          <w:tcPr>
            <w:tcW w:type="dxa" w:w="800"/>
            <w:tcBorders>
              <w:top w:val="single" w:color="CCCCCC" w:sz="1"/>
              <w:left w:val="single" w:color="CCCCCC" w:sz="1"/>
              <w:bottom w:val="single" w:color="CCCCCC" w:sz="1"/>
              <w:right w:val="single" w:color="CCCCCC" w:sz="1"/>
            </w:tcBorders>
            <w:shd w:fill="E8F4E8" w:val="clear"/>
            <w:tcMar>
              <w:top w:type="dxa" w:w="80"/>
              <w:left w:type="dxa" w:w="80"/>
              <w:bottom w:type="dxa" w:w="80"/>
              <w:right w:type="dxa" w:w="80"/>
            </w:tcMar>
          </w:tcPr>
          <w:p>
            <w:pPr>
              <w:jc w:val="center"/>
            </w:pPr>
            <w:r>
              <w:rPr>
                <w:rFonts w:ascii="Arial" w:cs="Arial" w:eastAsia="Arial" w:hAnsi="Arial"/>
                <w:b/>
                <w:bCs/>
                <w:color w:val="2D6A2D"/>
                <w:sz w:val="18"/>
                <w:szCs w:val="18"/>
              </w:rPr>
              <w:t xml:space="preserve">引流</w:t>
            </w:r>
          </w:p>
        </w:tc>
        <w:tc>
          <w:tcPr>
            <w:tcW w:type="dxa" w:w="25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磨砂PVC+烫金，内侧「深渊→兽笼→王冠」叙事文字</w:t>
            </w:r>
          </w:p>
        </w:tc>
        <w:tc>
          <w:tcPr>
            <w:tcW w:type="dxa" w:w="7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bCs/>
                <w:color w:val="D94F00"/>
                <w:sz w:val="20"/>
                <w:szCs w:val="20"/>
              </w:rPr>
              <w:t xml:space="preserve">¥49</w:t>
            </w:r>
          </w:p>
        </w:tc>
        <w:tc>
          <w:tcPr>
            <w:tcW w:type="dxa" w:w="8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25,000个</w:t>
            </w:r>
          </w:p>
        </w:tc>
        <w:tc>
          <w:tcPr>
            <w:tcW w:type="dxa" w:w="660"/>
            <w:tcBorders>
              <w:top w:val="single" w:color="CCCCCC" w:sz="1"/>
              <w:left w:val="single" w:color="CCCCCC" w:sz="1"/>
              <w:bottom w:val="single" w:color="CCCCCC" w:sz="1"/>
              <w:right w:val="single" w:color="CCCCCC" w:sz="1"/>
            </w:tcBorders>
            <w:shd w:fill="FAFAFA"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33/35 ⭐⭐⭐</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③ 兽纹亚克力挂件</w:t>
            </w:r>
          </w:p>
          <w:p>
            <w:pPr>
              <w:spacing w:after="0" w:before="20"/>
            </w:pPr>
            <w:r>
              <w:rPr>
                <w:rFonts w:ascii="Arial" w:cs="Arial" w:eastAsia="Arial" w:hAnsi="Arial"/>
                <w:b w:val="false"/>
                <w:bCs w:val="false"/>
                <w:color w:val="666666"/>
                <w:sz w:val="17"/>
                <w:szCs w:val="17"/>
              </w:rPr>
              <w:t xml:space="preserve">狮首/王冠/兽爪三款随机，双面印</w:t>
            </w:r>
          </w:p>
        </w:tc>
        <w:tc>
          <w:tcPr>
            <w:tcW w:type="dxa" w:w="800"/>
            <w:tcBorders>
              <w:top w:val="single" w:color="CCCCCC" w:sz="1"/>
              <w:left w:val="single" w:color="CCCCCC" w:sz="1"/>
              <w:bottom w:val="single" w:color="CCCCCC" w:sz="1"/>
              <w:right w:val="single" w:color="CCCCCC" w:sz="1"/>
            </w:tcBorders>
            <w:shd w:fill="E8F4E8" w:val="clear"/>
            <w:tcMar>
              <w:top w:type="dxa" w:w="80"/>
              <w:left w:type="dxa" w:w="80"/>
              <w:bottom w:type="dxa" w:w="80"/>
              <w:right w:type="dxa" w:w="80"/>
            </w:tcMar>
          </w:tcPr>
          <w:p>
            <w:pPr>
              <w:jc w:val="center"/>
            </w:pPr>
            <w:r>
              <w:rPr>
                <w:rFonts w:ascii="Arial" w:cs="Arial" w:eastAsia="Arial" w:hAnsi="Arial"/>
                <w:b/>
                <w:bCs/>
                <w:color w:val="2D6A2D"/>
                <w:sz w:val="18"/>
                <w:szCs w:val="18"/>
              </w:rPr>
              <w:t xml:space="preserve">引流</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哑面亚克力，烈焰橙+深渊黑，附黑色绳</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bCs/>
                <w:color w:val="D94F00"/>
                <w:sz w:val="20"/>
                <w:szCs w:val="20"/>
              </w:rPr>
              <w:t xml:space="preserve">¥45</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28,000个</w:t>
            </w:r>
          </w:p>
        </w:tc>
        <w:tc>
          <w:tcPr>
            <w:tcW w:type="dxa" w:w="660"/>
            <w:tcBorders>
              <w:top w:val="single" w:color="CCCCCC" w:sz="1"/>
              <w:left w:val="single" w:color="CCCCCC" w:sz="1"/>
              <w:bottom w:val="single" w:color="CCCCCC" w:sz="1"/>
              <w:right w:val="single" w:color="CCCCCC" w:sz="1"/>
            </w:tcBorders>
            <w:shd w:fill="FFFFFF"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29/35 ⭐⭐</w:t>
            </w:r>
          </w:p>
        </w:tc>
      </w:tr>
      <w:tr>
        <w:tc>
          <w:tcPr>
            <w:tcW w:type="dxa" w:w="19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④ 万兽之王情绪毛巾</w:t>
            </w:r>
          </w:p>
          <w:p>
            <w:pPr>
              <w:spacing w:after="0" w:before="20"/>
            </w:pPr>
            <w:r>
              <w:rPr>
                <w:rFonts w:ascii="Arial" w:cs="Arial" w:eastAsia="Arial" w:hAnsi="Arial"/>
                <w:b w:val="false"/>
                <w:bCs w:val="false"/>
                <w:color w:val="666666"/>
                <w:sz w:val="17"/>
                <w:szCs w:val="17"/>
              </w:rPr>
              <w:t xml:space="preserve">烈焰橙底，黑色歌词+兽骨纹走边</w:t>
            </w:r>
          </w:p>
        </w:tc>
        <w:tc>
          <w:tcPr>
            <w:tcW w:type="dxa" w:w="800"/>
            <w:tcBorders>
              <w:top w:val="single" w:color="CCCCCC" w:sz="1"/>
              <w:left w:val="single" w:color="CCCCCC" w:sz="1"/>
              <w:bottom w:val="single" w:color="CCCCCC" w:sz="1"/>
              <w:right w:val="single" w:color="CCCCCC" w:sz="1"/>
            </w:tcBorders>
            <w:shd w:fill="E8EEF8" w:val="clear"/>
            <w:tcMar>
              <w:top w:type="dxa" w:w="80"/>
              <w:left w:type="dxa" w:w="80"/>
              <w:bottom w:type="dxa" w:w="80"/>
              <w:right w:type="dxa" w:w="80"/>
            </w:tcMar>
          </w:tcPr>
          <w:p>
            <w:pPr>
              <w:jc w:val="center"/>
            </w:pPr>
            <w:r>
              <w:rPr>
                <w:rFonts w:ascii="Arial" w:cs="Arial" w:eastAsia="Arial" w:hAnsi="Arial"/>
                <w:b/>
                <w:bCs/>
                <w:color w:val="2A4A80"/>
                <w:sz w:val="18"/>
                <w:szCs w:val="18"/>
              </w:rPr>
              <w:t xml:space="preserve">利润</w:t>
            </w:r>
          </w:p>
        </w:tc>
        <w:tc>
          <w:tcPr>
            <w:tcW w:type="dxa" w:w="25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橙底+黑字+兽骨纹，「挣脱束缚·奔赴旷野」，现场大面积橙海效果</w:t>
            </w:r>
          </w:p>
        </w:tc>
        <w:tc>
          <w:tcPr>
            <w:tcW w:type="dxa" w:w="7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bCs/>
                <w:color w:val="D94F00"/>
                <w:sz w:val="20"/>
                <w:szCs w:val="20"/>
              </w:rPr>
              <w:t xml:space="preserve">¥129</w:t>
            </w:r>
          </w:p>
        </w:tc>
        <w:tc>
          <w:tcPr>
            <w:tcW w:type="dxa" w:w="8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20,000条</w:t>
            </w:r>
          </w:p>
        </w:tc>
        <w:tc>
          <w:tcPr>
            <w:tcW w:type="dxa" w:w="660"/>
            <w:tcBorders>
              <w:top w:val="single" w:color="CCCCCC" w:sz="1"/>
              <w:left w:val="single" w:color="CCCCCC" w:sz="1"/>
              <w:bottom w:val="single" w:color="CCCCCC" w:sz="1"/>
              <w:right w:val="single" w:color="CCCCCC" w:sz="1"/>
            </w:tcBorders>
            <w:shd w:fill="FAFAFA"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35/35 ⭐⭐⭐</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⑤ 万兽之王T恤</w:t>
            </w:r>
          </w:p>
          <w:p>
            <w:pPr>
              <w:spacing w:after="0" w:before="20"/>
            </w:pPr>
            <w:r>
              <w:rPr>
                <w:rFonts w:ascii="Arial" w:cs="Arial" w:eastAsia="Arial" w:hAnsi="Arial"/>
                <w:b w:val="false"/>
                <w:bCs w:val="false"/>
                <w:color w:val="666666"/>
                <w:sz w:val="17"/>
                <w:szCs w:val="17"/>
              </w:rPr>
              <w:t xml:space="preserve">米白/黑两色，兽笼解构图案</w:t>
            </w:r>
          </w:p>
        </w:tc>
        <w:tc>
          <w:tcPr>
            <w:tcW w:type="dxa" w:w="800"/>
            <w:tcBorders>
              <w:top w:val="single" w:color="CCCCCC" w:sz="1"/>
              <w:left w:val="single" w:color="CCCCCC" w:sz="1"/>
              <w:bottom w:val="single" w:color="CCCCCC" w:sz="1"/>
              <w:right w:val="single" w:color="CCCCCC" w:sz="1"/>
            </w:tcBorders>
            <w:shd w:fill="E8EEF8" w:val="clear"/>
            <w:tcMar>
              <w:top w:type="dxa" w:w="80"/>
              <w:left w:type="dxa" w:w="80"/>
              <w:bottom w:type="dxa" w:w="80"/>
              <w:right w:type="dxa" w:w="80"/>
            </w:tcMar>
          </w:tcPr>
          <w:p>
            <w:pPr>
              <w:jc w:val="center"/>
            </w:pPr>
            <w:r>
              <w:rPr>
                <w:rFonts w:ascii="Arial" w:cs="Arial" w:eastAsia="Arial" w:hAnsi="Arial"/>
                <w:b/>
                <w:bCs/>
                <w:color w:val="2A4A80"/>
                <w:sz w:val="18"/>
                <w:szCs w:val="18"/>
              </w:rPr>
              <w:t xml:space="preserve">利润</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300g重磅棉，米白色前胸「KING OF BEASTS」+背面兽笼解构大图，黑色版反之</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bCs/>
                <w:color w:val="D94F00"/>
                <w:sz w:val="20"/>
                <w:szCs w:val="20"/>
              </w:rPr>
              <w:t xml:space="preserve">¥199</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18,000件</w:t>
            </w:r>
          </w:p>
        </w:tc>
        <w:tc>
          <w:tcPr>
            <w:tcW w:type="dxa" w:w="660"/>
            <w:tcBorders>
              <w:top w:val="single" w:color="CCCCCC" w:sz="1"/>
              <w:left w:val="single" w:color="CCCCCC" w:sz="1"/>
              <w:bottom w:val="single" w:color="CCCCCC" w:sz="1"/>
              <w:right w:val="single" w:color="CCCCCC" w:sz="1"/>
            </w:tcBorders>
            <w:shd w:fill="FFFFFF"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33/35 ⭐⭐⭐</w:t>
            </w:r>
          </w:p>
        </w:tc>
      </w:tr>
      <w:tr>
        <w:tc>
          <w:tcPr>
            <w:tcW w:type="dxa" w:w="19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⑥ 兽王帽衫</w:t>
            </w:r>
          </w:p>
          <w:p>
            <w:pPr>
              <w:spacing w:after="0" w:before="20"/>
            </w:pPr>
            <w:r>
              <w:rPr>
                <w:rFonts w:ascii="Arial" w:cs="Arial" w:eastAsia="Arial" w:hAnsi="Arial"/>
                <w:b w:val="false"/>
                <w:bCs w:val="false"/>
                <w:color w:val="666666"/>
                <w:sz w:val="17"/>
                <w:szCs w:val="17"/>
              </w:rPr>
              <w:t xml:space="preserve">黑色oversize，背面兽骨结构大印花</w:t>
            </w:r>
          </w:p>
        </w:tc>
        <w:tc>
          <w:tcPr>
            <w:tcW w:type="dxa" w:w="800"/>
            <w:tcBorders>
              <w:top w:val="single" w:color="CCCCCC" w:sz="1"/>
              <w:left w:val="single" w:color="CCCCCC" w:sz="1"/>
              <w:bottom w:val="single" w:color="CCCCCC" w:sz="1"/>
              <w:right w:val="single" w:color="CCCCCC" w:sz="1"/>
            </w:tcBorders>
            <w:shd w:fill="E8EEF8" w:val="clear"/>
            <w:tcMar>
              <w:top w:type="dxa" w:w="80"/>
              <w:left w:type="dxa" w:w="80"/>
              <w:bottom w:type="dxa" w:w="80"/>
              <w:right w:type="dxa" w:w="80"/>
            </w:tcMar>
          </w:tcPr>
          <w:p>
            <w:pPr>
              <w:jc w:val="center"/>
            </w:pPr>
            <w:r>
              <w:rPr>
                <w:rFonts w:ascii="Arial" w:cs="Arial" w:eastAsia="Arial" w:hAnsi="Arial"/>
                <w:b/>
                <w:bCs/>
                <w:color w:val="2A4A80"/>
                <w:sz w:val="18"/>
                <w:szCs w:val="18"/>
              </w:rPr>
              <w:t xml:space="preserve">利润</w:t>
            </w:r>
          </w:p>
        </w:tc>
        <w:tc>
          <w:tcPr>
            <w:tcW w:type="dxa" w:w="25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哑黑重磅棉帽衫，背面5000㎡舞台兽骨结构线稿，胸前小橙字「万兽之王·北京」</w:t>
            </w:r>
          </w:p>
        </w:tc>
        <w:tc>
          <w:tcPr>
            <w:tcW w:type="dxa" w:w="7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bCs/>
                <w:color w:val="D94F00"/>
                <w:sz w:val="20"/>
                <w:szCs w:val="20"/>
              </w:rPr>
              <w:t xml:space="preserve">¥329</w:t>
            </w:r>
          </w:p>
        </w:tc>
        <w:tc>
          <w:tcPr>
            <w:tcW w:type="dxa" w:w="8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8,000件</w:t>
            </w:r>
          </w:p>
        </w:tc>
        <w:tc>
          <w:tcPr>
            <w:tcW w:type="dxa" w:w="660"/>
            <w:tcBorders>
              <w:top w:val="single" w:color="CCCCCC" w:sz="1"/>
              <w:left w:val="single" w:color="CCCCCC" w:sz="1"/>
              <w:bottom w:val="single" w:color="CCCCCC" w:sz="1"/>
              <w:right w:val="single" w:color="CCCCCC" w:sz="1"/>
            </w:tcBorders>
            <w:shd w:fill="FAFAFA"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32/35 ⭐⭐⭐</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⑦ 丛林手账</w:t>
            </w:r>
          </w:p>
          <w:p>
            <w:pPr>
              <w:spacing w:after="0" w:before="20"/>
            </w:pPr>
            <w:r>
              <w:rPr>
                <w:rFonts w:ascii="Arial" w:cs="Arial" w:eastAsia="Arial" w:hAnsi="Arial"/>
                <w:b w:val="false"/>
                <w:bCs w:val="false"/>
                <w:color w:val="666666"/>
                <w:sz w:val="17"/>
                <w:szCs w:val="17"/>
              </w:rPr>
              <w:t xml:space="preserve">米白精装，兽纹内页，歌词×故事叙事</w:t>
            </w:r>
          </w:p>
        </w:tc>
        <w:tc>
          <w:tcPr>
            <w:tcW w:type="dxa" w:w="800"/>
            <w:tcBorders>
              <w:top w:val="single" w:color="CCCCCC" w:sz="1"/>
              <w:left w:val="single" w:color="CCCCCC" w:sz="1"/>
              <w:bottom w:val="single" w:color="CCCCCC" w:sz="1"/>
              <w:right w:val="single" w:color="CCCCCC" w:sz="1"/>
            </w:tcBorders>
            <w:shd w:fill="E8EEF8" w:val="clear"/>
            <w:tcMar>
              <w:top w:type="dxa" w:w="80"/>
              <w:left w:type="dxa" w:w="80"/>
              <w:bottom w:type="dxa" w:w="80"/>
              <w:right w:type="dxa" w:w="80"/>
            </w:tcMar>
          </w:tcPr>
          <w:p>
            <w:pPr>
              <w:jc w:val="center"/>
            </w:pPr>
            <w:r>
              <w:rPr>
                <w:rFonts w:ascii="Arial" w:cs="Arial" w:eastAsia="Arial" w:hAnsi="Arial"/>
                <w:b/>
                <w:bCs/>
                <w:color w:val="2A4A80"/>
                <w:sz w:val="18"/>
                <w:szCs w:val="18"/>
              </w:rPr>
              <w:t xml:space="preserve">利润</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兽骨米白精装封面+烫橙金logo，内页含歌词、12场纪念日历、兽纹水印</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bCs/>
                <w:color w:val="D94F00"/>
                <w:sz w:val="20"/>
                <w:szCs w:val="20"/>
              </w:rPr>
              <w:t xml:space="preserve">¥159</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10,000本</w:t>
            </w:r>
          </w:p>
        </w:tc>
        <w:tc>
          <w:tcPr>
            <w:tcW w:type="dxa" w:w="660"/>
            <w:tcBorders>
              <w:top w:val="single" w:color="CCCCCC" w:sz="1"/>
              <w:left w:val="single" w:color="CCCCCC" w:sz="1"/>
              <w:bottom w:val="single" w:color="CCCCCC" w:sz="1"/>
              <w:right w:val="single" w:color="CCCCCC" w:sz="1"/>
            </w:tcBorders>
            <w:shd w:fill="FFFFFF"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29/35 ⭐⭐⭐</w:t>
            </w:r>
          </w:p>
        </w:tc>
      </w:tr>
      <w:tr>
        <w:tc>
          <w:tcPr>
            <w:tcW w:type="dxa" w:w="19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⑧ 万兽之王·限量艺术海报</w:t>
            </w:r>
          </w:p>
          <w:p>
            <w:pPr>
              <w:spacing w:after="0" w:before="20"/>
            </w:pPr>
            <w:r>
              <w:rPr>
                <w:rFonts w:ascii="Arial" w:cs="Arial" w:eastAsia="Arial" w:hAnsi="Arial"/>
                <w:b w:val="false"/>
                <w:bCs w:val="false"/>
                <w:color w:val="666666"/>
                <w:sz w:val="17"/>
                <w:szCs w:val="17"/>
              </w:rPr>
              <w:t xml:space="preserve">A2，设计师绘制「深渊→王冠」叙事构图</w:t>
            </w:r>
          </w:p>
        </w:tc>
        <w:tc>
          <w:tcPr>
            <w:tcW w:type="dxa" w:w="800"/>
            <w:tcBorders>
              <w:top w:val="single" w:color="CCCCCC" w:sz="1"/>
              <w:left w:val="single" w:color="CCCCCC" w:sz="1"/>
              <w:bottom w:val="single" w:color="CCCCCC" w:sz="1"/>
              <w:right w:val="single" w:color="CCCCCC" w:sz="1"/>
            </w:tcBorders>
            <w:shd w:fill="F8EEE8" w:val="clear"/>
            <w:tcMar>
              <w:top w:type="dxa" w:w="80"/>
              <w:left w:type="dxa" w:w="80"/>
              <w:bottom w:type="dxa" w:w="80"/>
              <w:right w:type="dxa" w:w="80"/>
            </w:tcMar>
          </w:tcPr>
          <w:p>
            <w:pPr>
              <w:jc w:val="center"/>
            </w:pPr>
            <w:r>
              <w:rPr>
                <w:rFonts w:ascii="Arial" w:cs="Arial" w:eastAsia="Arial" w:hAnsi="Arial"/>
                <w:b/>
                <w:bCs/>
                <w:color w:val="7A3A15"/>
                <w:sz w:val="18"/>
                <w:szCs w:val="18"/>
              </w:rPr>
              <w:t xml:space="preserve">品牌</w:t>
            </w:r>
          </w:p>
        </w:tc>
        <w:tc>
          <w:tcPr>
            <w:tcW w:type="dxa" w:w="25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深渊黑+橙金色，鸟巢穹顶化为兽笼穹顶，薛之谦侧影站在王冠之上，史诗感</w:t>
            </w:r>
          </w:p>
        </w:tc>
        <w:tc>
          <w:tcPr>
            <w:tcW w:type="dxa" w:w="7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bCs/>
                <w:color w:val="D94F00"/>
                <w:sz w:val="20"/>
                <w:szCs w:val="20"/>
              </w:rPr>
              <w:t xml:space="preserve">¥329</w:t>
            </w:r>
          </w:p>
        </w:tc>
        <w:tc>
          <w:tcPr>
            <w:tcW w:type="dxa" w:w="8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6,000张</w:t>
            </w:r>
          </w:p>
        </w:tc>
        <w:tc>
          <w:tcPr>
            <w:tcW w:type="dxa" w:w="660"/>
            <w:tcBorders>
              <w:top w:val="single" w:color="CCCCCC" w:sz="1"/>
              <w:left w:val="single" w:color="CCCCCC" w:sz="1"/>
              <w:bottom w:val="single" w:color="CCCCCC" w:sz="1"/>
              <w:right w:val="single" w:color="CCCCCC" w:sz="1"/>
            </w:tcBorders>
            <w:shd w:fill="FAFAFA"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30/35 ⭐⭐⭐</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⑨ 兽王帆布托特包</w:t>
            </w:r>
          </w:p>
          <w:p>
            <w:pPr>
              <w:spacing w:after="0" w:before="20"/>
            </w:pPr>
            <w:r>
              <w:rPr>
                <w:rFonts w:ascii="Arial" w:cs="Arial" w:eastAsia="Arial" w:hAnsi="Arial"/>
                <w:b w:val="false"/>
                <w:bCs w:val="false"/>
                <w:color w:val="666666"/>
                <w:sz w:val="17"/>
                <w:szCs w:val="17"/>
              </w:rPr>
              <w:t xml:space="preserve">黑色厚帆布，橙色兽爪印花，橙色拉链</w:t>
            </w:r>
          </w:p>
        </w:tc>
        <w:tc>
          <w:tcPr>
            <w:tcW w:type="dxa" w:w="800"/>
            <w:tcBorders>
              <w:top w:val="single" w:color="CCCCCC" w:sz="1"/>
              <w:left w:val="single" w:color="CCCCCC" w:sz="1"/>
              <w:bottom w:val="single" w:color="CCCCCC" w:sz="1"/>
              <w:right w:val="single" w:color="CCCCCC" w:sz="1"/>
            </w:tcBorders>
            <w:shd w:fill="F8EEE8" w:val="clear"/>
            <w:tcMar>
              <w:top w:type="dxa" w:w="80"/>
              <w:left w:type="dxa" w:w="80"/>
              <w:bottom w:type="dxa" w:w="80"/>
              <w:right w:type="dxa" w:w="80"/>
            </w:tcMar>
          </w:tcPr>
          <w:p>
            <w:pPr>
              <w:jc w:val="center"/>
            </w:pPr>
            <w:r>
              <w:rPr>
                <w:rFonts w:ascii="Arial" w:cs="Arial" w:eastAsia="Arial" w:hAnsi="Arial"/>
                <w:b/>
                <w:bCs/>
                <w:color w:val="7A3A15"/>
                <w:sz w:val="18"/>
                <w:szCs w:val="18"/>
              </w:rPr>
              <w:t xml:space="preserve">品牌</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黑色重帆布+橙色兽爪印花+内衬印歌词，金属锁扣，日常可背</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bCs/>
                <w:color w:val="D94F00"/>
                <w:sz w:val="20"/>
                <w:szCs w:val="20"/>
              </w:rPr>
              <w:t xml:space="preserve">¥259</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7,000个</w:t>
            </w:r>
          </w:p>
        </w:tc>
        <w:tc>
          <w:tcPr>
            <w:tcW w:type="dxa" w:w="660"/>
            <w:tcBorders>
              <w:top w:val="single" w:color="CCCCCC" w:sz="1"/>
              <w:left w:val="single" w:color="CCCCCC" w:sz="1"/>
              <w:bottom w:val="single" w:color="CCCCCC" w:sz="1"/>
              <w:right w:val="single" w:color="CCCCCC" w:sz="1"/>
            </w:tcBorders>
            <w:shd w:fill="FFFFFF"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27/35 ⭐⭐</w:t>
            </w:r>
          </w:p>
        </w:tc>
      </w:tr>
      <w:tr>
        <w:tc>
          <w:tcPr>
            <w:tcW w:type="dxa" w:w="19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⑩ 12场见证·金属纪念章套组</w:t>
            </w:r>
          </w:p>
          <w:p>
            <w:pPr>
              <w:spacing w:after="0" w:before="20"/>
            </w:pPr>
            <w:r>
              <w:rPr>
                <w:rFonts w:ascii="Arial" w:cs="Arial" w:eastAsia="Arial" w:hAnsi="Arial"/>
                <w:b w:val="false"/>
                <w:bCs w:val="false"/>
                <w:color w:val="666666"/>
                <w:sz w:val="17"/>
                <w:szCs w:val="17"/>
              </w:rPr>
              <w:t xml:space="preserve">4枚，「深渊·兽笼·王冠·鸟巢」叙事</w:t>
            </w:r>
          </w:p>
        </w:tc>
        <w:tc>
          <w:tcPr>
            <w:tcW w:type="dxa" w:w="800"/>
            <w:tcBorders>
              <w:top w:val="single" w:color="CCCCCC" w:sz="1"/>
              <w:left w:val="single" w:color="CCCCCC" w:sz="1"/>
              <w:bottom w:val="single" w:color="CCCCCC" w:sz="1"/>
              <w:right w:val="single" w:color="CCCCCC" w:sz="1"/>
            </w:tcBorders>
            <w:shd w:fill="FFF0E0" w:val="clear"/>
            <w:tcMar>
              <w:top w:type="dxa" w:w="80"/>
              <w:left w:type="dxa" w:w="80"/>
              <w:bottom w:type="dxa" w:w="80"/>
              <w:right w:type="dxa" w:w="80"/>
            </w:tcMar>
          </w:tcPr>
          <w:p>
            <w:pPr>
              <w:jc w:val="center"/>
            </w:pPr>
            <w:r>
              <w:rPr>
                <w:rFonts w:ascii="Arial" w:cs="Arial" w:eastAsia="Arial" w:hAnsi="Arial"/>
                <w:b/>
                <w:bCs/>
                <w:color w:val="7A4D10"/>
                <w:sz w:val="18"/>
                <w:szCs w:val="18"/>
              </w:rPr>
              <w:t xml:space="preserve">稀缺</w:t>
            </w:r>
          </w:p>
        </w:tc>
        <w:tc>
          <w:tcPr>
            <w:tcW w:type="dxa" w:w="25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铜质镀金浮雕，12场北京站纪念叙事四件套，王冠金色礼盒装，限量5000套</w:t>
            </w:r>
          </w:p>
        </w:tc>
        <w:tc>
          <w:tcPr>
            <w:tcW w:type="dxa" w:w="7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bCs/>
                <w:color w:val="D94F00"/>
                <w:sz w:val="20"/>
                <w:szCs w:val="20"/>
              </w:rPr>
              <w:t xml:space="preserve">¥399</w:t>
            </w:r>
          </w:p>
        </w:tc>
        <w:tc>
          <w:tcPr>
            <w:tcW w:type="dxa" w:w="8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5,000套</w:t>
            </w:r>
          </w:p>
        </w:tc>
        <w:tc>
          <w:tcPr>
            <w:tcW w:type="dxa" w:w="660"/>
            <w:tcBorders>
              <w:top w:val="single" w:color="CCCCCC" w:sz="1"/>
              <w:left w:val="single" w:color="CCCCCC" w:sz="1"/>
              <w:bottom w:val="single" w:color="CCCCCC" w:sz="1"/>
              <w:right w:val="single" w:color="CCCCCC" w:sz="1"/>
            </w:tcBorders>
            <w:shd w:fill="FAFAFA"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34/35 ⭐⭐⭐</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⑪ 万兽之王×鸟巢·限量礼盒</w:t>
            </w:r>
          </w:p>
          <w:p>
            <w:pPr>
              <w:spacing w:after="0" w:before="20"/>
            </w:pPr>
            <w:r>
              <w:rPr>
                <w:rFonts w:ascii="Arial" w:cs="Arial" w:eastAsia="Arial" w:hAnsi="Arial"/>
                <w:b w:val="false"/>
                <w:bCs w:val="false"/>
                <w:color w:val="666666"/>
                <w:sz w:val="17"/>
                <w:szCs w:val="17"/>
              </w:rPr>
              <w:t xml:space="preserve">T恤+毛巾+贴纸+纪念章+海报+手写信</w:t>
            </w:r>
          </w:p>
        </w:tc>
        <w:tc>
          <w:tcPr>
            <w:tcW w:type="dxa" w:w="800"/>
            <w:tcBorders>
              <w:top w:val="single" w:color="CCCCCC" w:sz="1"/>
              <w:left w:val="single" w:color="CCCCCC" w:sz="1"/>
              <w:bottom w:val="single" w:color="CCCCCC" w:sz="1"/>
              <w:right w:val="single" w:color="CCCCCC" w:sz="1"/>
            </w:tcBorders>
            <w:shd w:fill="FFF0E0" w:val="clear"/>
            <w:tcMar>
              <w:top w:type="dxa" w:w="80"/>
              <w:left w:type="dxa" w:w="80"/>
              <w:bottom w:type="dxa" w:w="80"/>
              <w:right w:type="dxa" w:w="80"/>
            </w:tcMar>
          </w:tcPr>
          <w:p>
            <w:pPr>
              <w:jc w:val="center"/>
            </w:pPr>
            <w:r>
              <w:rPr>
                <w:rFonts w:ascii="Arial" w:cs="Arial" w:eastAsia="Arial" w:hAnsi="Arial"/>
                <w:b/>
                <w:bCs/>
                <w:color w:val="7A4D10"/>
                <w:sz w:val="18"/>
                <w:szCs w:val="18"/>
              </w:rPr>
              <w:t xml:space="preserve">稀缺</w:t>
            </w:r>
          </w:p>
        </w:tc>
        <w:tc>
          <w:tcPr>
            <w:tcW w:type="dxa" w:w="25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深渊黑哑膜精装盒+烫橙金「KING OF BEASTS」+兽骨米白内衬，内含12场见证信</w:t>
            </w:r>
          </w:p>
        </w:tc>
        <w:tc>
          <w:tcPr>
            <w:tcW w:type="dxa" w:w="7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bCs/>
                <w:color w:val="D94F00"/>
                <w:sz w:val="20"/>
                <w:szCs w:val="20"/>
              </w:rPr>
              <w:t xml:space="preserve">¥699</w:t>
            </w:r>
          </w:p>
        </w:tc>
        <w:tc>
          <w:tcPr>
            <w:tcW w:type="dxa" w:w="8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2,000套</w:t>
            </w:r>
          </w:p>
        </w:tc>
        <w:tc>
          <w:tcPr>
            <w:tcW w:type="dxa" w:w="660"/>
            <w:tcBorders>
              <w:top w:val="single" w:color="CCCCCC" w:sz="1"/>
              <w:left w:val="single" w:color="CCCCCC" w:sz="1"/>
              <w:bottom w:val="single" w:color="CCCCCC" w:sz="1"/>
              <w:right w:val="single" w:color="CCCCCC" w:sz="1"/>
            </w:tcBorders>
            <w:shd w:fill="FFFFFF"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35/35 ⭐⭐⭐</w:t>
            </w:r>
          </w:p>
        </w:tc>
      </w:tr>
      <w:tr>
        <w:tc>
          <w:tcPr>
            <w:tcW w:type="dxa" w:w="19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pPr>
              <w:spacing w:after="0" w:before="0"/>
            </w:pPr>
            <w:r>
              <w:rPr>
                <w:rFonts w:ascii="Arial" w:cs="Arial" w:eastAsia="Arial" w:hAnsi="Arial"/>
                <w:b/>
                <w:bCs/>
                <w:color w:val="0D0D0D"/>
                <w:sz w:val="20"/>
                <w:szCs w:val="20"/>
              </w:rPr>
              <w:t xml:space="preserve">⑫ 黑胶装饰纪念盘</w:t>
            </w:r>
          </w:p>
          <w:p>
            <w:pPr>
              <w:spacing w:after="0" w:before="20"/>
            </w:pPr>
            <w:r>
              <w:rPr>
                <w:rFonts w:ascii="Arial" w:cs="Arial" w:eastAsia="Arial" w:hAnsi="Arial"/>
                <w:b w:val="false"/>
                <w:bCs w:val="false"/>
                <w:color w:val="666666"/>
                <w:sz w:val="17"/>
                <w:szCs w:val="17"/>
              </w:rPr>
              <w:t xml:space="preserve">鸟巢兽笼融合概念图，万兽之王北京歌单</w:t>
            </w:r>
          </w:p>
        </w:tc>
        <w:tc>
          <w:tcPr>
            <w:tcW w:type="dxa" w:w="800"/>
            <w:tcBorders>
              <w:top w:val="single" w:color="CCCCCC" w:sz="1"/>
              <w:left w:val="single" w:color="CCCCCC" w:sz="1"/>
              <w:bottom w:val="single" w:color="CCCCCC" w:sz="1"/>
              <w:right w:val="single" w:color="CCCCCC" w:sz="1"/>
            </w:tcBorders>
            <w:shd w:fill="FFF0E0" w:val="clear"/>
            <w:tcMar>
              <w:top w:type="dxa" w:w="80"/>
              <w:left w:type="dxa" w:w="80"/>
              <w:bottom w:type="dxa" w:w="80"/>
              <w:right w:type="dxa" w:w="80"/>
            </w:tcMar>
          </w:tcPr>
          <w:p>
            <w:pPr>
              <w:jc w:val="center"/>
            </w:pPr>
            <w:r>
              <w:rPr>
                <w:rFonts w:ascii="Arial" w:cs="Arial" w:eastAsia="Arial" w:hAnsi="Arial"/>
                <w:b/>
                <w:bCs/>
                <w:color w:val="7A4D10"/>
                <w:sz w:val="18"/>
                <w:szCs w:val="18"/>
              </w:rPr>
              <w:t xml:space="preserve">稀缺</w:t>
            </w:r>
          </w:p>
        </w:tc>
        <w:tc>
          <w:tcPr>
            <w:tcW w:type="dxa" w:w="25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val="false"/>
                <w:bCs w:val="false"/>
                <w:color w:val="333333"/>
                <w:sz w:val="18"/>
                <w:szCs w:val="18"/>
              </w:rPr>
              <w:t xml:space="preserve">仿黑胶质感，「鸟巢化为兽笼」创意构图，精装木框，墙挂装饰属性强</w:t>
            </w:r>
          </w:p>
        </w:tc>
        <w:tc>
          <w:tcPr>
            <w:tcW w:type="dxa" w:w="7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bCs/>
                <w:color w:val="D94F00"/>
                <w:sz w:val="20"/>
                <w:szCs w:val="20"/>
              </w:rPr>
              <w:t xml:space="preserve">¥499</w:t>
            </w:r>
          </w:p>
        </w:tc>
        <w:tc>
          <w:tcPr>
            <w:tcW w:type="dxa" w:w="800"/>
            <w:tcBorders>
              <w:top w:val="single" w:color="CCCCCC" w:sz="1"/>
              <w:left w:val="single" w:color="CCCCCC" w:sz="1"/>
              <w:bottom w:val="single" w:color="CCCCCC" w:sz="1"/>
              <w:right w:val="single" w:color="CCCCCC" w:sz="1"/>
            </w:tcBorders>
            <w:shd w:fill="FAFAFA" w:val="clear"/>
            <w:tcMar>
              <w:top w:type="dxa" w:w="80"/>
              <w:left w:type="dxa" w:w="80"/>
              <w:bottom w:type="dxa" w:w="80"/>
              <w:right w:type="dxa" w:w="80"/>
            </w:tcMar>
          </w:tcPr>
          <w:p>
            <w:pPr>
              <w:jc w:val="center"/>
            </w:pPr>
            <w:r>
              <w:rPr>
                <w:rFonts w:ascii="Arial" w:cs="Arial" w:eastAsia="Arial" w:hAnsi="Arial"/>
                <w:b w:val="false"/>
                <w:bCs w:val="false"/>
                <w:color w:val="333333"/>
                <w:sz w:val="17"/>
                <w:szCs w:val="17"/>
              </w:rPr>
              <w:t xml:space="preserve">1,800件</w:t>
            </w:r>
          </w:p>
        </w:tc>
        <w:tc>
          <w:tcPr>
            <w:tcW w:type="dxa" w:w="660"/>
            <w:tcBorders>
              <w:top w:val="single" w:color="CCCCCC" w:sz="1"/>
              <w:left w:val="single" w:color="CCCCCC" w:sz="1"/>
              <w:bottom w:val="single" w:color="CCCCCC" w:sz="1"/>
              <w:right w:val="single" w:color="CCCCCC" w:sz="1"/>
            </w:tcBorders>
            <w:shd w:fill="FAFAFA" w:val="clear"/>
            <w:tcMar>
              <w:top w:type="dxa" w:w="80"/>
              <w:left w:type="dxa" w:w="60"/>
              <w:bottom w:type="dxa" w:w="80"/>
              <w:right w:type="dxa" w:w="60"/>
            </w:tcMar>
          </w:tcPr>
          <w:p>
            <w:pPr>
              <w:jc w:val="center"/>
            </w:pPr>
            <w:r>
              <w:rPr>
                <w:rFonts w:ascii="Arial" w:cs="Arial" w:eastAsia="Arial" w:hAnsi="Arial"/>
                <w:b w:val="false"/>
                <w:bCs w:val="false"/>
                <w:color w:val="333333"/>
                <w:sz w:val="17"/>
                <w:szCs w:val="17"/>
              </w:rPr>
              <w:t xml:space="preserve">31/35 ⭐⭐⭐</w:t>
            </w:r>
          </w:p>
        </w:tc>
      </w:tr>
    </w:tbl>
    <w:p>
      <w:pPr>
        <w:spacing w:after="0" w:before="240"/>
      </w:pPr>
      <w:r>
        <w:t xml:space="preserve"/>
      </w:r>
    </w:p>
    <w:p>
      <w:pPr>
        <w:pStyle w:val="Heading2"/>
        <w:spacing w:after="100" w:before="280"/>
      </w:pPr>
      <w:r>
        <w:rPr>
          <w:rFonts w:ascii="Arial" w:cs="Arial" w:eastAsia="Arial" w:hAnsi="Arial"/>
          <w:b/>
          <w:bCs/>
          <w:color w:val="0D0D0D"/>
          <w:sz w:val="26"/>
          <w:szCs w:val="26"/>
        </w:rPr>
        <w:t xml:space="preserve">爆款概率排行榜</w:t>
      </w:r>
    </w:p>
    <w:p>
      <w:pPr>
        <w:pBdr>
          <w:bottom w:val="single" w:color="EEEEEE" w:sz="1" w:space="6"/>
        </w:pBdr>
        <w:spacing w:after="80" w:before="80"/>
      </w:pPr>
      <w:r>
        <w:rPr>
          <w:rFonts w:ascii="Arial" w:cs="Arial" w:eastAsia="Arial" w:hAnsi="Arial"/>
          <w:b/>
          <w:bCs/>
          <w:color w:val="D94F00"/>
          <w:sz w:val="21"/>
          <w:szCs w:val="21"/>
        </w:rPr>
        <w:t xml:space="preserve">第1名  </w:t>
      </w:r>
      <w:r>
        <w:rPr>
          <w:rFonts w:ascii="Arial" w:cs="Arial" w:eastAsia="Arial" w:hAnsi="Arial"/>
          <w:b/>
          <w:bCs/>
          <w:color w:val="0D0D0D"/>
          <w:sz w:val="21"/>
          <w:szCs w:val="21"/>
        </w:rPr>
        <w:t xml:space="preserve">万兽之王×鸟巢 限量礼盒  </w:t>
      </w:r>
      <w:r>
        <w:rPr>
          <w:rFonts w:ascii="Arial" w:cs="Arial" w:eastAsia="Arial" w:hAnsi="Arial"/>
          <w:b w:val="false"/>
          <w:bCs w:val="false"/>
          <w:color w:val="666666"/>
          <w:sz w:val="19"/>
          <w:szCs w:val="19"/>
        </w:rPr>
        <w:t xml:space="preserve">35/35 ⭐⭐⭐  </w:t>
      </w:r>
      <w:r>
        <w:rPr>
          <w:rFonts w:ascii="Arial" w:cs="Arial" w:eastAsia="Arial" w:hAnsi="Arial"/>
          <w:b w:val="false"/>
          <w:bCs w:val="false"/>
          <w:color w:val="333333"/>
          <w:sz w:val="17"/>
          <w:szCs w:val="17"/>
        </w:rPr>
        <w:t xml:space="preserve">
12场见证叙事+鸟巢首演+内含12封解锁信，2000套，情感密度最高，预售即售罄</w:t>
      </w:r>
    </w:p>
    <w:p>
      <w:pPr>
        <w:pBdr>
          <w:bottom w:val="single" w:color="EEEEEE" w:sz="1" w:space="6"/>
        </w:pBdr>
        <w:spacing w:after="80" w:before="80"/>
      </w:pPr>
      <w:r>
        <w:rPr>
          <w:rFonts w:ascii="Arial" w:cs="Arial" w:eastAsia="Arial" w:hAnsi="Arial"/>
          <w:b/>
          <w:bCs/>
          <w:color w:val="D94F00"/>
          <w:sz w:val="21"/>
          <w:szCs w:val="21"/>
        </w:rPr>
        <w:t xml:space="preserve">第2名  </w:t>
      </w:r>
      <w:r>
        <w:rPr>
          <w:rFonts w:ascii="Arial" w:cs="Arial" w:eastAsia="Arial" w:hAnsi="Arial"/>
          <w:b/>
          <w:bCs/>
          <w:color w:val="0D0D0D"/>
          <w:sz w:val="21"/>
          <w:szCs w:val="21"/>
        </w:rPr>
        <w:t xml:space="preserve">万兽之王情绪毛巾  </w:t>
      </w:r>
      <w:r>
        <w:rPr>
          <w:rFonts w:ascii="Arial" w:cs="Arial" w:eastAsia="Arial" w:hAnsi="Arial"/>
          <w:b w:val="false"/>
          <w:bCs w:val="false"/>
          <w:color w:val="666666"/>
          <w:sz w:val="19"/>
          <w:szCs w:val="19"/>
        </w:rPr>
        <w:t xml:space="preserve">35/35 ⭐⭐⭐  </w:t>
      </w:r>
      <w:r>
        <w:rPr>
          <w:rFonts w:ascii="Arial" w:cs="Arial" w:eastAsia="Arial" w:hAnsi="Arial"/>
          <w:b w:val="false"/>
          <w:bCs w:val="false"/>
          <w:color w:val="333333"/>
          <w:sz w:val="17"/>
          <w:szCs w:val="17"/>
        </w:rPr>
        <w:t xml:space="preserve">
橙色毛巾×12场橙色海浪视觉效应，现场挥舞传播率历史级，单场×12场累积曝光量无敌</w:t>
      </w:r>
    </w:p>
    <w:p>
      <w:pPr>
        <w:pBdr>
          <w:bottom w:val="single" w:color="EEEEEE" w:sz="1" w:space="6"/>
        </w:pBdr>
        <w:spacing w:after="80" w:before="80"/>
      </w:pPr>
      <w:r>
        <w:rPr>
          <w:rFonts w:ascii="Arial" w:cs="Arial" w:eastAsia="Arial" w:hAnsi="Arial"/>
          <w:b/>
          <w:bCs/>
          <w:color w:val="D94F00"/>
          <w:sz w:val="21"/>
          <w:szCs w:val="21"/>
        </w:rPr>
        <w:t xml:space="preserve">第3名  </w:t>
      </w:r>
      <w:r>
        <w:rPr>
          <w:rFonts w:ascii="Arial" w:cs="Arial" w:eastAsia="Arial" w:hAnsi="Arial"/>
          <w:b/>
          <w:bCs/>
          <w:color w:val="0D0D0D"/>
          <w:sz w:val="21"/>
          <w:szCs w:val="21"/>
        </w:rPr>
        <w:t xml:space="preserve">12场见证·金属纪念章套组  </w:t>
      </w:r>
      <w:r>
        <w:rPr>
          <w:rFonts w:ascii="Arial" w:cs="Arial" w:eastAsia="Arial" w:hAnsi="Arial"/>
          <w:b w:val="false"/>
          <w:bCs w:val="false"/>
          <w:color w:val="666666"/>
          <w:sz w:val="19"/>
          <w:szCs w:val="19"/>
        </w:rPr>
        <w:t xml:space="preserve">34/35 ⭐⭐⭐  </w:t>
      </w:r>
      <w:r>
        <w:rPr>
          <w:rFonts w:ascii="Arial" w:cs="Arial" w:eastAsia="Arial" w:hAnsi="Arial"/>
          <w:b w:val="false"/>
          <w:bCs w:val="false"/>
          <w:color w:val="333333"/>
          <w:sz w:val="17"/>
          <w:szCs w:val="17"/>
        </w:rPr>
        <w:t xml:space="preserve">
4枚叙事完整（深渊/兽笼/王冠/鸟巢），限量5000套，谷子经济+12场叙事双驱动</w:t>
      </w:r>
    </w:p>
    <w:p>
      <w:pPr>
        <w:pBdr>
          <w:bottom w:val="single" w:color="EEEEEE" w:sz="1" w:space="6"/>
        </w:pBdr>
        <w:spacing w:after="80" w:before="80"/>
      </w:pPr>
      <w:r>
        <w:rPr>
          <w:rFonts w:ascii="Arial" w:cs="Arial" w:eastAsia="Arial" w:hAnsi="Arial"/>
          <w:b/>
          <w:bCs/>
          <w:color w:val="D94F00"/>
          <w:sz w:val="21"/>
          <w:szCs w:val="21"/>
        </w:rPr>
        <w:t xml:space="preserve">第4名  </w:t>
      </w:r>
      <w:r>
        <w:rPr>
          <w:rFonts w:ascii="Arial" w:cs="Arial" w:eastAsia="Arial" w:hAnsi="Arial"/>
          <w:b/>
          <w:bCs/>
          <w:color w:val="0D0D0D"/>
          <w:sz w:val="21"/>
          <w:szCs w:val="21"/>
        </w:rPr>
        <w:t xml:space="preserve">票根保护套  </w:t>
      </w:r>
      <w:r>
        <w:rPr>
          <w:rFonts w:ascii="Arial" w:cs="Arial" w:eastAsia="Arial" w:hAnsi="Arial"/>
          <w:b w:val="false"/>
          <w:bCs w:val="false"/>
          <w:color w:val="666666"/>
          <w:sz w:val="19"/>
          <w:szCs w:val="19"/>
        </w:rPr>
        <w:t xml:space="preserve">33/35 ⭐⭐⭐  </w:t>
      </w:r>
      <w:r>
        <w:rPr>
          <w:rFonts w:ascii="Arial" w:cs="Arial" w:eastAsia="Arial" w:hAnsi="Arial"/>
          <w:b w:val="false"/>
          <w:bCs w:val="false"/>
          <w:color w:val="333333"/>
          <w:sz w:val="17"/>
          <w:szCs w:val="17"/>
        </w:rPr>
        <w:t xml:space="preserve">
12场均有独立票根，刚需程度历史最高（最多12张票），保护套成组购买动机强</w:t>
      </w:r>
    </w:p>
    <w:p>
      <w:pPr>
        <w:pBdr>
          <w:bottom w:val="single" w:color="EEEEEE" w:sz="1" w:space="6"/>
        </w:pBdr>
        <w:spacing w:after="80" w:before="80"/>
      </w:pPr>
      <w:r>
        <w:rPr>
          <w:rFonts w:ascii="Arial" w:cs="Arial" w:eastAsia="Arial" w:hAnsi="Arial"/>
          <w:b/>
          <w:bCs/>
          <w:color w:val="D94F00"/>
          <w:sz w:val="21"/>
          <w:szCs w:val="21"/>
        </w:rPr>
        <w:t xml:space="preserve">第5名  </w:t>
      </w:r>
      <w:r>
        <w:rPr>
          <w:rFonts w:ascii="Arial" w:cs="Arial" w:eastAsia="Arial" w:hAnsi="Arial"/>
          <w:b/>
          <w:bCs/>
          <w:color w:val="0D0D0D"/>
          <w:sz w:val="21"/>
          <w:szCs w:val="21"/>
        </w:rPr>
        <w:t xml:space="preserve">万兽之王T恤  </w:t>
      </w:r>
      <w:r>
        <w:rPr>
          <w:rFonts w:ascii="Arial" w:cs="Arial" w:eastAsia="Arial" w:hAnsi="Arial"/>
          <w:b w:val="false"/>
          <w:bCs w:val="false"/>
          <w:color w:val="666666"/>
          <w:sz w:val="19"/>
          <w:szCs w:val="19"/>
        </w:rPr>
        <w:t xml:space="preserve">33/35 ⭐⭐⭐  </w:t>
      </w:r>
      <w:r>
        <w:rPr>
          <w:rFonts w:ascii="Arial" w:cs="Arial" w:eastAsia="Arial" w:hAnsi="Arial"/>
          <w:b w:val="false"/>
          <w:bCs w:val="false"/>
          <w:color w:val="333333"/>
          <w:sz w:val="17"/>
          <w:szCs w:val="17"/>
        </w:rPr>
        <w:t xml:space="preserve">
兽笼解构图案设计感强，米白/黑双色覆盖审美，利润贡献最大，日常可穿复购率高</w:t>
      </w:r>
    </w:p>
    <w:p>
      <w:pPr>
        <w:spacing w:after="0" w:before="200"/>
      </w:pPr>
      <w:r>
        <w:t xml:space="preserve"/>
      </w:r>
    </w:p>
    <w:p>
      <w:pPr>
        <w:pStyle w:val="Heading2"/>
        <w:spacing w:after="100" w:before="280"/>
      </w:pPr>
      <w:r>
        <w:rPr>
          <w:rFonts w:ascii="Arial" w:cs="Arial" w:eastAsia="Arial" w:hAnsi="Arial"/>
          <w:b/>
          <w:bCs/>
          <w:color w:val="0D0D0D"/>
          <w:sz w:val="26"/>
          <w:szCs w:val="26"/>
        </w:rPr>
        <w:t xml:space="preserve">定价策略总结</w:t>
      </w:r>
    </w:p>
    <w:tbl>
      <w:tblPr>
        <w:tblW w:type="dxa" w:w="8966"/>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766"/>
      </w:tblGrid>
      <w:tr>
        <w:tc>
          <w:tcPr>
            <w:tcW w:type="dxa" w:w="22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价格带</w:t>
            </w:r>
          </w:p>
        </w:tc>
        <w:tc>
          <w:tcPr>
            <w:tcW w:type="dxa" w:w="20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区间</w:t>
            </w:r>
          </w:p>
        </w:tc>
        <w:tc>
          <w:tcPr>
            <w:tcW w:type="dxa" w:w="4766"/>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包含SKU</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引流入场价</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94F00"/>
                <w:sz w:val="19"/>
                <w:szCs w:val="19"/>
              </w:rPr>
              <w:t xml:space="preserve">¥35–49</w:t>
            </w:r>
          </w:p>
        </w:tc>
        <w:tc>
          <w:tcPr>
            <w:tcW w:type="dxa" w:w="47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贴纸套组·票根保护套·亚克力挂件</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主力利润带</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94F00"/>
                <w:sz w:val="19"/>
                <w:szCs w:val="19"/>
              </w:rPr>
              <w:t xml:space="preserve">¥129–329</w:t>
            </w:r>
          </w:p>
        </w:tc>
        <w:tc>
          <w:tcPr>
            <w:tcW w:type="dxa" w:w="47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情绪毛巾·T恤·帽衫·丛林手账</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品牌调性带</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94F00"/>
                <w:sz w:val="19"/>
                <w:szCs w:val="19"/>
              </w:rPr>
              <w:t xml:space="preserve">¥259–329</w:t>
            </w:r>
          </w:p>
        </w:tc>
        <w:tc>
          <w:tcPr>
            <w:tcW w:type="dxa" w:w="47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艺术海报·兽王托特包</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高端收藏带</w:t>
            </w:r>
          </w:p>
        </w:tc>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D94F00"/>
                <w:sz w:val="19"/>
                <w:szCs w:val="19"/>
              </w:rPr>
              <w:t xml:space="preserve">¥399–699</w:t>
            </w:r>
          </w:p>
        </w:tc>
        <w:tc>
          <w:tcPr>
            <w:tcW w:type="dxa" w:w="47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12场纪念章·限量礼盒·黑胶纪念盘</w:t>
            </w:r>
          </w:p>
        </w:tc>
      </w:tr>
    </w:tbl>
    <w:p>
      <w:pPr>
        <w:spacing w:after="0" w:before="80"/>
      </w:pPr>
      <w:r>
        <w:t xml:space="preserve"/>
      </w:r>
    </w:p>
    <w:p>
      <w:pPr>
        <w:spacing w:after="60" w:before="60"/>
      </w:pPr>
      <w:r>
        <w:rPr>
          <w:rFonts w:ascii="Arial" w:cs="Arial" w:eastAsia="Arial" w:hAnsi="Arial"/>
          <w:b w:val="false"/>
          <w:bCs w:val="false"/>
          <w:color w:val="333333"/>
          <w:sz w:val="20"/>
          <w:szCs w:val="20"/>
        </w:rPr>
        <w:t xml:space="preserve">推荐套装组合：①入门套  贴纸+挂件+票根套 = ¥129  ②主力套  T恤+毛巾 = ¥299  ③王者套  限量礼盒+纪念章 = ¥999</w:t>
      </w:r>
    </w:p>
    <w:p>
      <w:pPr>
        <w:spacing w:after="0" w:before="80"/>
      </w:pPr>
      <w:r>
        <w:t xml:space="preserve"/>
      </w:r>
    </w:p>
    <w:p>
      <w:pPr>
        <w:spacing w:after="60" w:before="60"/>
      </w:pPr>
      <w:r>
        <w:rPr>
          <w:rFonts w:ascii="Arial" w:cs="Arial" w:eastAsia="Arial" w:hAnsi="Arial"/>
          <w:b w:val="false"/>
          <w:bCs w:val="false"/>
          <w:color w:val="333333"/>
          <w:sz w:val="20"/>
          <w:szCs w:val="20"/>
        </w:rPr>
        <w:t xml:space="preserve">12场次专属：「集齐三款场次贴纸」购买动机（¥15×3=¥45）+ 「12场手账填满挑战」（¥159）= 最低门槛多场次消费设计</w:t>
      </w:r>
    </w:p>
    <w:p>
      <w:r>
        <w:br w:type="page"/>
      </w:r>
    </w:p>
    <w:p>
      <w:pPr>
        <w:pStyle w:val="Heading1"/>
        <w:pBdr>
          <w:bottom w:val="single" w:color="D94F00" w:sz="6" w:space="6"/>
        </w:pBdr>
        <w:spacing w:after="160" w:before="400"/>
      </w:pPr>
      <w:r>
        <w:rPr>
          <w:rFonts w:ascii="Arial" w:cs="Arial" w:eastAsia="Arial" w:hAnsi="Arial"/>
          <w:b/>
          <w:bCs/>
          <w:color w:val="0D0D0D"/>
          <w:sz w:val="32"/>
          <w:szCs w:val="32"/>
        </w:rPr>
        <w:t xml:space="preserve">6. 设计关键词体系与色彩规范</w:t>
      </w:r>
    </w:p>
    <w:p>
      <w:pPr>
        <w:pStyle w:val="Heading2"/>
        <w:spacing w:after="100" w:before="280"/>
      </w:pPr>
      <w:r>
        <w:rPr>
          <w:rFonts w:ascii="Arial" w:cs="Arial" w:eastAsia="Arial" w:hAnsi="Arial"/>
          <w:b/>
          <w:bCs/>
          <w:color w:val="0D0D0D"/>
          <w:sz w:val="26"/>
          <w:szCs w:val="26"/>
        </w:rPr>
        <w:t xml:space="preserve">官方色彩体系规范</w:t>
      </w:r>
    </w:p>
    <w:tbl>
      <w:tblPr>
        <w:tblW w:type="dxa" w:w="936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6"/>
      </w:tblGrid>
      <w:tr>
        <w:tc>
          <w:tcPr>
            <w:tcW w:type="dxa" w:w="18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颜色名称</w:t>
            </w:r>
          </w:p>
        </w:tc>
        <w:tc>
          <w:tcPr>
            <w:tcW w:type="dxa" w:w="12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色值</w:t>
            </w:r>
          </w:p>
        </w:tc>
        <w:tc>
          <w:tcPr>
            <w:tcW w:type="dxa" w:w="6366"/>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使用规范</w:t>
            </w:r>
          </w:p>
        </w:tc>
      </w:tr>
      <w:tr>
        <w:tc>
          <w:tcPr>
            <w:tcW w:type="dxa" w:w="18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9"/>
                <w:szCs w:val="19"/>
              </w:rPr>
              <w:t xml:space="preserve">深渊黑</w:t>
            </w:r>
          </w:p>
        </w:tc>
        <w:tc>
          <w:tcPr>
            <w:tcW w:type="dxa" w:w="1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666666"/>
                <w:sz w:val="17"/>
                <w:szCs w:val="17"/>
              </w:rPr>
              <w:t xml:space="preserve">#0D0D0D</w:t>
            </w:r>
          </w:p>
        </w:tc>
        <w:tc>
          <w:tcPr>
            <w:tcW w:type="dxa" w:w="63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主背景色·外包装主色·文字·描边，贯穿全系列</w:t>
            </w:r>
          </w:p>
        </w:tc>
      </w:tr>
      <w:tr>
        <w:tc>
          <w:tcPr>
            <w:tcW w:type="dxa" w:w="1800"/>
            <w:tcBorders>
              <w:top w:val="single" w:color="CCCCCC" w:sz="1"/>
              <w:left w:val="single" w:color="CCCCCC" w:sz="1"/>
              <w:bottom w:val="single" w:color="CCCCCC" w:sz="1"/>
              <w:right w:val="single" w:color="CCCCCC" w:sz="1"/>
            </w:tcBorders>
            <w:shd w:fill="D94F00" w:val="clear"/>
            <w:tcMar>
              <w:top w:type="dxa" w:w="80"/>
              <w:left w:type="dxa" w:w="100"/>
              <w:bottom w:type="dxa" w:w="80"/>
              <w:right w:type="dxa" w:w="100"/>
            </w:tcMar>
          </w:tcPr>
          <w:p>
            <w:r>
              <w:rPr>
                <w:rFonts w:ascii="Arial" w:cs="Arial" w:eastAsia="Arial" w:hAnsi="Arial"/>
                <w:b/>
                <w:bCs/>
                <w:color w:val="0D0D0D"/>
                <w:sz w:val="19"/>
                <w:szCs w:val="19"/>
              </w:rPr>
              <w:t xml:space="preserve">烈焰橙</w:t>
            </w:r>
          </w:p>
        </w:tc>
        <w:tc>
          <w:tcPr>
            <w:tcW w:type="dxa" w:w="1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666666"/>
                <w:sz w:val="17"/>
                <w:szCs w:val="17"/>
              </w:rPr>
              <w:t xml:space="preserve">#D94F00</w:t>
            </w:r>
          </w:p>
        </w:tc>
        <w:tc>
          <w:tcPr>
            <w:tcW w:type="dxa" w:w="63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核心强调色·品牌主视觉·毛巾主色·T恤印花，「万兽之王」主题色</w:t>
            </w:r>
          </w:p>
        </w:tc>
      </w:tr>
      <w:tr>
        <w:tc>
          <w:tcPr>
            <w:tcW w:type="dxa" w:w="1800"/>
            <w:tcBorders>
              <w:top w:val="single" w:color="CCCCCC" w:sz="1"/>
              <w:left w:val="single" w:color="CCCCCC" w:sz="1"/>
              <w:bottom w:val="single" w:color="CCCCCC" w:sz="1"/>
              <w:right w:val="single" w:color="CCCCCC" w:sz="1"/>
            </w:tcBorders>
            <w:shd w:fill="C8960C" w:val="clear"/>
            <w:tcMar>
              <w:top w:type="dxa" w:w="80"/>
              <w:left w:type="dxa" w:w="100"/>
              <w:bottom w:type="dxa" w:w="80"/>
              <w:right w:type="dxa" w:w="100"/>
            </w:tcMar>
          </w:tcPr>
          <w:p>
            <w:r>
              <w:rPr>
                <w:rFonts w:ascii="Arial" w:cs="Arial" w:eastAsia="Arial" w:hAnsi="Arial"/>
                <w:b/>
                <w:bCs/>
                <w:color w:val="0D0D0D"/>
                <w:sz w:val="19"/>
                <w:szCs w:val="19"/>
              </w:rPr>
              <w:t xml:space="preserve">王冠金</w:t>
            </w:r>
          </w:p>
        </w:tc>
        <w:tc>
          <w:tcPr>
            <w:tcW w:type="dxa" w:w="1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666666"/>
                <w:sz w:val="17"/>
                <w:szCs w:val="17"/>
              </w:rPr>
              <w:t xml:space="preserve">#C8960C</w:t>
            </w:r>
          </w:p>
        </w:tc>
        <w:tc>
          <w:tcPr>
            <w:tcW w:type="dxa" w:w="63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稀缺款专属·烫金工艺·纪念章·礼盒烫印，代表「加冕」叙事</w:t>
            </w:r>
          </w:p>
        </w:tc>
      </w:tr>
      <w:tr>
        <w:tc>
          <w:tcPr>
            <w:tcW w:type="dxa" w:w="1800"/>
            <w:tcBorders>
              <w:top w:val="single" w:color="CCCCCC" w:sz="1"/>
              <w:left w:val="single" w:color="CCCCCC" w:sz="1"/>
              <w:bottom w:val="single" w:color="CCCCCC" w:sz="1"/>
              <w:right w:val="single" w:color="CCCCCC" w:sz="1"/>
            </w:tcBorders>
            <w:shd w:fill="8B1A0A" w:val="clear"/>
            <w:tcMar>
              <w:top w:type="dxa" w:w="80"/>
              <w:left w:type="dxa" w:w="100"/>
              <w:bottom w:type="dxa" w:w="80"/>
              <w:right w:type="dxa" w:w="100"/>
            </w:tcMar>
          </w:tcPr>
          <w:p>
            <w:r>
              <w:rPr>
                <w:rFonts w:ascii="Arial" w:cs="Arial" w:eastAsia="Arial" w:hAnsi="Arial"/>
                <w:b/>
                <w:bCs/>
                <w:color w:val="F5EDD8"/>
                <w:sz w:val="19"/>
                <w:szCs w:val="19"/>
              </w:rPr>
              <w:t xml:space="preserve">血色深红</w:t>
            </w:r>
          </w:p>
        </w:tc>
        <w:tc>
          <w:tcPr>
            <w:tcW w:type="dxa" w:w="1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666666"/>
                <w:sz w:val="17"/>
                <w:szCs w:val="17"/>
              </w:rPr>
              <w:t xml:space="preserve">#8B1A0A</w:t>
            </w:r>
          </w:p>
        </w:tc>
        <w:tc>
          <w:tcPr>
            <w:tcW w:type="dxa" w:w="63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辅助色·「兽性」情绪强化·贴纸配色·限量艺术海报</w:t>
            </w:r>
          </w:p>
        </w:tc>
      </w:tr>
      <w:tr>
        <w:tc>
          <w:tcPr>
            <w:tcW w:type="dxa" w:w="1800"/>
            <w:tcBorders>
              <w:top w:val="single" w:color="CCCCCC" w:sz="1"/>
              <w:left w:val="single" w:color="CCCCCC" w:sz="1"/>
              <w:bottom w:val="single" w:color="CCCCCC" w:sz="1"/>
              <w:right w:val="single" w:color="CCCCCC" w:sz="1"/>
            </w:tcBorders>
            <w:shd w:fill="F5EDD8" w:val="clear"/>
            <w:tcMar>
              <w:top w:type="dxa" w:w="80"/>
              <w:left w:type="dxa" w:w="100"/>
              <w:bottom w:type="dxa" w:w="80"/>
              <w:right w:type="dxa" w:w="100"/>
            </w:tcMar>
          </w:tcPr>
          <w:p>
            <w:r>
              <w:rPr>
                <w:rFonts w:ascii="Arial" w:cs="Arial" w:eastAsia="Arial" w:hAnsi="Arial"/>
                <w:b/>
                <w:bCs/>
                <w:color w:val="0D0D0D"/>
                <w:sz w:val="19"/>
                <w:szCs w:val="19"/>
              </w:rPr>
              <w:t xml:space="preserve">兽骨米白</w:t>
            </w:r>
          </w:p>
        </w:tc>
        <w:tc>
          <w:tcPr>
            <w:tcW w:type="dxa" w:w="1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666666"/>
                <w:sz w:val="17"/>
                <w:szCs w:val="17"/>
              </w:rPr>
              <w:t xml:space="preserve">#F5EDD8</w:t>
            </w:r>
          </w:p>
        </w:tc>
        <w:tc>
          <w:tcPr>
            <w:tcW w:type="dxa" w:w="63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底色·内衬·T恤主体色（非纯白）·手账内页，营造原始质感</w:t>
            </w:r>
          </w:p>
        </w:tc>
      </w:tr>
      <w:tr>
        <w:tc>
          <w:tcPr>
            <w:tcW w:type="dxa" w:w="1800"/>
            <w:tcBorders>
              <w:top w:val="single" w:color="CCCCCC" w:sz="1"/>
              <w:left w:val="single" w:color="CCCCCC" w:sz="1"/>
              <w:bottom w:val="single" w:color="CCCCCC" w:sz="1"/>
              <w:right w:val="single" w:color="CCCCCC" w:sz="1"/>
            </w:tcBorders>
            <w:shd w:fill="1A3A2A" w:val="clear"/>
            <w:tcMar>
              <w:top w:type="dxa" w:w="80"/>
              <w:left w:type="dxa" w:w="100"/>
              <w:bottom w:type="dxa" w:w="80"/>
              <w:right w:type="dxa" w:w="100"/>
            </w:tcMar>
          </w:tcPr>
          <w:p>
            <w:r>
              <w:rPr>
                <w:rFonts w:ascii="Arial" w:cs="Arial" w:eastAsia="Arial" w:hAnsi="Arial"/>
                <w:b/>
                <w:bCs/>
                <w:color w:val="F5EDD8"/>
                <w:sz w:val="19"/>
                <w:szCs w:val="19"/>
              </w:rPr>
              <w:t xml:space="preserve">丛林深绿</w:t>
            </w:r>
          </w:p>
        </w:tc>
        <w:tc>
          <w:tcPr>
            <w:tcW w:type="dxa" w:w="1200"/>
            <w:tcBorders>
              <w:top w:val="single" w:color="CCCCCC" w:sz="1"/>
              <w:left w:val="single" w:color="CCCCCC" w:sz="1"/>
              <w:bottom w:val="single" w:color="CCCCCC" w:sz="1"/>
              <w:right w:val="single" w:color="CCCCCC" w:sz="1"/>
            </w:tcBorders>
            <w:shd w:fill="F5F5F5" w:val="clear"/>
            <w:tcMar>
              <w:top w:type="dxa" w:w="80"/>
              <w:left w:type="dxa" w:w="100"/>
              <w:bottom w:type="dxa" w:w="80"/>
              <w:right w:type="dxa" w:w="100"/>
            </w:tcMar>
          </w:tcPr>
          <w:p>
            <w:r>
              <w:rPr>
                <w:rFonts w:ascii="Arial" w:cs="Arial" w:eastAsia="Arial" w:hAnsi="Arial"/>
                <w:b w:val="false"/>
                <w:bCs w:val="false"/>
                <w:color w:val="666666"/>
                <w:sz w:val="17"/>
                <w:szCs w:val="17"/>
              </w:rPr>
              <w:t xml:space="preserve">#1A3A2A</w:t>
            </w:r>
          </w:p>
        </w:tc>
        <w:tc>
          <w:tcPr>
            <w:tcW w:type="dxa" w:w="63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极少量点缀·丛林意象·贴纸配色，不宜大面积使用</w:t>
            </w:r>
          </w:p>
        </w:tc>
      </w:tr>
    </w:tbl>
    <w:p>
      <w:pPr>
        <w:spacing w:after="0" w:before="200"/>
      </w:pPr>
      <w:r>
        <w:t xml:space="preserve"/>
      </w:r>
    </w:p>
    <w:p>
      <w:pPr>
        <w:pStyle w:val="Heading2"/>
        <w:spacing w:after="100" w:before="280"/>
      </w:pPr>
      <w:r>
        <w:rPr>
          <w:rFonts w:ascii="Arial" w:cs="Arial" w:eastAsia="Arial" w:hAnsi="Arial"/>
          <w:b/>
          <w:bCs/>
          <w:color w:val="0D0D0D"/>
          <w:sz w:val="26"/>
          <w:szCs w:val="26"/>
        </w:rPr>
        <w:t xml:space="preserve">产品线色彩分工</w:t>
      </w:r>
    </w:p>
    <w:tbl>
      <w:tblPr>
        <w:tblW w:type="dxa" w:w="8966"/>
        <w:tblBorders>
          <w:top w:val="single" w:color="auto" w:sz="4"/>
          <w:left w:val="single" w:color="auto" w:sz="4"/>
          <w:bottom w:val="single" w:color="auto" w:sz="4"/>
          <w:right w:val="single" w:color="auto" w:sz="4"/>
          <w:insideH w:val="single" w:color="auto" w:sz="4"/>
          <w:insideV w:val="single" w:color="auto" w:sz="4"/>
        </w:tblBorders>
      </w:tblPr>
      <w:tblGrid>
        <w:gridCol w:w="2000"/>
        <w:gridCol w:w="2966"/>
        <w:gridCol w:w="4000"/>
      </w:tblGrid>
      <w:tr>
        <w:tc>
          <w:tcPr>
            <w:tcW w:type="dxa" w:w="20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产品线</w:t>
            </w:r>
          </w:p>
        </w:tc>
        <w:tc>
          <w:tcPr>
            <w:tcW w:type="dxa" w:w="2966"/>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主色调</w:t>
            </w:r>
          </w:p>
        </w:tc>
        <w:tc>
          <w:tcPr>
            <w:tcW w:type="dxa" w:w="40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适用SKU</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333333"/>
                <w:sz w:val="19"/>
                <w:szCs w:val="19"/>
              </w:rPr>
              <w:t xml:space="preserve">野性爆发线</w:t>
            </w:r>
          </w:p>
        </w:tc>
        <w:tc>
          <w:tcPr>
            <w:tcW w:type="dxa" w:w="29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烈焰橙 + 深渊黑</w:t>
            </w:r>
          </w:p>
        </w:tc>
        <w:tc>
          <w:tcPr>
            <w:tcW w:type="dxa" w:w="4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毛巾·贴纸·挂件·帽衫印花·T恤印花</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333333"/>
                <w:sz w:val="19"/>
                <w:szCs w:val="19"/>
              </w:rPr>
              <w:t xml:space="preserve">王冠高端线</w:t>
            </w:r>
          </w:p>
        </w:tc>
        <w:tc>
          <w:tcPr>
            <w:tcW w:type="dxa" w:w="29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王冠金 + 深渊黑</w:t>
            </w:r>
          </w:p>
        </w:tc>
        <w:tc>
          <w:tcPr>
            <w:tcW w:type="dxa" w:w="4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纪念章·礼盒烫印·艺术海报·黑胶盘</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333333"/>
                <w:sz w:val="19"/>
                <w:szCs w:val="19"/>
              </w:rPr>
              <w:t xml:space="preserve">兽骨质感线</w:t>
            </w:r>
          </w:p>
        </w:tc>
        <w:tc>
          <w:tcPr>
            <w:tcW w:type="dxa" w:w="29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兽骨米白 + 深渊黑</w:t>
            </w:r>
          </w:p>
        </w:tc>
        <w:tc>
          <w:tcPr>
            <w:tcW w:type="dxa" w:w="4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T恤主体色·手账封面·礼盒内衬</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bCs/>
                <w:color w:val="333333"/>
                <w:sz w:val="19"/>
                <w:szCs w:val="19"/>
              </w:rPr>
              <w:t xml:space="preserve">鸟巢融合线</w:t>
            </w:r>
          </w:p>
        </w:tc>
        <w:tc>
          <w:tcPr>
            <w:tcW w:type="dxa" w:w="2966"/>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深渊黑 + 橙金（鸟巢×兽笼双关）</w:t>
            </w:r>
          </w:p>
        </w:tc>
        <w:tc>
          <w:tcPr>
            <w:tcW w:type="dxa" w:w="40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9"/>
                <w:szCs w:val="19"/>
              </w:rPr>
              <w:t xml:space="preserve">限量款礼盒封面·黑胶盘·艺术海报主视觉</w:t>
            </w:r>
          </w:p>
        </w:tc>
      </w:tr>
    </w:tbl>
    <w:p>
      <w:pPr>
        <w:spacing w:after="0" w:before="200"/>
      </w:pPr>
      <w:r>
        <w:t xml:space="preserve"/>
      </w:r>
    </w:p>
    <w:p>
      <w:pPr>
        <w:pStyle w:val="Heading2"/>
        <w:spacing w:after="100" w:before="280"/>
      </w:pPr>
      <w:r>
        <w:rPr>
          <w:rFonts w:ascii="Arial" w:cs="Arial" w:eastAsia="Arial" w:hAnsi="Arial"/>
          <w:b/>
          <w:bCs/>
          <w:color w:val="0D0D0D"/>
          <w:sz w:val="26"/>
          <w:szCs w:val="26"/>
        </w:rPr>
        <w:t xml:space="preserve">完整设计关键词体系</w:t>
      </w:r>
    </w:p>
    <w:tbl>
      <w:tblPr>
        <w:tblW w:type="dxa" w:w="8966"/>
        <w:tblBorders>
          <w:top w:val="single" w:color="auto" w:sz="4"/>
          <w:left w:val="single" w:color="auto" w:sz="4"/>
          <w:bottom w:val="single" w:color="auto" w:sz="4"/>
          <w:right w:val="single" w:color="auto" w:sz="4"/>
          <w:insideH w:val="single" w:color="auto" w:sz="4"/>
          <w:insideV w:val="single" w:color="auto" w:sz="4"/>
        </w:tblBorders>
      </w:tblPr>
      <w:tblGrid>
        <w:gridCol w:w="2000"/>
        <w:gridCol w:w="6966"/>
      </w:tblGrid>
      <w:tr>
        <w:tc>
          <w:tcPr>
            <w:tcW w:type="dxa" w:w="2000"/>
            <w:tcBorders>
              <w:top w:val="single" w:color="CCCCCC" w:sz="1"/>
              <w:left w:val="single" w:color="CCCCCC" w:sz="1"/>
              <w:bottom w:val="single" w:color="CCCCCC" w:sz="1"/>
              <w:right w:val="nil"/>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情绪关键词</w:t>
            </w:r>
          </w:p>
        </w:tc>
        <w:tc>
          <w:tcPr>
            <w:tcW w:type="dxa" w:w="6966"/>
            <w:tcBorders>
              <w:top w:val="single" w:color="CCCCCC" w:sz="1"/>
              <w:left w:val="nil"/>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挣脱束缚 · 奔赴旷野 · 野性本真 · 深渊加冕 · 12场见证 · 鸟巢首演</w:t>
            </w:r>
          </w:p>
        </w:tc>
      </w:tr>
      <w:tr>
        <w:tc>
          <w:tcPr>
            <w:tcW w:type="dxa" w:w="2000"/>
            <w:tcBorders>
              <w:top w:val="single" w:color="CCCCCC" w:sz="1"/>
              <w:left w:val="single" w:color="CCCCCC" w:sz="1"/>
              <w:bottom w:val="single" w:color="CCCCCC" w:sz="1"/>
              <w:right w:val="nil"/>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视觉关键词</w:t>
            </w:r>
          </w:p>
        </w:tc>
        <w:tc>
          <w:tcPr>
            <w:tcW w:type="dxa" w:w="6966"/>
            <w:tcBorders>
              <w:top w:val="single" w:color="CCCCCC" w:sz="1"/>
              <w:left w:val="nil"/>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兽骨结构 · 兽笼钢格（=鸟巢穹顶双关）· 狮首图腾 · 兽爪印 · 深渊裂隙 · 王冠轮廓</w:t>
            </w:r>
          </w:p>
        </w:tc>
      </w:tr>
      <w:tr>
        <w:tc>
          <w:tcPr>
            <w:tcW w:type="dxa" w:w="2000"/>
            <w:tcBorders>
              <w:top w:val="single" w:color="CCCCCC" w:sz="1"/>
              <w:left w:val="single" w:color="CCCCCC" w:sz="1"/>
              <w:bottom w:val="single" w:color="CCCCCC" w:sz="1"/>
              <w:right w:val="nil"/>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材质关键词</w:t>
            </w:r>
          </w:p>
        </w:tc>
        <w:tc>
          <w:tcPr>
            <w:tcW w:type="dxa" w:w="6966"/>
            <w:tcBorders>
              <w:top w:val="single" w:color="CCCCCC" w:sz="1"/>
              <w:left w:val="nil"/>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烫橙金UV · 哑黑磨砂膜 · 铜质镀金浮雕 · 重磅棉 · 兽骨米白精装布面 · 亮橙色活性染料</w:t>
            </w:r>
          </w:p>
        </w:tc>
      </w:tr>
      <w:tr>
        <w:tc>
          <w:tcPr>
            <w:tcW w:type="dxa" w:w="2000"/>
            <w:tcBorders>
              <w:top w:val="single" w:color="CCCCCC" w:sz="1"/>
              <w:left w:val="single" w:color="CCCCCC" w:sz="1"/>
              <w:bottom w:val="single" w:color="CCCCCC" w:sz="1"/>
              <w:right w:val="nil"/>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氛围关键词</w:t>
            </w:r>
          </w:p>
        </w:tc>
        <w:tc>
          <w:tcPr>
            <w:tcW w:type="dxa" w:w="6966"/>
            <w:tcBorders>
              <w:top w:val="single" w:color="CCCCCC" w:sz="1"/>
              <w:left w:val="nil"/>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荒野史诗 · 黑暗美学 · 反套路高级 · 野性温柔并存 · 有力量感的诗意</w:t>
            </w:r>
          </w:p>
        </w:tc>
      </w:tr>
      <w:tr>
        <w:tc>
          <w:tcPr>
            <w:tcW w:type="dxa" w:w="2000"/>
            <w:tcBorders>
              <w:top w:val="single" w:color="CCCCCC" w:sz="1"/>
              <w:left w:val="single" w:color="CCCCCC" w:sz="1"/>
              <w:bottom w:val="single" w:color="CCCCCC" w:sz="1"/>
              <w:right w:val="nil"/>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数字符号</w:t>
            </w:r>
          </w:p>
        </w:tc>
        <w:tc>
          <w:tcPr>
            <w:tcW w:type="dxa" w:w="6966"/>
            <w:tcBorders>
              <w:top w:val="single" w:color="CCCCCC" w:sz="1"/>
              <w:left w:val="nil"/>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12（场）· 93（米舞台宽）· 36（米舞台高）· 5000（㎡）· 经纬度 · 0710–0802</w:t>
            </w:r>
          </w:p>
        </w:tc>
      </w:tr>
      <w:tr>
        <w:tc>
          <w:tcPr>
            <w:tcW w:type="dxa" w:w="2000"/>
            <w:tcBorders>
              <w:top w:val="single" w:color="CCCCCC" w:sz="1"/>
              <w:left w:val="single" w:color="CCCCCC" w:sz="1"/>
              <w:bottom w:val="single" w:color="CCCCCC" w:sz="1"/>
              <w:right w:val="nil"/>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字体方向</w:t>
            </w:r>
          </w:p>
        </w:tc>
        <w:tc>
          <w:tcPr>
            <w:tcW w:type="dxa" w:w="6966"/>
            <w:tcBorders>
              <w:top w:val="single" w:color="CCCCCC" w:sz="1"/>
              <w:left w:val="nil"/>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粗壮哥特/金属体（标题）/ 现代极简无衬线（正文）/ 可用断裂/锯齿感做变形处理</w:t>
            </w:r>
          </w:p>
        </w:tc>
      </w:tr>
      <w:tr>
        <w:tc>
          <w:tcPr>
            <w:tcW w:type="dxa" w:w="2000"/>
            <w:tcBorders>
              <w:top w:val="single" w:color="CCCCCC" w:sz="1"/>
              <w:left w:val="single" w:color="CCCCCC" w:sz="1"/>
              <w:bottom w:val="single" w:color="CCCCCC" w:sz="1"/>
              <w:right w:val="nil"/>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图形方向</w:t>
            </w:r>
          </w:p>
        </w:tc>
        <w:tc>
          <w:tcPr>
            <w:tcW w:type="dxa" w:w="6966"/>
            <w:tcBorders>
              <w:top w:val="single" w:color="CCCCCC" w:sz="1"/>
              <w:left w:val="nil"/>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兽骨线稿（手绘细线）· 兽爪撕裂效果 · 兽笼透视构图 · 解构重组感排版</w:t>
            </w:r>
          </w:p>
        </w:tc>
      </w:tr>
      <w:tr>
        <w:tc>
          <w:tcPr>
            <w:tcW w:type="dxa" w:w="2000"/>
            <w:tcBorders>
              <w:top w:val="single" w:color="CCCCCC" w:sz="1"/>
              <w:left w:val="single" w:color="CCCCCC" w:sz="1"/>
              <w:bottom w:val="single" w:color="CCCCCC" w:sz="1"/>
              <w:right w:val="nil"/>
            </w:tcBorders>
            <w:shd w:fill="FFF5F5" w:val="clear"/>
            <w:tcMar>
              <w:top w:type="dxa" w:w="80"/>
              <w:left w:type="dxa" w:w="120"/>
              <w:bottom w:type="dxa" w:w="80"/>
              <w:right w:type="dxa" w:w="120"/>
            </w:tcMar>
          </w:tcPr>
          <w:p>
            <w:r>
              <w:rPr>
                <w:rFonts w:ascii="Arial" w:cs="Arial" w:eastAsia="Arial" w:hAnsi="Arial"/>
                <w:b/>
                <w:bCs/>
                <w:color w:val="C0392B"/>
                <w:sz w:val="19"/>
                <w:szCs w:val="19"/>
              </w:rPr>
              <w:t xml:space="preserve">设计禁忌</w:t>
            </w:r>
          </w:p>
        </w:tc>
        <w:tc>
          <w:tcPr>
            <w:tcW w:type="dxa" w:w="6966"/>
            <w:tcBorders>
              <w:top w:val="single" w:color="CCCCCC" w:sz="1"/>
              <w:left w:val="nil"/>
              <w:bottom w:val="single" w:color="CCCCCC" w:sz="1"/>
              <w:right w:val="single" w:color="CCCCCC" w:sz="1"/>
            </w:tcBorders>
            <w:shd w:fill="FFF5F5" w:val="clear"/>
            <w:tcMar>
              <w:top w:type="dxa" w:w="80"/>
              <w:left w:type="dxa" w:w="120"/>
              <w:bottom w:type="dxa" w:w="80"/>
              <w:right w:type="dxa" w:w="120"/>
            </w:tcMar>
          </w:tcPr>
          <w:p>
            <w:r>
              <w:rPr>
                <w:rFonts w:ascii="Arial" w:cs="Arial" w:eastAsia="Arial" w:hAnsi="Arial"/>
                <w:b w:val="false"/>
                <w:bCs w:val="false"/>
                <w:color w:val="C0392B"/>
                <w:sz w:val="19"/>
                <w:szCs w:val="19"/>
              </w:rPr>
              <w:t xml:space="preserve">柔美/可爱/粉色系 · 浮夸大红喜庆风 · 廉价反光金（必用哑金）· 过于「整洁」的设计（万兽之王需要一点「野」）</w:t>
            </w:r>
          </w:p>
        </w:tc>
      </w:tr>
    </w:tbl>
    <w:p>
      <w:r>
        <w:br w:type="page"/>
      </w:r>
    </w:p>
    <w:p>
      <w:pPr>
        <w:pStyle w:val="Heading1"/>
        <w:pBdr>
          <w:bottom w:val="single" w:color="D94F00" w:sz="6" w:space="6"/>
        </w:pBdr>
        <w:spacing w:after="160" w:before="400"/>
      </w:pPr>
      <w:r>
        <w:rPr>
          <w:rFonts w:ascii="Arial" w:cs="Arial" w:eastAsia="Arial" w:hAnsi="Arial"/>
          <w:b/>
          <w:bCs/>
          <w:color w:val="0D0D0D"/>
          <w:sz w:val="32"/>
          <w:szCs w:val="32"/>
        </w:rPr>
        <w:t xml:space="preserve">7. 包装与开箱体验设计</w:t>
      </w:r>
    </w:p>
    <w:p>
      <w:pPr>
        <w:pStyle w:val="Heading2"/>
        <w:spacing w:after="100" w:before="280"/>
      </w:pPr>
      <w:r>
        <w:rPr>
          <w:rFonts w:ascii="Arial" w:cs="Arial" w:eastAsia="Arial" w:hAnsi="Arial"/>
          <w:b/>
          <w:bCs/>
          <w:color w:val="0D0D0D"/>
          <w:sz w:val="26"/>
          <w:szCs w:val="26"/>
        </w:rPr>
        <w:t xml:space="preserve">整体包装视觉逻辑</w:t>
      </w:r>
    </w:p>
    <w:p>
      <w:pPr>
        <w:spacing w:after="60" w:before="60"/>
      </w:pPr>
      <w:r>
        <w:rPr>
          <w:rFonts w:ascii="Arial" w:cs="Arial" w:eastAsia="Arial" w:hAnsi="Arial"/>
          <w:b w:val="false"/>
          <w:bCs w:val="false"/>
          <w:color w:val="333333"/>
          <w:sz w:val="20"/>
          <w:szCs w:val="20"/>
        </w:rPr>
        <w:t xml:space="preserve">统一「深渊黑+烫橙金」视觉语言，哑膜质感为核心。产品矩阵从橙色（情绪爆发线）到黑金（王冠收藏线）形成色彩阶梯，陈列时整体视觉为「橙焰从黑暗中升腾」的强烈感官冲击。</w:t>
      </w:r>
    </w:p>
    <w:p>
      <w:pPr>
        <w:spacing w:after="0" w:before="120"/>
      </w:pPr>
      <w:r>
        <w:t xml:space="preserve"/>
      </w:r>
    </w:p>
    <w:p>
      <w:pPr>
        <w:pStyle w:val="Heading2"/>
        <w:spacing w:after="100" w:before="280"/>
      </w:pPr>
      <w:r>
        <w:rPr>
          <w:rFonts w:ascii="Arial" w:cs="Arial" w:eastAsia="Arial" w:hAnsi="Arial"/>
          <w:b/>
          <w:bCs/>
          <w:color w:val="0D0D0D"/>
          <w:sz w:val="26"/>
          <w:szCs w:val="26"/>
        </w:rPr>
        <w:t xml:space="preserve">限量礼盒「12场见证」五层体验设计</w:t>
      </w:r>
    </w:p>
    <w:p>
      <w:pPr>
        <w:spacing w:after="50" w:before="50"/>
      </w:pPr>
      <w:r>
        <w:rPr>
          <w:rFonts w:ascii="Arial" w:cs="Arial" w:eastAsia="Arial" w:hAnsi="Arial"/>
          <w:b/>
          <w:bCs/>
          <w:color w:val="555555"/>
          <w:sz w:val="19"/>
          <w:szCs w:val="19"/>
        </w:rPr>
        <w:t xml:space="preserve">外盒设计  </w:t>
      </w:r>
      <w:r>
        <w:rPr>
          <w:rFonts w:ascii="Arial" w:cs="Arial" w:eastAsia="Arial" w:hAnsi="Arial"/>
          <w:b w:val="false"/>
          <w:bCs w:val="false"/>
          <w:color w:val="333333"/>
          <w:sz w:val="19"/>
          <w:szCs w:val="19"/>
        </w:rPr>
        <w:t xml:space="preserve">全黑哑膜精装硬盒，正面烫橙金「KING OF BEASTS · BEIJING · 2026」+兽骨细线压纹，背面印鸟巢轮廓被兽骨覆盖的「融合概念图」</w:t>
      </w:r>
    </w:p>
    <w:p>
      <w:pPr>
        <w:spacing w:after="50" w:before="50"/>
      </w:pPr>
      <w:r>
        <w:rPr>
          <w:rFonts w:ascii="Arial" w:cs="Arial" w:eastAsia="Arial" w:hAnsi="Arial"/>
          <w:b/>
          <w:bCs/>
          <w:color w:val="555555"/>
          <w:sz w:val="19"/>
          <w:szCs w:val="19"/>
        </w:rPr>
        <w:t xml:space="preserve">内衬  </w:t>
      </w:r>
      <w:r>
        <w:rPr>
          <w:rFonts w:ascii="Arial" w:cs="Arial" w:eastAsia="Arial" w:hAnsi="Arial"/>
          <w:b w:val="false"/>
          <w:bCs w:val="false"/>
          <w:color w:val="333333"/>
          <w:sz w:val="19"/>
          <w:szCs w:val="19"/>
        </w:rPr>
        <w:t xml:space="preserve">兽骨米白绒布内衬（模拟骸骨质感与原始气息），物品有序排列，开盖即视觉震撼</w:t>
      </w:r>
    </w:p>
    <w:p>
      <w:pPr>
        <w:spacing w:after="50" w:before="50"/>
      </w:pPr>
      <w:r>
        <w:rPr>
          <w:rFonts w:ascii="Arial" w:cs="Arial" w:eastAsia="Arial" w:hAnsi="Arial"/>
          <w:b/>
          <w:bCs/>
          <w:color w:val="555555"/>
          <w:sz w:val="19"/>
          <w:szCs w:val="19"/>
        </w:rPr>
        <w:t xml:space="preserve">核心彩蛋·12封信  </w:t>
      </w:r>
      <w:r>
        <w:rPr>
          <w:rFonts w:ascii="Arial" w:cs="Arial" w:eastAsia="Arial" w:hAnsi="Arial"/>
          <w:b w:val="false"/>
          <w:bCs w:val="false"/>
          <w:color w:val="333333"/>
          <w:sz w:val="19"/>
          <w:szCs w:val="19"/>
        </w:rPr>
        <w:t xml:space="preserve">礼盒最底层内置12封编号信件（第1场→第12场），每封信讲述一个叙事阶段（深渊/觉醒/奔跑/加冕），可每场后拆一封，也可一次性收藏。这是本次「多场次互动」最强设计</w:t>
      </w:r>
    </w:p>
    <w:p>
      <w:pPr>
        <w:spacing w:after="50" w:before="50"/>
      </w:pPr>
      <w:r>
        <w:rPr>
          <w:rFonts w:ascii="Arial" w:cs="Arial" w:eastAsia="Arial" w:hAnsi="Arial"/>
          <w:b/>
          <w:bCs/>
          <w:color w:val="555555"/>
          <w:sz w:val="19"/>
          <w:szCs w:val="19"/>
        </w:rPr>
        <w:t xml:space="preserve">细节  </w:t>
      </w:r>
      <w:r>
        <w:rPr>
          <w:rFonts w:ascii="Arial" w:cs="Arial" w:eastAsia="Arial" w:hAnsi="Arial"/>
          <w:b w:val="false"/>
          <w:bCs w:val="false"/>
          <w:color w:val="333333"/>
          <w:sz w:val="19"/>
          <w:szCs w:val="19"/>
        </w:rPr>
        <w:t xml:space="preserve">盒侧面印「第X/72万人次见证」个人编号；外盒底部印经纬度+「鸟巢首演·深渊到王冠的全程」</w:t>
      </w:r>
    </w:p>
    <w:p>
      <w:pPr>
        <w:spacing w:after="50" w:before="50"/>
      </w:pPr>
      <w:r>
        <w:rPr>
          <w:rFonts w:ascii="Arial" w:cs="Arial" w:eastAsia="Arial" w:hAnsi="Arial"/>
          <w:b/>
          <w:bCs/>
          <w:color w:val="555555"/>
          <w:sz w:val="19"/>
          <w:szCs w:val="19"/>
        </w:rPr>
        <w:t xml:space="preserve">社交传播点  </w:t>
      </w:r>
      <w:r>
        <w:rPr>
          <w:rFonts w:ascii="Arial" w:cs="Arial" w:eastAsia="Arial" w:hAnsi="Arial"/>
          <w:b w:val="false"/>
          <w:bCs w:val="false"/>
          <w:color w:val="333333"/>
          <w:sz w:val="19"/>
          <w:szCs w:val="19"/>
        </w:rPr>
        <w:t xml:space="preserve">拆信瞬间天然打卡内容；12封信可组成「完整故事书」，粉丝晒「集齐12封」比拆礼盒传播力更强</w:t>
      </w:r>
    </w:p>
    <w:p>
      <w:pPr>
        <w:spacing w:after="0" w:before="240"/>
      </w:pPr>
      <w:r>
        <w:t xml:space="preserve"/>
      </w:r>
    </w:p>
    <w:p>
      <w:pPr>
        <w:pStyle w:val="Heading1"/>
        <w:pBdr>
          <w:bottom w:val="single" w:color="D94F00" w:sz="6" w:space="6"/>
        </w:pBdr>
        <w:spacing w:after="160" w:before="400"/>
      </w:pPr>
      <w:r>
        <w:rPr>
          <w:rFonts w:ascii="Arial" w:cs="Arial" w:eastAsia="Arial" w:hAnsi="Arial"/>
          <w:b/>
          <w:bCs/>
          <w:color w:val="0D0D0D"/>
          <w:sz w:val="32"/>
          <w:szCs w:val="32"/>
        </w:rPr>
        <w:t xml:space="preserve">8. 文案方向示例</w:t>
      </w:r>
    </w:p>
    <w:tbl>
      <w:tblPr>
        <w:tblW w:type="dxa" w:w="8966"/>
        <w:tblBorders>
          <w:top w:val="single" w:color="auto" w:sz="4"/>
          <w:left w:val="single" w:color="auto" w:sz="4"/>
          <w:bottom w:val="single" w:color="auto" w:sz="4"/>
          <w:right w:val="single" w:color="auto" w:sz="4"/>
          <w:insideH w:val="single" w:color="auto" w:sz="4"/>
          <w:insideV w:val="single" w:color="auto" w:sz="4"/>
        </w:tblBorders>
      </w:tblPr>
      <w:tblGrid>
        <w:gridCol w:w="2000"/>
        <w:gridCol w:w="6966"/>
      </w:tblGrid>
      <w:tr>
        <w:tc>
          <w:tcPr>
            <w:tcW w:type="dxa" w:w="20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场景</w:t>
            </w:r>
          </w:p>
        </w:tc>
        <w:tc>
          <w:tcPr>
            <w:tcW w:type="dxa" w:w="6966"/>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文案示例</w:t>
            </w:r>
          </w:p>
        </w:tc>
      </w:tr>
      <w:tr>
        <w:tc>
          <w:tcPr>
            <w:tcW w:type="dxa" w:w="2000"/>
            <w:tcBorders>
              <w:top w:val="single" w:color="CCCCCC" w:sz="1"/>
              <w:left w:val="single" w:color="CCCCCC" w:sz="1"/>
              <w:bottom w:val="single" w:color="CCCCCC" w:sz="1"/>
              <w:right w:val="single" w:color="CCCCCC" w:sz="1"/>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外包装slogan</w:t>
            </w:r>
          </w:p>
        </w:tc>
        <w:tc>
          <w:tcPr>
            <w:tcW w:type="dxa" w:w="69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「万兽之王降临鸟巢  12场  72万人的丛林」</w:t>
            </w:r>
          </w:p>
        </w:tc>
      </w:tr>
      <w:tr>
        <w:tc>
          <w:tcPr>
            <w:tcW w:type="dxa" w:w="2000"/>
            <w:tcBorders>
              <w:top w:val="single" w:color="CCCCCC" w:sz="1"/>
              <w:left w:val="single" w:color="CCCCCC" w:sz="1"/>
              <w:bottom w:val="single" w:color="CCCCCC" w:sz="1"/>
              <w:right w:val="single" w:color="CCCCCC" w:sz="1"/>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礼盒说明卡</w:t>
            </w:r>
          </w:p>
        </w:tc>
        <w:tc>
          <w:tcPr>
            <w:tcW w:type="dxa" w:w="69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「打开这个盒子的你，是这12场中的一个见证者  谢谢你来」</w:t>
            </w:r>
          </w:p>
        </w:tc>
      </w:tr>
      <w:tr>
        <w:tc>
          <w:tcPr>
            <w:tcW w:type="dxa" w:w="2000"/>
            <w:tcBorders>
              <w:top w:val="single" w:color="CCCCCC" w:sz="1"/>
              <w:left w:val="single" w:color="CCCCCC" w:sz="1"/>
              <w:bottom w:val="single" w:color="CCCCCC" w:sz="1"/>
              <w:right w:val="single" w:color="CCCCCC" w:sz="1"/>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第1封信开头</w:t>
            </w:r>
          </w:p>
        </w:tc>
        <w:tc>
          <w:tcPr>
            <w:tcW w:type="dxa" w:w="69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「第一场。我们还在深渊里  但我知道你来了  这就够了」</w:t>
            </w:r>
          </w:p>
        </w:tc>
      </w:tr>
      <w:tr>
        <w:tc>
          <w:tcPr>
            <w:tcW w:type="dxa" w:w="2000"/>
            <w:tcBorders>
              <w:top w:val="single" w:color="CCCCCC" w:sz="1"/>
              <w:left w:val="single" w:color="CCCCCC" w:sz="1"/>
              <w:bottom w:val="single" w:color="CCCCCC" w:sz="1"/>
              <w:right w:val="single" w:color="CCCCCC" w:sz="1"/>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第12封信结尾</w:t>
            </w:r>
          </w:p>
        </w:tc>
        <w:tc>
          <w:tcPr>
            <w:tcW w:type="dxa" w:w="69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「第十二场。从深渊爬到这里  你跟我一起  谢谢你，万兽之王」</w:t>
            </w:r>
          </w:p>
        </w:tc>
      </w:tr>
      <w:tr>
        <w:tc>
          <w:tcPr>
            <w:tcW w:type="dxa" w:w="2000"/>
            <w:tcBorders>
              <w:top w:val="single" w:color="CCCCCC" w:sz="1"/>
              <w:left w:val="single" w:color="CCCCCC" w:sz="1"/>
              <w:bottom w:val="single" w:color="CCCCCC" w:sz="1"/>
              <w:right w:val="single" w:color="CCCCCC" w:sz="1"/>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票根套文字</w:t>
            </w:r>
          </w:p>
        </w:tc>
        <w:tc>
          <w:tcPr>
            <w:tcW w:type="dxa" w:w="69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「这张票，进出过一个72万人的丛林」</w:t>
            </w:r>
          </w:p>
        </w:tc>
      </w:tr>
      <w:tr>
        <w:tc>
          <w:tcPr>
            <w:tcW w:type="dxa" w:w="2000"/>
            <w:tcBorders>
              <w:top w:val="single" w:color="CCCCCC" w:sz="1"/>
              <w:left w:val="single" w:color="CCCCCC" w:sz="1"/>
              <w:bottom w:val="single" w:color="CCCCCC" w:sz="1"/>
              <w:right w:val="single" w:color="CCCCCC" w:sz="1"/>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毛巾挥动标语</w:t>
            </w:r>
          </w:p>
        </w:tc>
        <w:tc>
          <w:tcPr>
            <w:tcW w:type="dxa" w:w="69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「挣脱束缚·奔赴旷野  ——用这条毛巾」</w:t>
            </w:r>
          </w:p>
        </w:tc>
      </w:tr>
      <w:tr>
        <w:tc>
          <w:tcPr>
            <w:tcW w:type="dxa" w:w="2000"/>
            <w:tcBorders>
              <w:top w:val="single" w:color="CCCCCC" w:sz="1"/>
              <w:left w:val="single" w:color="CCCCCC" w:sz="1"/>
              <w:bottom w:val="single" w:color="CCCCCC" w:sz="1"/>
              <w:right w:val="single" w:color="CCCCCC" w:sz="1"/>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帽衫吊牌</w:t>
            </w:r>
          </w:p>
        </w:tc>
        <w:tc>
          <w:tcPr>
            <w:tcW w:type="dxa" w:w="69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「兽王不穿帽衫  但你可以」</w:t>
            </w:r>
          </w:p>
        </w:tc>
      </w:tr>
      <w:tr>
        <w:tc>
          <w:tcPr>
            <w:tcW w:type="dxa" w:w="2000"/>
            <w:tcBorders>
              <w:top w:val="single" w:color="CCCCCC" w:sz="1"/>
              <w:left w:val="single" w:color="CCCCCC" w:sz="1"/>
              <w:bottom w:val="single" w:color="CCCCCC" w:sz="1"/>
              <w:right w:val="single" w:color="CCCCCC" w:sz="1"/>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社媒宣传语</w:t>
            </w:r>
          </w:p>
        </w:tc>
        <w:tc>
          <w:tcPr>
            <w:tcW w:type="dxa" w:w="69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「12场·鸟巢·万兽之王  限量礼盒只有2000套，每套附12封专属信」</w:t>
            </w:r>
          </w:p>
        </w:tc>
      </w:tr>
      <w:tr>
        <w:tc>
          <w:tcPr>
            <w:tcW w:type="dxa" w:w="2000"/>
            <w:tcBorders>
              <w:top w:val="single" w:color="CCCCCC" w:sz="1"/>
              <w:left w:val="single" w:color="CCCCCC" w:sz="1"/>
              <w:bottom w:val="single" w:color="CCCCCC" w:sz="1"/>
              <w:right w:val="single" w:color="CCCCCC" w:sz="1"/>
            </w:tcBorders>
            <w:shd w:fill="FDF5EC" w:val="clear"/>
            <w:tcMar>
              <w:top w:type="dxa" w:w="80"/>
              <w:left w:type="dxa" w:w="120"/>
              <w:bottom w:type="dxa" w:w="80"/>
              <w:right w:type="dxa" w:w="120"/>
            </w:tcMar>
          </w:tcPr>
          <w:p>
            <w:r>
              <w:rPr>
                <w:rFonts w:ascii="Arial" w:cs="Arial" w:eastAsia="Arial" w:hAnsi="Arial"/>
                <w:b/>
                <w:bCs/>
                <w:color w:val="333333"/>
                <w:sz w:val="19"/>
                <w:szCs w:val="19"/>
              </w:rPr>
              <w:t xml:space="preserve">现场销售话术</w:t>
            </w:r>
          </w:p>
        </w:tc>
        <w:tc>
          <w:tcPr>
            <w:tcW w:type="dxa" w:w="69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333333"/>
                <w:sz w:val="19"/>
                <w:szCs w:val="19"/>
              </w:rPr>
              <w:t xml:space="preserve">「礼盒有12封信，你可以每场之后拆一封  或者一次性全部收藏」</w:t>
            </w:r>
          </w:p>
        </w:tc>
      </w:tr>
    </w:tbl>
    <w:p>
      <w:r>
        <w:br w:type="page"/>
      </w:r>
    </w:p>
    <w:p>
      <w:pPr>
        <w:pStyle w:val="Heading1"/>
        <w:pBdr>
          <w:bottom w:val="single" w:color="D94F00" w:sz="6" w:space="6"/>
        </w:pBdr>
        <w:spacing w:after="160" w:before="400"/>
      </w:pPr>
      <w:r>
        <w:rPr>
          <w:rFonts w:ascii="Arial" w:cs="Arial" w:eastAsia="Arial" w:hAnsi="Arial"/>
          <w:b/>
          <w:bCs/>
          <w:color w:val="0D0D0D"/>
          <w:sz w:val="32"/>
          <w:szCs w:val="32"/>
        </w:rPr>
        <w:t xml:space="preserve">9. 销售运营方案</w:t>
      </w:r>
    </w:p>
    <w:p>
      <w:pPr>
        <w:pStyle w:val="Heading2"/>
        <w:spacing w:after="100" w:before="280"/>
      </w:pPr>
      <w:r>
        <w:rPr>
          <w:rFonts w:ascii="Arial" w:cs="Arial" w:eastAsia="Arial" w:hAnsi="Arial"/>
          <w:b/>
          <w:bCs/>
          <w:color w:val="0D0D0D"/>
          <w:sz w:val="26"/>
          <w:szCs w:val="26"/>
        </w:rPr>
        <w:t xml:space="preserve">12场次专属运营逻辑</w:t>
      </w:r>
    </w:p>
    <w:p>
      <w:pPr>
        <w:spacing w:after="60" w:before="60"/>
      </w:pPr>
      <w:r>
        <w:rPr>
          <w:rFonts w:ascii="Arial" w:cs="Arial" w:eastAsia="Arial" w:hAnsi="Arial"/>
          <w:b w:val="false"/>
          <w:bCs w:val="false"/>
          <w:color w:val="333333"/>
          <w:sz w:val="20"/>
          <w:szCs w:val="20"/>
        </w:rPr>
        <w:t xml:space="preserve">本次北京站12场是普通演唱会3–4倍场次，运营策略需针对性设计「阶梯消费+多次互动」机制，不能用普通单站思维操作。</w:t>
      </w:r>
    </w:p>
    <w:p>
      <w:pPr>
        <w:spacing w:after="0" w:before="120"/>
      </w:pPr>
      <w:r>
        <w:t xml:space="preserve"/>
      </w:r>
    </w:p>
    <w:p>
      <w:pPr>
        <w:pStyle w:val="Heading2"/>
        <w:spacing w:after="100" w:before="280"/>
      </w:pPr>
      <w:r>
        <w:rPr>
          <w:rFonts w:ascii="Arial" w:cs="Arial" w:eastAsia="Arial" w:hAnsi="Arial"/>
          <w:b/>
          <w:bCs/>
          <w:color w:val="0D0D0D"/>
          <w:sz w:val="26"/>
          <w:szCs w:val="26"/>
        </w:rPr>
        <w:t xml:space="preserve">预售策略</w:t>
      </w:r>
    </w:p>
    <w:p>
      <w:pPr>
        <w:spacing w:after="50" w:before="50"/>
      </w:pPr>
      <w:r>
        <w:rPr>
          <w:rFonts w:ascii="Arial" w:cs="Arial" w:eastAsia="Arial" w:hAnsi="Arial"/>
          <w:b/>
          <w:bCs/>
          <w:color w:val="555555"/>
          <w:sz w:val="19"/>
          <w:szCs w:val="19"/>
        </w:rPr>
        <w:t xml:space="preserve">预售时间  </w:t>
      </w:r>
      <w:r>
        <w:rPr>
          <w:rFonts w:ascii="Arial" w:cs="Arial" w:eastAsia="Arial" w:hAnsi="Arial"/>
          <w:b w:val="false"/>
          <w:bCs w:val="false"/>
          <w:color w:val="333333"/>
          <w:sz w:val="19"/>
          <w:szCs w:val="19"/>
        </w:rPr>
        <w:t xml:space="preserve">演出前21天开启（约6月19日）</w:t>
      </w:r>
    </w:p>
    <w:p>
      <w:pPr>
        <w:spacing w:after="50" w:before="50"/>
      </w:pPr>
      <w:r>
        <w:rPr>
          <w:rFonts w:ascii="Arial" w:cs="Arial" w:eastAsia="Arial" w:hAnsi="Arial"/>
          <w:b/>
          <w:bCs/>
          <w:color w:val="555555"/>
          <w:sz w:val="19"/>
          <w:szCs w:val="19"/>
        </w:rPr>
        <w:t xml:space="preserve">稀缺款预售  </w:t>
      </w:r>
      <w:r>
        <w:rPr>
          <w:rFonts w:ascii="Arial" w:cs="Arial" w:eastAsia="Arial" w:hAnsi="Arial"/>
          <w:b w:val="false"/>
          <w:bCs w:val="false"/>
          <w:color w:val="333333"/>
          <w:sz w:val="19"/>
          <w:szCs w:val="19"/>
        </w:rPr>
        <w:t xml:space="preserve">礼盒·纪念章·黑胶盘走预售通道，礼盒预售≥70%</w:t>
      </w:r>
    </w:p>
    <w:p>
      <w:pPr>
        <w:spacing w:after="50" w:before="50"/>
      </w:pPr>
      <w:r>
        <w:rPr>
          <w:rFonts w:ascii="Arial" w:cs="Arial" w:eastAsia="Arial" w:hAnsi="Arial"/>
          <w:b/>
          <w:bCs/>
          <w:color w:val="555555"/>
          <w:sz w:val="19"/>
          <w:szCs w:val="19"/>
        </w:rPr>
        <w:t xml:space="preserve">12场限定贴纸  </w:t>
      </w:r>
      <w:r>
        <w:rPr>
          <w:rFonts w:ascii="Arial" w:cs="Arial" w:eastAsia="Arial" w:hAnsi="Arial"/>
          <w:b w:val="false"/>
          <w:bCs w:val="false"/>
          <w:color w:val="333333"/>
          <w:sz w:val="19"/>
          <w:szCs w:val="19"/>
        </w:rPr>
        <w:t xml:space="preserve">每4场发布一款「场次限定贴纸」预告，在演出前5天开启当场次贴纸预售，制造「每月期待」</w:t>
      </w:r>
    </w:p>
    <w:p>
      <w:pPr>
        <w:spacing w:after="50" w:before="50"/>
      </w:pPr>
      <w:r>
        <w:rPr>
          <w:rFonts w:ascii="Arial" w:cs="Arial" w:eastAsia="Arial" w:hAnsi="Arial"/>
          <w:b/>
          <w:bCs/>
          <w:color w:val="555555"/>
          <w:sz w:val="19"/>
          <w:szCs w:val="19"/>
        </w:rPr>
        <w:t xml:space="preserve">编号机制  </w:t>
      </w:r>
      <w:r>
        <w:rPr>
          <w:rFonts w:ascii="Arial" w:cs="Arial" w:eastAsia="Arial" w:hAnsi="Arial"/>
          <w:b w:val="false"/>
          <w:bCs w:val="false"/>
          <w:color w:val="333333"/>
          <w:sz w:val="19"/>
          <w:szCs w:val="19"/>
        </w:rPr>
        <w:t xml:space="preserve">礼盒·纪念章统一带编号，「第X号·北京12场见证者」</w:t>
      </w:r>
    </w:p>
    <w:p>
      <w:pPr>
        <w:spacing w:after="50" w:before="50"/>
      </w:pPr>
      <w:r>
        <w:rPr>
          <w:rFonts w:ascii="Arial" w:cs="Arial" w:eastAsia="Arial" w:hAnsi="Arial"/>
          <w:b/>
          <w:bCs/>
          <w:color w:val="555555"/>
          <w:sz w:val="19"/>
          <w:szCs w:val="19"/>
        </w:rPr>
        <w:t xml:space="preserve">核销方式  </w:t>
      </w:r>
      <w:r>
        <w:rPr>
          <w:rFonts w:ascii="Arial" w:cs="Arial" w:eastAsia="Arial" w:hAnsi="Arial"/>
          <w:b w:val="false"/>
          <w:bCs w:val="false"/>
          <w:color w:val="333333"/>
          <w:sz w:val="19"/>
          <w:szCs w:val="19"/>
        </w:rPr>
        <w:t xml:space="preserve">微信小程序扫码取货，支持顺丰邮寄</w:t>
      </w:r>
    </w:p>
    <w:p>
      <w:pPr>
        <w:spacing w:after="0" w:before="160"/>
      </w:pPr>
      <w:r>
        <w:t xml:space="preserve"/>
      </w:r>
    </w:p>
    <w:p>
      <w:pPr>
        <w:pStyle w:val="Heading2"/>
        <w:spacing w:after="100" w:before="280"/>
      </w:pPr>
      <w:r>
        <w:rPr>
          <w:rFonts w:ascii="Arial" w:cs="Arial" w:eastAsia="Arial" w:hAnsi="Arial"/>
          <w:b/>
          <w:bCs/>
          <w:color w:val="0D0D0D"/>
          <w:sz w:val="26"/>
          <w:szCs w:val="26"/>
        </w:rPr>
        <w:t xml:space="preserve">现场销售布局</w:t>
      </w:r>
    </w:p>
    <w:p>
      <w:pPr>
        <w:pStyle w:val="ListParagraph"/>
        <w:numPr>
          <w:ilvl w:val="0"/>
          <w:numId w:val="2"/>
        </w:numPr>
        <w:spacing w:after="40" w:before="40"/>
      </w:pPr>
      <w:r>
        <w:rPr>
          <w:rFonts w:ascii="Arial" w:cs="Arial" w:eastAsia="Arial" w:hAnsi="Arial"/>
          <w:b w:val="false"/>
          <w:bCs w:val="false"/>
          <w:color w:val="333333"/>
          <w:sz w:val="20"/>
          <w:szCs w:val="20"/>
        </w:rPr>
        <w:t xml:space="preserve">入口区：贴纸·票根套·挂件前置低台，冲动消费触发区，橙色色块陈列极为抢眼</w:t>
      </w:r>
    </w:p>
    <w:p>
      <w:pPr>
        <w:pStyle w:val="ListParagraph"/>
        <w:numPr>
          <w:ilvl w:val="0"/>
          <w:numId w:val="2"/>
        </w:numPr>
        <w:spacing w:after="40" w:before="40"/>
      </w:pPr>
      <w:r>
        <w:rPr>
          <w:rFonts w:ascii="Arial" w:cs="Arial" w:eastAsia="Arial" w:hAnsi="Arial"/>
          <w:b w:val="false"/>
          <w:bCs w:val="false"/>
          <w:color w:val="333333"/>
          <w:sz w:val="20"/>
          <w:szCs w:val="20"/>
        </w:rPr>
        <w:t xml:space="preserve">主力区：T恤大量堆叠（兽骨米白+黑两色），帽衫独立展架，毛巾大面积悬挂展开（橙色海浪视觉效果）</w:t>
      </w:r>
    </w:p>
    <w:p>
      <w:pPr>
        <w:pStyle w:val="ListParagraph"/>
        <w:numPr>
          <w:ilvl w:val="0"/>
          <w:numId w:val="2"/>
        </w:numPr>
        <w:spacing w:after="40" w:before="40"/>
      </w:pPr>
      <w:r>
        <w:rPr>
          <w:rFonts w:ascii="Arial" w:cs="Arial" w:eastAsia="Arial" w:hAnsi="Arial"/>
          <w:b w:val="false"/>
          <w:bCs w:val="false"/>
          <w:color w:val="333333"/>
          <w:sz w:val="20"/>
          <w:szCs w:val="20"/>
        </w:rPr>
        <w:t xml:space="preserve">稀缺款专区：礼盒·纪念章独立展柜+专属橙金灯光，「已售XXX/2000套」实时计数</w:t>
      </w:r>
    </w:p>
    <w:p>
      <w:pPr>
        <w:pStyle w:val="ListParagraph"/>
        <w:numPr>
          <w:ilvl w:val="0"/>
          <w:numId w:val="2"/>
        </w:numPr>
        <w:spacing w:after="40" w:before="40"/>
      </w:pPr>
      <w:r>
        <w:rPr>
          <w:rFonts w:ascii="Arial" w:cs="Arial" w:eastAsia="Arial" w:hAnsi="Arial"/>
          <w:b w:val="false"/>
          <w:bCs w:val="false"/>
          <w:color w:val="333333"/>
          <w:sz w:val="20"/>
          <w:szCs w:val="20"/>
        </w:rPr>
        <w:t xml:space="preserve">12场互动区：设置「12场见证打卡板」，粉丝贴上自己的场次贴纸并拍照，成为社媒传播装置</w:t>
      </w:r>
    </w:p>
    <w:p>
      <w:pPr>
        <w:pStyle w:val="ListParagraph"/>
        <w:numPr>
          <w:ilvl w:val="0"/>
          <w:numId w:val="2"/>
        </w:numPr>
        <w:spacing w:after="40" w:before="40"/>
      </w:pPr>
      <w:r>
        <w:rPr>
          <w:rFonts w:ascii="Arial" w:cs="Arial" w:eastAsia="Arial" w:hAnsi="Arial"/>
          <w:b w:val="false"/>
          <w:bCs w:val="false"/>
          <w:color w:val="333333"/>
          <w:sz w:val="20"/>
          <w:szCs w:val="20"/>
        </w:rPr>
        <w:t xml:space="preserve">快速购买：套装预打包，扫码支付优先，12场连演总人次约72万，日均约6万，建议设4个销售点</w:t>
      </w:r>
    </w:p>
    <w:p>
      <w:pPr>
        <w:spacing w:after="0" w:before="160"/>
      </w:pPr>
      <w:r>
        <w:t xml:space="preserve"/>
      </w:r>
    </w:p>
    <w:p>
      <w:pPr>
        <w:pStyle w:val="Heading2"/>
        <w:spacing w:after="100" w:before="280"/>
      </w:pPr>
      <w:r>
        <w:rPr>
          <w:rFonts w:ascii="Arial" w:cs="Arial" w:eastAsia="Arial" w:hAnsi="Arial"/>
          <w:b/>
          <w:bCs/>
          <w:color w:val="0D0D0D"/>
          <w:sz w:val="26"/>
          <w:szCs w:val="26"/>
        </w:rPr>
        <w:t xml:space="preserve">长尾销售策略</w:t>
      </w:r>
    </w:p>
    <w:p>
      <w:pPr>
        <w:pStyle w:val="ListParagraph"/>
        <w:numPr>
          <w:ilvl w:val="0"/>
          <w:numId w:val="2"/>
        </w:numPr>
        <w:spacing w:after="40" w:before="40"/>
      </w:pPr>
      <w:r>
        <w:rPr>
          <w:rFonts w:ascii="Arial" w:cs="Arial" w:eastAsia="Arial" w:hAnsi="Arial"/>
          <w:b w:val="false"/>
          <w:bCs w:val="false"/>
          <w:color w:val="333333"/>
          <w:sz w:val="20"/>
          <w:szCs w:val="20"/>
        </w:rPr>
        <w:t xml:space="preserve">12场分批次运营：每4场做一次「本轮收官」小推送，引导已观看粉丝种草下一轮场次），持续曝光</w:t>
      </w:r>
    </w:p>
    <w:p>
      <w:pPr>
        <w:pStyle w:val="ListParagraph"/>
        <w:numPr>
          <w:ilvl w:val="0"/>
          <w:numId w:val="2"/>
        </w:numPr>
        <w:spacing w:after="40" w:before="40"/>
      </w:pPr>
      <w:r>
        <w:rPr>
          <w:rFonts w:ascii="Arial" w:cs="Arial" w:eastAsia="Arial" w:hAnsi="Arial"/>
          <w:b w:val="false"/>
          <w:bCs w:val="false"/>
          <w:color w:val="333333"/>
          <w:sz w:val="20"/>
          <w:szCs w:val="20"/>
        </w:rPr>
        <w:t xml:space="preserve">「集齐12场贴纸」挑战：12场结束后，集齐三款场次限定贴纸并晒单可兑换线上数字徽章</w:t>
      </w:r>
    </w:p>
    <w:p>
      <w:pPr>
        <w:pStyle w:val="ListParagraph"/>
        <w:numPr>
          <w:ilvl w:val="0"/>
          <w:numId w:val="2"/>
        </w:numPr>
        <w:spacing w:after="40" w:before="40"/>
      </w:pPr>
      <w:r>
        <w:rPr>
          <w:rFonts w:ascii="Arial" w:cs="Arial" w:eastAsia="Arial" w:hAnsi="Arial"/>
          <w:b w:val="false"/>
          <w:bCs w:val="false"/>
          <w:color w:val="333333"/>
          <w:sz w:val="20"/>
          <w:szCs w:val="20"/>
        </w:rPr>
        <w:t xml:space="preserve">话题运营：#薛之谦鸟巢万兽之王# #12场见证# #万兽之王橙海# 三个核心话题</w:t>
      </w:r>
    </w:p>
    <w:p>
      <w:pPr>
        <w:pStyle w:val="ListParagraph"/>
        <w:numPr>
          <w:ilvl w:val="0"/>
          <w:numId w:val="2"/>
        </w:numPr>
        <w:spacing w:after="40" w:before="40"/>
      </w:pPr>
      <w:r>
        <w:rPr>
          <w:rFonts w:ascii="Arial" w:cs="Arial" w:eastAsia="Arial" w:hAnsi="Arial"/>
          <w:b w:val="false"/>
          <w:bCs w:val="false"/>
          <w:color w:val="333333"/>
          <w:sz w:val="20"/>
          <w:szCs w:val="20"/>
        </w:rPr>
        <w:t xml:space="preserve">「12封信晒单」传播：鼓励粉丝拍「集齐12封信展开」视频，这是本次传播量天花板内容</w:t>
      </w:r>
    </w:p>
    <w:p>
      <w:pPr>
        <w:pStyle w:val="ListParagraph"/>
        <w:numPr>
          <w:ilvl w:val="0"/>
          <w:numId w:val="2"/>
        </w:numPr>
        <w:spacing w:after="40" w:before="40"/>
      </w:pPr>
      <w:r>
        <w:rPr>
          <w:rFonts w:ascii="Arial" w:cs="Arial" w:eastAsia="Arial" w:hAnsi="Arial"/>
          <w:b w:val="false"/>
          <w:bCs w:val="false"/>
          <w:color w:val="333333"/>
          <w:sz w:val="20"/>
          <w:szCs w:val="20"/>
        </w:rPr>
        <w:t xml:space="preserve">演出后7天：非稀缺款「鸟巢纪念补货」专区，限时开放</w:t>
      </w:r>
    </w:p>
    <w:p>
      <w:r>
        <w:br w:type="page"/>
      </w:r>
    </w:p>
    <w:p>
      <w:pPr>
        <w:pStyle w:val="Heading1"/>
        <w:pBdr>
          <w:bottom w:val="single" w:color="D94F00" w:sz="6" w:space="6"/>
        </w:pBdr>
        <w:spacing w:after="160" w:before="400"/>
      </w:pPr>
      <w:r>
        <w:rPr>
          <w:rFonts w:ascii="Arial" w:cs="Arial" w:eastAsia="Arial" w:hAnsi="Arial"/>
          <w:b/>
          <w:bCs/>
          <w:color w:val="0D0D0D"/>
          <w:sz w:val="32"/>
          <w:szCs w:val="32"/>
        </w:rPr>
        <w:t xml:space="preserve">10. 风险提示</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4760"/>
      </w:tblGrid>
      <w:tr>
        <w:tc>
          <w:tcPr>
            <w:tcW w:type="dxa" w:w="9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级别</w:t>
            </w:r>
          </w:p>
        </w:tc>
        <w:tc>
          <w:tcPr>
            <w:tcW w:type="dxa" w:w="170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风险类型</w:t>
            </w:r>
          </w:p>
        </w:tc>
        <w:tc>
          <w:tcPr>
            <w:tcW w:type="dxa" w:w="4760"/>
            <w:tcBorders>
              <w:top w:val="single" w:color="CCCCCC" w:sz="1"/>
              <w:left w:val="single" w:color="CCCCCC" w:sz="1"/>
              <w:bottom w:val="single" w:color="CCCCCC" w:sz="1"/>
              <w:right w:val="single" w:color="CCCCCC" w:sz="1"/>
            </w:tcBorders>
            <w:shd w:fill="0D0D0D" w:val="clear"/>
            <w:tcMar>
              <w:top w:type="dxa" w:w="80"/>
              <w:left w:type="dxa" w:w="100"/>
              <w:bottom w:type="dxa" w:w="80"/>
              <w:right w:type="dxa" w:w="100"/>
            </w:tcMar>
          </w:tcPr>
          <w:p>
            <w:r>
              <w:rPr>
                <w:rFonts w:ascii="Arial" w:cs="Arial" w:eastAsia="Arial" w:hAnsi="Arial"/>
                <w:b/>
                <w:bCs/>
                <w:color w:val="F5EDD8"/>
                <w:sz w:val="18"/>
                <w:szCs w:val="18"/>
              </w:rPr>
              <w:t xml:space="preserve">描述与应对</w:t>
            </w:r>
          </w:p>
        </w:tc>
      </w:tr>
      <w:tr>
        <w:tc>
          <w:tcPr>
            <w:tcW w:type="dxa" w:w="900"/>
            <w:tcBorders>
              <w:top w:val="single" w:color="CCCCCC" w:sz="1"/>
              <w:left w:val="single" w:color="CCCCCC" w:sz="1"/>
              <w:bottom w:val="single" w:color="CCCCCC" w:sz="1"/>
              <w:right w:val="single" w:color="CCCCCC" w:sz="1"/>
            </w:tcBorders>
            <w:shd w:fill="FCEBEB" w:val="clear"/>
            <w:tcMar>
              <w:top w:type="dxa" w:w="80"/>
              <w:left w:type="dxa" w:w="80"/>
              <w:bottom w:type="dxa" w:w="80"/>
              <w:right w:type="dxa" w:w="80"/>
            </w:tcMar>
          </w:tcPr>
          <w:p>
            <w:pPr>
              <w:jc w:val="center"/>
            </w:pPr>
            <w:r>
              <w:rPr>
                <w:rFonts w:ascii="Arial" w:cs="Arial" w:eastAsia="Arial" w:hAnsi="Arial"/>
                <w:b/>
                <w:bCs/>
                <w:color w:val="C0392B"/>
                <w:sz w:val="19"/>
                <w:szCs w:val="19"/>
              </w:rPr>
              <w:t xml:space="preserve">高</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bCs/>
                <w:color w:val="0D0D0D"/>
                <w:sz w:val="19"/>
                <w:szCs w:val="19"/>
              </w:rPr>
              <w:t xml:space="preserve">橙色毛巾染色风险</w:t>
            </w:r>
          </w:p>
        </w:tc>
        <w:tc>
          <w:tcPr>
            <w:tcW w:type="dxa" w:w="4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毛巾橙色在洗涤或汗水浸泡时易褪色染白。必须选用活性染料+固色工艺，交货前做湿摩擦色牢度测试（≥4级），否则引发大规模退款投诉。</w:t>
            </w:r>
          </w:p>
        </w:tc>
      </w:tr>
      <w:tr>
        <w:tc>
          <w:tcPr>
            <w:tcW w:type="dxa" w:w="900"/>
            <w:tcBorders>
              <w:top w:val="single" w:color="CCCCCC" w:sz="1"/>
              <w:left w:val="single" w:color="CCCCCC" w:sz="1"/>
              <w:bottom w:val="single" w:color="CCCCCC" w:sz="1"/>
              <w:right w:val="single" w:color="CCCCCC" w:sz="1"/>
            </w:tcBorders>
            <w:shd w:fill="FCEBEB" w:val="clear"/>
            <w:tcMar>
              <w:top w:type="dxa" w:w="80"/>
              <w:left w:type="dxa" w:w="80"/>
              <w:bottom w:type="dxa" w:w="80"/>
              <w:right w:type="dxa" w:w="80"/>
            </w:tcMar>
          </w:tcPr>
          <w:p>
            <w:pPr>
              <w:jc w:val="center"/>
            </w:pPr>
            <w:r>
              <w:rPr>
                <w:rFonts w:ascii="Arial" w:cs="Arial" w:eastAsia="Arial" w:hAnsi="Arial"/>
                <w:b/>
                <w:bCs/>
                <w:color w:val="C0392B"/>
                <w:sz w:val="19"/>
                <w:szCs w:val="19"/>
              </w:rPr>
              <w:t xml:space="preserve">高</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bCs/>
                <w:color w:val="0D0D0D"/>
                <w:sz w:val="19"/>
                <w:szCs w:val="19"/>
              </w:rPr>
              <w:t xml:space="preserve">帽衫/T恤颜色管理</w:t>
            </w:r>
          </w:p>
        </w:tc>
        <w:tc>
          <w:tcPr>
            <w:tcW w:type="dxa" w:w="4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米白色T恤与黑色帽衫需确认印花橙色的Pantone标准（建议Pantone 1665 C）。12场次时间跨度大，不同批次印花色差需严格管控。</w:t>
            </w:r>
          </w:p>
        </w:tc>
      </w:tr>
      <w:tr>
        <w:tc>
          <w:tcPr>
            <w:tcW w:type="dxa" w:w="900"/>
            <w:tcBorders>
              <w:top w:val="single" w:color="CCCCCC" w:sz="1"/>
              <w:left w:val="single" w:color="CCCCCC" w:sz="1"/>
              <w:bottom w:val="single" w:color="CCCCCC" w:sz="1"/>
              <w:right w:val="single" w:color="CCCCCC" w:sz="1"/>
            </w:tcBorders>
            <w:shd w:fill="FCEBEB" w:val="clear"/>
            <w:tcMar>
              <w:top w:type="dxa" w:w="80"/>
              <w:left w:type="dxa" w:w="80"/>
              <w:bottom w:type="dxa" w:w="80"/>
              <w:right w:type="dxa" w:w="80"/>
            </w:tcMar>
          </w:tcPr>
          <w:p>
            <w:pPr>
              <w:jc w:val="center"/>
            </w:pPr>
            <w:r>
              <w:rPr>
                <w:rFonts w:ascii="Arial" w:cs="Arial" w:eastAsia="Arial" w:hAnsi="Arial"/>
                <w:b/>
                <w:bCs/>
                <w:color w:val="C0392B"/>
                <w:sz w:val="19"/>
                <w:szCs w:val="19"/>
              </w:rPr>
              <w:t xml:space="preserve">高</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bCs/>
                <w:color w:val="0D0D0D"/>
                <w:sz w:val="19"/>
                <w:szCs w:val="19"/>
              </w:rPr>
              <w:t xml:space="preserve">12场次库存节奏控制</w:t>
            </w:r>
          </w:p>
        </w:tc>
        <w:tc>
          <w:tcPr>
            <w:tcW w:type="dxa" w:w="4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北京站连开12场，总观演约72万人次，文创需分批次到货。建议每轮4场设一次补货节点，避免首批即售空或大量积压。</w:t>
            </w:r>
          </w:p>
        </w:tc>
      </w:tr>
      <w:tr>
        <w:tc>
          <w:tcPr>
            <w:tcW w:type="dxa" w:w="900"/>
            <w:tcBorders>
              <w:top w:val="single" w:color="CCCCCC" w:sz="1"/>
              <w:left w:val="single" w:color="CCCCCC" w:sz="1"/>
              <w:bottom w:val="single" w:color="CCCCCC" w:sz="1"/>
              <w:right w:val="single" w:color="CCCCCC" w:sz="1"/>
            </w:tcBorders>
            <w:shd w:fill="FFF0DA" w:val="clear"/>
            <w:tcMar>
              <w:top w:type="dxa" w:w="80"/>
              <w:left w:type="dxa" w:w="80"/>
              <w:bottom w:type="dxa" w:w="80"/>
              <w:right w:type="dxa" w:w="80"/>
            </w:tcMar>
          </w:tcPr>
          <w:p>
            <w:pPr>
              <w:jc w:val="center"/>
            </w:pPr>
            <w:r>
              <w:rPr>
                <w:rFonts w:ascii="Arial" w:cs="Arial" w:eastAsia="Arial" w:hAnsi="Arial"/>
                <w:b/>
                <w:bCs/>
                <w:color w:val="C07010"/>
                <w:sz w:val="19"/>
                <w:szCs w:val="19"/>
              </w:rPr>
              <w:t xml:space="preserve">中</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bCs/>
                <w:color w:val="0D0D0D"/>
                <w:sz w:val="19"/>
                <w:szCs w:val="19"/>
              </w:rPr>
              <w:t xml:space="preserve">「宠粉天花板」预期风险</w:t>
            </w:r>
          </w:p>
        </w:tc>
        <w:tc>
          <w:tcPr>
            <w:tcW w:type="dxa" w:w="4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谦友熟悉薛之谦「良心」标准（低票价/退票/负责任），对文创质量预期极高。若出现明显质量问题，社媒负面传播极快，需在演出前完成粉丝内测。</w:t>
            </w:r>
          </w:p>
        </w:tc>
      </w:tr>
      <w:tr>
        <w:tc>
          <w:tcPr>
            <w:tcW w:type="dxa" w:w="900"/>
            <w:tcBorders>
              <w:top w:val="single" w:color="CCCCCC" w:sz="1"/>
              <w:left w:val="single" w:color="CCCCCC" w:sz="1"/>
              <w:bottom w:val="single" w:color="CCCCCC" w:sz="1"/>
              <w:right w:val="single" w:color="CCCCCC" w:sz="1"/>
            </w:tcBorders>
            <w:shd w:fill="FFF0DA" w:val="clear"/>
            <w:tcMar>
              <w:top w:type="dxa" w:w="80"/>
              <w:left w:type="dxa" w:w="80"/>
              <w:bottom w:type="dxa" w:w="80"/>
              <w:right w:type="dxa" w:w="80"/>
            </w:tcMar>
          </w:tcPr>
          <w:p>
            <w:pPr>
              <w:jc w:val="center"/>
            </w:pPr>
            <w:r>
              <w:rPr>
                <w:rFonts w:ascii="Arial" w:cs="Arial" w:eastAsia="Arial" w:hAnsi="Arial"/>
                <w:b/>
                <w:bCs/>
                <w:color w:val="C07010"/>
                <w:sz w:val="19"/>
                <w:szCs w:val="19"/>
              </w:rPr>
              <w:t xml:space="preserve">中</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bCs/>
                <w:color w:val="0D0D0D"/>
                <w:sz w:val="19"/>
                <w:szCs w:val="19"/>
              </w:rPr>
              <w:t xml:space="preserve">供应链交期风险</w:t>
            </w:r>
          </w:p>
        </w:tc>
        <w:tc>
          <w:tcPr>
            <w:tcW w:type="dxa" w:w="4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金属纪念章工期45–60天，精装礼盒30天，鸟巢场次北京7月，需5月前锁定供应商。橙色毛巾染色工艺比常规多7–10天，不可压缩。</w:t>
            </w:r>
          </w:p>
        </w:tc>
      </w:tr>
      <w:tr>
        <w:tc>
          <w:tcPr>
            <w:tcW w:type="dxa" w:w="900"/>
            <w:tcBorders>
              <w:top w:val="single" w:color="CCCCCC" w:sz="1"/>
              <w:left w:val="single" w:color="CCCCCC" w:sz="1"/>
              <w:bottom w:val="single" w:color="CCCCCC" w:sz="1"/>
              <w:right w:val="single" w:color="CCCCCC" w:sz="1"/>
            </w:tcBorders>
            <w:shd w:fill="EAF3DE" w:val="clear"/>
            <w:tcMar>
              <w:top w:type="dxa" w:w="80"/>
              <w:left w:type="dxa" w:w="80"/>
              <w:bottom w:type="dxa" w:w="80"/>
              <w:right w:type="dxa" w:w="80"/>
            </w:tcMar>
          </w:tcPr>
          <w:p>
            <w:pPr>
              <w:jc w:val="center"/>
            </w:pPr>
            <w:r>
              <w:rPr>
                <w:rFonts w:ascii="Arial" w:cs="Arial" w:eastAsia="Arial" w:hAnsi="Arial"/>
                <w:b/>
                <w:bCs/>
                <w:color w:val="2D6A2D"/>
                <w:sz w:val="19"/>
                <w:szCs w:val="19"/>
              </w:rPr>
              <w:t xml:space="preserve">低</w:t>
            </w:r>
          </w:p>
        </w:tc>
        <w:tc>
          <w:tcPr>
            <w:tcW w:type="dxa" w:w="1700"/>
            <w:tcBorders>
              <w:top w:val="single" w:color="CCCCCC" w:sz="1"/>
              <w:left w:val="single" w:color="CCCCCC" w:sz="1"/>
              <w:bottom w:val="single" w:color="CCCCCC" w:sz="1"/>
              <w:right w:val="single" w:color="CCCCCC" w:sz="1"/>
            </w:tcBorders>
            <w:shd w:fill="FAFAFA" w:val="clear"/>
            <w:tcMar>
              <w:top w:type="dxa" w:w="80"/>
              <w:left w:type="dxa" w:w="100"/>
              <w:bottom w:type="dxa" w:w="80"/>
              <w:right w:type="dxa" w:w="100"/>
            </w:tcMar>
          </w:tcPr>
          <w:p>
            <w:r>
              <w:rPr>
                <w:rFonts w:ascii="Arial" w:cs="Arial" w:eastAsia="Arial" w:hAnsi="Arial"/>
                <w:b/>
                <w:bCs/>
                <w:color w:val="0D0D0D"/>
                <w:sz w:val="19"/>
                <w:szCs w:val="19"/>
              </w:rPr>
              <w:t xml:space="preserve">帽衫尺码风险</w:t>
            </w:r>
          </w:p>
        </w:tc>
        <w:tc>
          <w:tcPr>
            <w:tcW w:type="dxa" w:w="4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100"/>
            </w:tcMar>
          </w:tcPr>
          <w:p>
            <w:r>
              <w:rPr>
                <w:rFonts w:ascii="Arial" w:cs="Arial" w:eastAsia="Arial" w:hAnsi="Arial"/>
                <w:b w:val="false"/>
                <w:bCs w:val="false"/>
                <w:color w:val="333333"/>
                <w:sz w:val="18"/>
                <w:szCs w:val="18"/>
              </w:rPr>
              <w:t xml:space="preserve">谦友年龄跨度大（85后–00后均有），帽衫尺码分布建议XS:S:M:L:XL:XXL=5:12:28:28:18:9，较宽松区间偏重中码。</w:t>
            </w:r>
          </w:p>
        </w:tc>
      </w:tr>
    </w:tbl>
    <w:p>
      <w:pPr>
        <w:spacing w:after="0" w:before="240"/>
      </w:pPr>
      <w:r>
        <w:t xml:space="preserve"/>
      </w:r>
    </w:p>
    <w:p>
      <w:pPr>
        <w:pStyle w:val="Heading1"/>
        <w:pBdr>
          <w:bottom w:val="single" w:color="D94F00" w:sz="6" w:space="6"/>
        </w:pBdr>
        <w:spacing w:after="160" w:before="400"/>
      </w:pPr>
      <w:r>
        <w:rPr>
          <w:rFonts w:ascii="Arial" w:cs="Arial" w:eastAsia="Arial" w:hAnsi="Arial"/>
          <w:b/>
          <w:bCs/>
          <w:color w:val="0D0D0D"/>
          <w:sz w:val="32"/>
          <w:szCs w:val="32"/>
        </w:rPr>
        <w:t xml:space="preserve">附录 · AI生图提示词（Midjourney / Flux格式）</w:t>
      </w:r>
    </w:p>
    <w:p>
      <w:pPr>
        <w:spacing w:after="60" w:before="60"/>
      </w:pPr>
      <w:r>
        <w:rPr>
          <w:rFonts w:ascii="Arial" w:cs="Arial" w:eastAsia="Arial" w:hAnsi="Arial"/>
          <w:b w:val="false"/>
          <w:bCs w:val="false"/>
          <w:color w:val="333333"/>
          <w:sz w:val="20"/>
          <w:szCs w:val="20"/>
        </w:rPr>
        <w:t xml:space="preserve">以下提示词基于「万兽之王」兽性美学体系定制，深渊黑+烈焰橙+王冠金配色体系，适合生成设计参考图。</w:t>
      </w:r>
    </w:p>
    <w:p>
      <w:pPr>
        <w:spacing w:after="0" w:before="120"/>
      </w:pPr>
      <w:r>
        <w:t xml:space="preserve"/>
      </w:r>
    </w:p>
    <w:p>
      <w:pPr>
        <w:spacing w:after="60" w:before="180"/>
      </w:pPr>
      <w:r>
        <w:rPr>
          <w:rFonts w:ascii="Arial" w:cs="Arial" w:eastAsia="Arial" w:hAnsi="Arial"/>
          <w:b/>
          <w:bCs/>
          <w:color w:val="222222"/>
          <w:sz w:val="22"/>
          <w:szCs w:val="22"/>
        </w:rPr>
        <w:t xml:space="preserve">万兽之王×鸟巢 限量礼盒</w:t>
      </w:r>
    </w:p>
    <w:p>
      <w:pPr>
        <w:shd w:fill="F5F5F5" w:val="clear"/>
        <w:spacing w:after="120" w:before="60"/>
      </w:pPr>
      <w:r>
        <w:rPr>
          <w:rFonts w:ascii="Courier New" w:cs="Courier New" w:eastAsia="Courier New" w:hAnsi="Courier New"/>
          <w:color w:val="444444"/>
          <w:sz w:val="17"/>
          <w:szCs w:val="17"/>
        </w:rPr>
        <w:t xml:space="preserve">  product photography of premium black concert merchandise gift box, matte black rigid box with burnt orange gold foil embossing KING OF BEASTS text, beast bone fine line texture, cream bone-white velvet interior, orange accent details, bird's nest stadium silhouette on back, studio lighting, flat lay, 8k --ar 4:3 --style raw</w:t>
      </w:r>
    </w:p>
    <w:p>
      <w:pPr>
        <w:spacing w:after="60" w:before="180"/>
      </w:pPr>
      <w:r>
        <w:rPr>
          <w:rFonts w:ascii="Arial" w:cs="Arial" w:eastAsia="Arial" w:hAnsi="Arial"/>
          <w:b/>
          <w:bCs/>
          <w:color w:val="222222"/>
          <w:sz w:val="22"/>
          <w:szCs w:val="22"/>
        </w:rPr>
        <w:t xml:space="preserve">万兽之王情绪毛巾</w:t>
      </w:r>
    </w:p>
    <w:p>
      <w:pPr>
        <w:shd w:fill="F5F5F5" w:val="clear"/>
        <w:spacing w:after="120" w:before="60"/>
      </w:pPr>
      <w:r>
        <w:rPr>
          <w:rFonts w:ascii="Courier New" w:cs="Courier New" w:eastAsia="Courier New" w:hAnsi="Courier New"/>
          <w:color w:val="444444"/>
          <w:sz w:val="17"/>
          <w:szCs w:val="17"/>
        </w:rPr>
        <w:t xml:space="preserve">  product photography of vibrant orange cotton concert towel, bold black beast bone skeleton border pattern, white chinese calligraphy text, intense warm orange color field, unfolded display showing full design, dramatic lighting, white background, 8k --ar 3:2 --style raw</w:t>
      </w:r>
    </w:p>
    <w:p>
      <w:pPr>
        <w:spacing w:after="60" w:before="180"/>
      </w:pPr>
      <w:r>
        <w:rPr>
          <w:rFonts w:ascii="Arial" w:cs="Arial" w:eastAsia="Arial" w:hAnsi="Arial"/>
          <w:b/>
          <w:bCs/>
          <w:color w:val="222222"/>
          <w:sz w:val="22"/>
          <w:szCs w:val="22"/>
        </w:rPr>
        <w:t xml:space="preserve">12场见证金属纪念章套组</w:t>
      </w:r>
    </w:p>
    <w:p>
      <w:pPr>
        <w:shd w:fill="F5F5F5" w:val="clear"/>
        <w:spacing w:after="120" w:before="60"/>
      </w:pPr>
      <w:r>
        <w:rPr>
          <w:rFonts w:ascii="Courier New" w:cs="Courier New" w:eastAsia="Courier New" w:hAnsi="Courier New"/>
          <w:color w:val="444444"/>
          <w:sz w:val="17"/>
          <w:szCs w:val="17"/>
        </w:rPr>
        <w:t xml:space="preserve">  product photography of 4 collector bronze medallion set, orange gold plated relief engraving, storytelling series: abyss / beast cage / crown / bird's nest, dark matte box with orange foil packaging, macro detail shot, dark background, 8k --ar 1:1 --style raw</w:t>
      </w:r>
    </w:p>
    <w:p>
      <w:pPr>
        <w:spacing w:after="60" w:before="180"/>
      </w:pPr>
      <w:r>
        <w:rPr>
          <w:rFonts w:ascii="Arial" w:cs="Arial" w:eastAsia="Arial" w:hAnsi="Arial"/>
          <w:b/>
          <w:bCs/>
          <w:color w:val="222222"/>
          <w:sz w:val="22"/>
          <w:szCs w:val="22"/>
        </w:rPr>
        <w:t xml:space="preserve">万兽之王T恤（米白兽笼版）</w:t>
      </w:r>
    </w:p>
    <w:p>
      <w:pPr>
        <w:shd w:fill="F5F5F5" w:val="clear"/>
        <w:spacing w:after="120" w:before="60"/>
      </w:pPr>
      <w:r>
        <w:rPr>
          <w:rFonts w:ascii="Courier New" w:cs="Courier New" w:eastAsia="Courier New" w:hAnsi="Courier New"/>
          <w:color w:val="444444"/>
          <w:sz w:val="17"/>
          <w:szCs w:val="17"/>
        </w:rPr>
        <w:t xml:space="preserve">  product photography of premium cream white heavyweight cotton t-shirt, drop shoulder oversized, dark orange cage deconstructed graphic on chest, KING OF BEASTS minimal text, beast bone structure motif on back, flat lay on dark surface, 8k --ar 4:5 --style raw</w:t>
      </w:r>
    </w:p>
    <w:p>
      <w:pPr>
        <w:spacing w:after="60" w:before="180"/>
      </w:pPr>
      <w:r>
        <w:rPr>
          <w:rFonts w:ascii="Arial" w:cs="Arial" w:eastAsia="Arial" w:hAnsi="Arial"/>
          <w:b/>
          <w:bCs/>
          <w:color w:val="222222"/>
          <w:sz w:val="22"/>
          <w:szCs w:val="22"/>
        </w:rPr>
        <w:t xml:space="preserve">兽王帽衫</w:t>
      </w:r>
    </w:p>
    <w:p>
      <w:pPr>
        <w:shd w:fill="F5F5F5" w:val="clear"/>
        <w:spacing w:after="120" w:before="60"/>
      </w:pPr>
      <w:r>
        <w:rPr>
          <w:rFonts w:ascii="Courier New" w:cs="Courier New" w:eastAsia="Courier New" w:hAnsi="Courier New"/>
          <w:color w:val="444444"/>
          <w:sz w:val="17"/>
          <w:szCs w:val="17"/>
        </w:rPr>
        <w:t xml:space="preserve">  product photography of premium matte black oversized hoodie, detailed beast bone architecture line art print on entire back, small orange KING OF BEASTS text on chest, dramatic studio lighting, flat lay, 8k --ar 4:5 --style raw</w:t>
      </w:r>
    </w:p>
    <w:p>
      <w:pPr>
        <w:spacing w:after="60" w:before="180"/>
      </w:pPr>
      <w:r>
        <w:rPr>
          <w:rFonts w:ascii="Arial" w:cs="Arial" w:eastAsia="Arial" w:hAnsi="Arial"/>
          <w:b/>
          <w:bCs/>
          <w:color w:val="222222"/>
          <w:sz w:val="22"/>
          <w:szCs w:val="22"/>
        </w:rPr>
        <w:t xml:space="preserve">限量艺术海报</w:t>
      </w:r>
    </w:p>
    <w:p>
      <w:pPr>
        <w:shd w:fill="F5F5F5" w:val="clear"/>
        <w:spacing w:after="120" w:before="60"/>
      </w:pPr>
      <w:r>
        <w:rPr>
          <w:rFonts w:ascii="Courier New" w:cs="Courier New" w:eastAsia="Courier New" w:hAnsi="Courier New"/>
          <w:color w:val="444444"/>
          <w:sz w:val="17"/>
          <w:szCs w:val="17"/>
        </w:rPr>
        <w:t xml:space="preserve">  product photography of A2 art print poster, bird's nest stadium dome morphing into beast cage structure, silhouetted figure standing on crown at apex, deep black and burnt orange color palette, epic dark fantasy composition, matte paper, cylindrical tube packaging, 8k --ar 2:3 --style raw</w:t>
      </w:r>
    </w:p>
    <w:p>
      <w:pPr>
        <w:spacing w:after="0" w:before="200"/>
      </w:pPr>
      <w:r>
        <w:t xml:space="preserve"/>
      </w:r>
    </w:p>
    <w:p>
      <w:pPr>
        <w:pBdr>
          <w:top w:val="single" w:color="D94F00" w:sz="4" w:space="8"/>
        </w:pBdr>
        <w:spacing w:after="100" w:before="200"/>
        <w:jc w:val="center"/>
      </w:pPr>
      <w:r>
        <w:rPr>
          <w:rFonts w:ascii="Arial" w:cs="Arial" w:eastAsia="Arial" w:hAnsi="Arial"/>
          <w:b w:val="false"/>
          <w:bCs w:val="false"/>
          <w:color w:val="666666"/>
          <w:sz w:val="18"/>
          <w:szCs w:val="18"/>
        </w:rPr>
        <w:t xml:space="preserve">本策划书由 CMIS 演唱会文创智能策划系统生成</w:t>
      </w:r>
    </w:p>
    <w:p>
      <w:pPr>
        <w:spacing w:after="0" w:before="0"/>
        <w:jc w:val="center"/>
      </w:pPr>
      <w:r>
        <w:rPr>
          <w:rFonts w:ascii="Arial" w:cs="Arial" w:eastAsia="Arial" w:hAnsi="Arial"/>
          <w:b w:val="false"/>
          <w:bCs w:val="false"/>
          <w:color w:val="AAAAAA"/>
          <w:sz w:val="17"/>
          <w:szCs w:val="17"/>
        </w:rPr>
        <w:t xml:space="preserve">内部文件，请勿对外传阅</w:t>
      </w:r>
    </w:p>
    <w:sectPr>
      <w:headerReference w:type="default" r:id="rId7"/>
      <w:footerReference w:type="default" r:id="rId8"/>
      <w:pgSz w:w="11906" w:h="16838" w:orient="portrait"/>
      <w:pgMar w:top="1200" w:right="120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4F00" w:sz="2" w:space="6"/>
      </w:pBdr>
      <w:tabs>
        <w:tab w:val="right" w:pos="9026"/>
      </w:tabs>
      <w:spacing w:after="0" w:before="120"/>
    </w:pPr>
    <w:r>
      <w:rPr>
        <w:rFonts w:ascii="Arial" w:cs="Arial" w:eastAsia="Arial" w:hAnsi="Arial"/>
        <w:b w:val="false"/>
        <w:bCs w:val="false"/>
        <w:color w:val="666666"/>
        <w:sz w:val="16"/>
        <w:szCs w:val="16"/>
      </w:rPr>
      <w:t xml:space="preserve">CMIS 演唱会文创智能策划系统 · 内部策划文件</w:t>
    </w:r>
    <w:r>
      <w:rPr>
        <w:rFonts w:ascii="Arial" w:cs="Arial" w:eastAsia="Arial" w:hAnsi="Arial"/>
        <w:b w:val="false"/>
        <w:bCs w:val="false"/>
        <w:color w:val="666666"/>
        <w:sz w:val="16"/>
        <w:szCs w:val="16"/>
      </w:rPr>
      <w:t xml:space="preserve">	第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b w:val="false"/>
        <w:bCs w:val="false"/>
        <w:color w:val="666666"/>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4F00" w:sz="2" w:space="6"/>
      </w:pBdr>
      <w:tabs>
        <w:tab w:val="right" w:pos="9026"/>
      </w:tabs>
      <w:spacing w:after="120" w:before="0"/>
    </w:pPr>
    <w:r>
      <w:rPr>
        <w:rFonts w:ascii="Arial" w:cs="Arial" w:eastAsia="Arial" w:hAnsi="Arial"/>
        <w:b w:val="false"/>
        <w:bCs w:val="false"/>
        <w:color w:val="666666"/>
        <w:sz w:val="17"/>
        <w:szCs w:val="17"/>
      </w:rPr>
      <w:t xml:space="preserve">薛之谦「万兽之王」北京鸟巢站文创全案策划书</w:t>
    </w:r>
    <w:r>
      <w:rPr>
        <w:rFonts w:ascii="Arial" w:cs="Arial" w:eastAsia="Arial" w:hAnsi="Arial"/>
        <w:b w:val="false"/>
        <w:bCs w:val="false"/>
        <w:color w:val="666666"/>
        <w:sz w:val="17"/>
        <w:szCs w:val="17"/>
      </w:rPr>
      <w:t xml:space="preserve">	2026.07.10–08.02 · 国家体育场·鸟巢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D0D0D"/>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0D0D0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2026-05-08T03:21:50.010Z</dcterms:created>
  <dcterms:modified xsi:type="dcterms:W3CDTF">2026-05-08T03:21:50.011Z</dcterms:modified>
</cp:coreProperties>
</file>

<file path=docProps/custom.xml><?xml version="1.0" encoding="utf-8"?>
<Properties xmlns="http://schemas.openxmlformats.org/officeDocument/2006/custom-properties" xmlns:vt="http://schemas.openxmlformats.org/officeDocument/2006/docPropsVTypes"/>
</file>